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565FD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565FD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65FD0">
        <w:rPr>
          <w:rFonts w:ascii="Tahoma" w:hAnsi="Tahoma" w:cs="Tahoma"/>
          <w:b/>
          <w:smallCaps/>
          <w:sz w:val="36"/>
        </w:rPr>
        <w:t>karta przedmiotu</w:t>
      </w:r>
    </w:p>
    <w:p w:rsidR="0001795B" w:rsidRPr="00565FD0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565FD0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565FD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65FD0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7426"/>
      </w:tblGrid>
      <w:tr w:rsidR="00565FD0" w:rsidRPr="00565FD0" w:rsidTr="00B40AE4">
        <w:tc>
          <w:tcPr>
            <w:tcW w:w="1232" w:type="pct"/>
            <w:vAlign w:val="center"/>
          </w:tcPr>
          <w:p w:rsidR="008A6293" w:rsidRPr="00565FD0" w:rsidRDefault="008A6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8A6293" w:rsidRPr="00565FD0" w:rsidRDefault="008A6293" w:rsidP="00E664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5FD0">
              <w:rPr>
                <w:rFonts w:ascii="Tahoma" w:hAnsi="Tahoma" w:cs="Tahoma"/>
                <w:b w:val="0"/>
                <w:color w:val="auto"/>
              </w:rPr>
              <w:t>Analiza danych</w:t>
            </w:r>
          </w:p>
        </w:tc>
      </w:tr>
      <w:tr w:rsidR="00565FD0" w:rsidRPr="00565FD0" w:rsidTr="00B40AE4">
        <w:tc>
          <w:tcPr>
            <w:tcW w:w="1232" w:type="pct"/>
            <w:vAlign w:val="center"/>
          </w:tcPr>
          <w:p w:rsidR="008A6293" w:rsidRPr="00565FD0" w:rsidRDefault="008A6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8A6293" w:rsidRPr="00565FD0" w:rsidRDefault="00565FD0" w:rsidP="00E664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5FD0">
              <w:rPr>
                <w:rFonts w:ascii="Tahoma" w:hAnsi="Tahoma" w:cs="Tahoma"/>
                <w:b w:val="0"/>
                <w:color w:val="auto"/>
              </w:rPr>
              <w:t>20</w:t>
            </w:r>
            <w:r w:rsidR="00C10787">
              <w:rPr>
                <w:rFonts w:ascii="Tahoma" w:hAnsi="Tahoma" w:cs="Tahoma"/>
                <w:b w:val="0"/>
                <w:color w:val="auto"/>
              </w:rPr>
              <w:t>21</w:t>
            </w:r>
            <w:r w:rsidRPr="00565FD0">
              <w:rPr>
                <w:rFonts w:ascii="Tahoma" w:hAnsi="Tahoma" w:cs="Tahoma"/>
                <w:b w:val="0"/>
                <w:color w:val="auto"/>
              </w:rPr>
              <w:t>/202</w:t>
            </w:r>
            <w:r w:rsidR="00C10787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565FD0" w:rsidRPr="00565FD0" w:rsidTr="00B40AE4">
        <w:tc>
          <w:tcPr>
            <w:tcW w:w="1232" w:type="pct"/>
            <w:vAlign w:val="center"/>
          </w:tcPr>
          <w:p w:rsidR="008A6293" w:rsidRPr="00565FD0" w:rsidRDefault="008A6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:rsidR="008A6293" w:rsidRPr="00565FD0" w:rsidRDefault="008A6293" w:rsidP="00E664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5FD0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565FD0" w:rsidRPr="00565FD0" w:rsidTr="00B40AE4">
        <w:tc>
          <w:tcPr>
            <w:tcW w:w="1232" w:type="pct"/>
            <w:vAlign w:val="center"/>
          </w:tcPr>
          <w:p w:rsidR="008A6293" w:rsidRPr="00565FD0" w:rsidRDefault="008A6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A6293" w:rsidRPr="00565FD0" w:rsidRDefault="008A6293" w:rsidP="00E664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5FD0">
              <w:rPr>
                <w:rFonts w:ascii="Tahoma" w:hAnsi="Tahoma" w:cs="Tahoma"/>
                <w:b w:val="0"/>
                <w:color w:val="auto"/>
              </w:rPr>
              <w:t xml:space="preserve">Fizjoterapia </w:t>
            </w:r>
          </w:p>
        </w:tc>
      </w:tr>
      <w:tr w:rsidR="00565FD0" w:rsidRPr="00565FD0" w:rsidTr="00B40AE4">
        <w:tc>
          <w:tcPr>
            <w:tcW w:w="1232" w:type="pct"/>
            <w:vAlign w:val="center"/>
          </w:tcPr>
          <w:p w:rsidR="008A6293" w:rsidRPr="00565FD0" w:rsidRDefault="008A6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A6293" w:rsidRPr="00565FD0" w:rsidRDefault="00C10787" w:rsidP="00E664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j</w:t>
            </w:r>
            <w:r w:rsidR="008A6293" w:rsidRPr="00565FD0">
              <w:rPr>
                <w:rFonts w:ascii="Tahoma" w:hAnsi="Tahoma" w:cs="Tahoma"/>
                <w:b w:val="0"/>
                <w:color w:val="auto"/>
              </w:rPr>
              <w:t>ednolite magisterskie</w:t>
            </w:r>
          </w:p>
        </w:tc>
      </w:tr>
      <w:tr w:rsidR="00565FD0" w:rsidRPr="00565FD0" w:rsidTr="00B40AE4">
        <w:tc>
          <w:tcPr>
            <w:tcW w:w="1232" w:type="pct"/>
            <w:vAlign w:val="center"/>
          </w:tcPr>
          <w:p w:rsidR="008A6293" w:rsidRPr="00565FD0" w:rsidRDefault="008A6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3768" w:type="pct"/>
            <w:vAlign w:val="center"/>
          </w:tcPr>
          <w:p w:rsidR="008A6293" w:rsidRPr="00565FD0" w:rsidRDefault="008A6293" w:rsidP="00E664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5FD0"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565FD0" w:rsidRPr="00565FD0" w:rsidTr="00B40AE4">
        <w:tc>
          <w:tcPr>
            <w:tcW w:w="1232" w:type="pct"/>
            <w:vAlign w:val="center"/>
          </w:tcPr>
          <w:p w:rsidR="008A6293" w:rsidRPr="00565FD0" w:rsidRDefault="008A6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A6293" w:rsidRPr="00565FD0" w:rsidRDefault="008A6293" w:rsidP="00E664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5FD0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65FD0" w:rsidRPr="00565FD0" w:rsidTr="00B40AE4">
        <w:tc>
          <w:tcPr>
            <w:tcW w:w="1232" w:type="pct"/>
            <w:vAlign w:val="center"/>
          </w:tcPr>
          <w:p w:rsidR="008A6293" w:rsidRPr="00565FD0" w:rsidRDefault="008A6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A6293" w:rsidRPr="00565FD0" w:rsidRDefault="00C10787" w:rsidP="00E664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8A6293" w:rsidRPr="00565FD0">
              <w:rPr>
                <w:rFonts w:ascii="Tahoma" w:hAnsi="Tahoma" w:cs="Tahoma"/>
                <w:b w:val="0"/>
                <w:color w:val="auto"/>
              </w:rPr>
              <w:t xml:space="preserve">r Marlena Krawczyk – Suszek </w:t>
            </w:r>
          </w:p>
        </w:tc>
      </w:tr>
    </w:tbl>
    <w:p w:rsidR="0001795B" w:rsidRPr="00565FD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565FD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565FD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65FD0">
        <w:rPr>
          <w:rFonts w:ascii="Tahoma" w:hAnsi="Tahoma" w:cs="Tahoma"/>
          <w:szCs w:val="24"/>
        </w:rPr>
        <w:t xml:space="preserve">Wymagania wstępne </w:t>
      </w:r>
      <w:r w:rsidR="00F00795" w:rsidRPr="00565FD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46AE" w:rsidRPr="00565FD0" w:rsidTr="00B40AE4">
        <w:tc>
          <w:tcPr>
            <w:tcW w:w="5000" w:type="pct"/>
          </w:tcPr>
          <w:p w:rsidR="004846A3" w:rsidRPr="00565FD0" w:rsidRDefault="008A6293" w:rsidP="008A6293">
            <w:pPr>
              <w:pStyle w:val="Punktygwne"/>
              <w:tabs>
                <w:tab w:val="left" w:pos="1878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65FD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Metodologia badań </w:t>
            </w:r>
            <w:r w:rsidR="00C1078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naukowych</w:t>
            </w:r>
          </w:p>
        </w:tc>
      </w:tr>
    </w:tbl>
    <w:p w:rsidR="0001795B" w:rsidRPr="00565FD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565FD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65FD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65FD0">
        <w:rPr>
          <w:rFonts w:ascii="Tahoma" w:hAnsi="Tahoma" w:cs="Tahoma"/>
        </w:rPr>
        <w:t xml:space="preserve">Efekty </w:t>
      </w:r>
      <w:r w:rsidR="00C41795" w:rsidRPr="00565FD0">
        <w:rPr>
          <w:rFonts w:ascii="Tahoma" w:hAnsi="Tahoma" w:cs="Tahoma"/>
        </w:rPr>
        <w:t xml:space="preserve">uczenia się </w:t>
      </w:r>
      <w:r w:rsidRPr="00565FD0">
        <w:rPr>
          <w:rFonts w:ascii="Tahoma" w:hAnsi="Tahoma" w:cs="Tahoma"/>
        </w:rPr>
        <w:t xml:space="preserve">i sposób </w:t>
      </w:r>
      <w:r w:rsidR="00B60B0B" w:rsidRPr="00565FD0">
        <w:rPr>
          <w:rFonts w:ascii="Tahoma" w:hAnsi="Tahoma" w:cs="Tahoma"/>
        </w:rPr>
        <w:t>realizacji</w:t>
      </w:r>
      <w:r w:rsidRPr="00565FD0">
        <w:rPr>
          <w:rFonts w:ascii="Tahoma" w:hAnsi="Tahoma" w:cs="Tahoma"/>
        </w:rPr>
        <w:t xml:space="preserve"> zajęć</w:t>
      </w:r>
    </w:p>
    <w:p w:rsidR="008046AE" w:rsidRPr="00565FD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565FD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565FD0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30"/>
        <w:gridCol w:w="9024"/>
      </w:tblGrid>
      <w:tr w:rsidR="00565FD0" w:rsidRPr="00565FD0" w:rsidTr="00B40AE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75" w:rsidRPr="00565FD0" w:rsidRDefault="006E1075" w:rsidP="006E10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75" w:rsidRPr="00565FD0" w:rsidRDefault="006E1075" w:rsidP="00E6646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Zapoznanie studentów z technikami analizy danych i stosowania ich w różnych dyscyplinach nauki</w:t>
            </w:r>
            <w:r w:rsidR="00B97164" w:rsidRPr="00565FD0">
              <w:rPr>
                <w:rFonts w:ascii="Tahoma" w:hAnsi="Tahoma" w:cs="Tahoma"/>
                <w:b w:val="0"/>
                <w:sz w:val="20"/>
              </w:rPr>
              <w:t xml:space="preserve"> wraz z możliwością wykorzystania pakietów komputerowych do wnioskowania statystycznego w zakresie analizy danych statystycznych</w:t>
            </w:r>
            <w:r w:rsidRPr="00565FD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65FD0" w:rsidRPr="00565FD0" w:rsidTr="00B40AE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75" w:rsidRPr="00565FD0" w:rsidRDefault="006E1075" w:rsidP="00B9716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C</w:t>
            </w:r>
            <w:r w:rsidR="00B97164" w:rsidRPr="00565FD0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75" w:rsidRPr="00565FD0" w:rsidRDefault="006E1075" w:rsidP="00E6646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Nabycie przez studentów umiejętności interpretacji zależności, stawiania wniosków i wyrażania ich w języku stosowanej dyscypliny.</w:t>
            </w:r>
          </w:p>
        </w:tc>
      </w:tr>
      <w:tr w:rsidR="00565FD0" w:rsidRPr="00565FD0" w:rsidTr="00B40AE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75" w:rsidRPr="00565FD0" w:rsidRDefault="006E1075" w:rsidP="00B9716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C</w:t>
            </w:r>
            <w:r w:rsidR="00B97164" w:rsidRPr="00565FD0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75" w:rsidRPr="00565FD0" w:rsidRDefault="006E1075" w:rsidP="00E6646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Nabycie przez studentów umiejętności stosowania odpowiednich metod analiz statystycznych z zakresu w różnych dyscyplin</w:t>
            </w:r>
            <w:r w:rsidR="00B97164" w:rsidRPr="00565FD0">
              <w:rPr>
                <w:rFonts w:ascii="Tahoma" w:hAnsi="Tahoma" w:cs="Tahoma"/>
                <w:b w:val="0"/>
                <w:sz w:val="20"/>
              </w:rPr>
              <w:t xml:space="preserve"> oraz ich wykonywania</w:t>
            </w:r>
            <w:r w:rsidRPr="00565FD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E1075" w:rsidRPr="00565FD0" w:rsidTr="00B40AE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75" w:rsidRPr="00565FD0" w:rsidRDefault="006E1075" w:rsidP="00B9716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C</w:t>
            </w:r>
            <w:r w:rsidR="00B97164" w:rsidRPr="00565FD0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75" w:rsidRPr="00565FD0" w:rsidRDefault="006E1075" w:rsidP="00E6646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Uświadomienie studentom przydatności metod statystycznych do rozwiązywania różnorodnych problemów w różnych dyscyplinach.</w:t>
            </w:r>
          </w:p>
        </w:tc>
      </w:tr>
    </w:tbl>
    <w:p w:rsidR="00721413" w:rsidRPr="00565FD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65F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5FD0">
        <w:rPr>
          <w:rFonts w:ascii="Tahoma" w:hAnsi="Tahoma" w:cs="Tahoma"/>
        </w:rPr>
        <w:t>Przedmiotowe e</w:t>
      </w:r>
      <w:r w:rsidR="008938C7" w:rsidRPr="00565FD0">
        <w:rPr>
          <w:rFonts w:ascii="Tahoma" w:hAnsi="Tahoma" w:cs="Tahoma"/>
        </w:rPr>
        <w:t xml:space="preserve">fekty </w:t>
      </w:r>
      <w:r w:rsidR="00EE3891" w:rsidRPr="00565FD0">
        <w:rPr>
          <w:rFonts w:ascii="Tahoma" w:hAnsi="Tahoma" w:cs="Tahoma"/>
        </w:rPr>
        <w:t>uczenia się</w:t>
      </w:r>
      <w:r w:rsidR="008938C7" w:rsidRPr="00565FD0">
        <w:rPr>
          <w:rFonts w:ascii="Tahoma" w:hAnsi="Tahoma" w:cs="Tahoma"/>
        </w:rPr>
        <w:t xml:space="preserve">, </w:t>
      </w:r>
      <w:r w:rsidR="00F31E7C" w:rsidRPr="00565FD0">
        <w:rPr>
          <w:rFonts w:ascii="Tahoma" w:hAnsi="Tahoma" w:cs="Tahoma"/>
        </w:rPr>
        <w:t>z podziałem na wiedzę, umiejętności i kompe</w:t>
      </w:r>
      <w:r w:rsidR="003E56F9" w:rsidRPr="00565FD0">
        <w:rPr>
          <w:rFonts w:ascii="Tahoma" w:hAnsi="Tahoma" w:cs="Tahoma"/>
        </w:rPr>
        <w:t xml:space="preserve">tencje społeczne, wraz z </w:t>
      </w:r>
      <w:r w:rsidR="00F31E7C" w:rsidRPr="00565FD0">
        <w:rPr>
          <w:rFonts w:ascii="Tahoma" w:hAnsi="Tahoma" w:cs="Tahoma"/>
        </w:rPr>
        <w:t>odniesieniem do e</w:t>
      </w:r>
      <w:r w:rsidR="00B21019" w:rsidRPr="00565FD0">
        <w:rPr>
          <w:rFonts w:ascii="Tahoma" w:hAnsi="Tahoma" w:cs="Tahoma"/>
        </w:rPr>
        <w:t xml:space="preserve">fektów </w:t>
      </w:r>
      <w:r w:rsidR="00EE3891" w:rsidRPr="00565FD0">
        <w:rPr>
          <w:rFonts w:ascii="Tahoma" w:hAnsi="Tahoma" w:cs="Tahoma"/>
        </w:rPr>
        <w:t>uczenia się</w:t>
      </w:r>
      <w:r w:rsidR="00B21019" w:rsidRPr="00565FD0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30"/>
        <w:gridCol w:w="1797"/>
      </w:tblGrid>
      <w:tr w:rsidR="00565FD0" w:rsidRPr="00565FD0" w:rsidTr="00B40AE4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565FD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565FD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Opis przedmiotowych efektów </w:t>
            </w:r>
            <w:r w:rsidR="00EE3891" w:rsidRPr="00565FD0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:rsidR="00B21019" w:rsidRPr="00565FD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Odniesienie do efektów</w:t>
            </w:r>
            <w:r w:rsidR="00B158DC" w:rsidRPr="00565FD0">
              <w:rPr>
                <w:rFonts w:ascii="Tahoma" w:hAnsi="Tahoma" w:cs="Tahoma"/>
              </w:rPr>
              <w:t xml:space="preserve"> </w:t>
            </w:r>
            <w:r w:rsidR="00EE3891" w:rsidRPr="00565FD0">
              <w:rPr>
                <w:rFonts w:ascii="Tahoma" w:hAnsi="Tahoma" w:cs="Tahoma"/>
              </w:rPr>
              <w:t xml:space="preserve">uczenia się </w:t>
            </w:r>
            <w:r w:rsidRPr="00565FD0">
              <w:rPr>
                <w:rFonts w:ascii="Tahoma" w:hAnsi="Tahoma" w:cs="Tahoma"/>
              </w:rPr>
              <w:t>dla kierunku</w:t>
            </w:r>
          </w:p>
        </w:tc>
      </w:tr>
      <w:tr w:rsidR="00565FD0" w:rsidRPr="00565FD0" w:rsidTr="00B40AE4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565FD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Po zaliczeniu przedmiotu student w zakresie </w:t>
            </w:r>
            <w:r w:rsidRPr="00565FD0">
              <w:rPr>
                <w:rFonts w:ascii="Tahoma" w:hAnsi="Tahoma" w:cs="Tahoma"/>
                <w:b/>
                <w:smallCaps/>
              </w:rPr>
              <w:t>umiejętności</w:t>
            </w:r>
            <w:r w:rsidRPr="00565FD0">
              <w:rPr>
                <w:rFonts w:ascii="Tahoma" w:hAnsi="Tahoma" w:cs="Tahoma"/>
              </w:rPr>
              <w:t xml:space="preserve"> </w:t>
            </w:r>
          </w:p>
        </w:tc>
      </w:tr>
      <w:tr w:rsidR="00565FD0" w:rsidRPr="00565FD0" w:rsidTr="00B40AE4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565FD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:rsidR="00B21019" w:rsidRPr="00565FD0" w:rsidRDefault="00133384" w:rsidP="00133384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potrafi właściwie postawić hipotezę badawczą, dobrać właściwą metodę weryfikacji danych dostosowaną do charakteru zmiennych, poprawnie interpretować wyniki analizy</w:t>
            </w:r>
          </w:p>
        </w:tc>
        <w:tc>
          <w:tcPr>
            <w:tcW w:w="918" w:type="pct"/>
            <w:vAlign w:val="center"/>
          </w:tcPr>
          <w:p w:rsidR="00B21019" w:rsidRPr="00565FD0" w:rsidRDefault="00133384" w:rsidP="00C10787">
            <w:pPr>
              <w:pStyle w:val="wrubryce"/>
              <w:jc w:val="center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E.U1</w:t>
            </w:r>
          </w:p>
        </w:tc>
      </w:tr>
      <w:tr w:rsidR="00565FD0" w:rsidRPr="00565FD0" w:rsidTr="00B40AE4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565FD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:rsidR="00B21019" w:rsidRPr="00565FD0" w:rsidRDefault="00133384" w:rsidP="00133384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potrafi odnieść wyniki własnej analizy do danych dostępnych w literaturze i poprawnie wyciągać końcowe wnioski z przeprowadzonych badań</w:t>
            </w:r>
          </w:p>
        </w:tc>
        <w:tc>
          <w:tcPr>
            <w:tcW w:w="918" w:type="pct"/>
            <w:vAlign w:val="center"/>
          </w:tcPr>
          <w:p w:rsidR="00B21019" w:rsidRPr="00565FD0" w:rsidRDefault="00133384" w:rsidP="00C10787">
            <w:pPr>
              <w:pStyle w:val="wrubryce"/>
              <w:jc w:val="center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E.U2</w:t>
            </w:r>
          </w:p>
        </w:tc>
      </w:tr>
      <w:tr w:rsidR="00565FD0" w:rsidRPr="00565FD0" w:rsidTr="00B40AE4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565FD0" w:rsidRDefault="00133384" w:rsidP="00A02A52">
            <w:pPr>
              <w:pStyle w:val="centralniewrubryce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  <w:vAlign w:val="center"/>
          </w:tcPr>
          <w:p w:rsidR="00B21019" w:rsidRPr="00565FD0" w:rsidRDefault="00133384" w:rsidP="00133384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potrafi przygotować i/lub właściwe dobrać narzędzie badawcze, poprawnie przeprowadzić badanie naukowe oraz dokonać poprawnej interpretacji wyników </w:t>
            </w:r>
          </w:p>
        </w:tc>
        <w:tc>
          <w:tcPr>
            <w:tcW w:w="918" w:type="pct"/>
            <w:vAlign w:val="center"/>
          </w:tcPr>
          <w:p w:rsidR="00B21019" w:rsidRPr="00565FD0" w:rsidRDefault="00133384" w:rsidP="00C10787">
            <w:pPr>
              <w:pStyle w:val="wrubryce"/>
              <w:jc w:val="center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E.U4</w:t>
            </w:r>
          </w:p>
        </w:tc>
      </w:tr>
      <w:tr w:rsidR="00565FD0" w:rsidRPr="00565FD0" w:rsidTr="00B40AE4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565FD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Po zaliczeniu przedmiotu student w zakresie </w:t>
            </w:r>
            <w:r w:rsidRPr="00565FD0">
              <w:rPr>
                <w:rFonts w:ascii="Tahoma" w:hAnsi="Tahoma" w:cs="Tahoma"/>
                <w:b/>
                <w:smallCaps/>
              </w:rPr>
              <w:t>kompetencji społecznych</w:t>
            </w:r>
            <w:r w:rsidRPr="00565FD0">
              <w:rPr>
                <w:rFonts w:ascii="Tahoma" w:hAnsi="Tahoma" w:cs="Tahoma"/>
              </w:rPr>
              <w:t xml:space="preserve"> </w:t>
            </w:r>
          </w:p>
        </w:tc>
      </w:tr>
      <w:tr w:rsidR="00565FD0" w:rsidRPr="00565FD0" w:rsidTr="00B40AE4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565FD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3646" w:type="pct"/>
            <w:vAlign w:val="center"/>
          </w:tcPr>
          <w:p w:rsidR="00B21019" w:rsidRPr="00565FD0" w:rsidRDefault="001333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potrafi dokonać właściwego doboru rzetelnego źródła informacji</w:t>
            </w:r>
          </w:p>
        </w:tc>
        <w:tc>
          <w:tcPr>
            <w:tcW w:w="918" w:type="pct"/>
            <w:vAlign w:val="center"/>
          </w:tcPr>
          <w:p w:rsidR="00B21019" w:rsidRPr="00565FD0" w:rsidRDefault="009D1D7C" w:rsidP="00C1078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</w:t>
            </w:r>
            <w:r w:rsidR="00133384" w:rsidRPr="00565FD0">
              <w:rPr>
                <w:rFonts w:ascii="Tahoma" w:hAnsi="Tahoma" w:cs="Tahoma"/>
              </w:rPr>
              <w:t>6</w:t>
            </w:r>
          </w:p>
        </w:tc>
      </w:tr>
      <w:tr w:rsidR="003E56F9" w:rsidRPr="00565FD0" w:rsidTr="00B40AE4">
        <w:trPr>
          <w:trHeight w:val="227"/>
          <w:jc w:val="center"/>
        </w:trPr>
        <w:tc>
          <w:tcPr>
            <w:tcW w:w="435" w:type="pct"/>
            <w:vAlign w:val="center"/>
          </w:tcPr>
          <w:p w:rsidR="003E56F9" w:rsidRPr="00565FD0" w:rsidRDefault="00133384" w:rsidP="00A02A52">
            <w:pPr>
              <w:pStyle w:val="centralniewrubryce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P_K02</w:t>
            </w:r>
          </w:p>
        </w:tc>
        <w:tc>
          <w:tcPr>
            <w:tcW w:w="3646" w:type="pct"/>
            <w:vAlign w:val="center"/>
          </w:tcPr>
          <w:p w:rsidR="003E56F9" w:rsidRPr="00565FD0" w:rsidRDefault="00B9716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</w:t>
            </w:r>
            <w:r w:rsidR="00133384" w:rsidRPr="00565FD0">
              <w:rPr>
                <w:rFonts w:ascii="Tahoma" w:hAnsi="Tahoma" w:cs="Tahoma"/>
              </w:rPr>
              <w:t xml:space="preserve">otrafi formułować opinię działań w zakresie fizjoterapii na podstawie wyników przeprowadzonych badań </w:t>
            </w:r>
          </w:p>
        </w:tc>
        <w:tc>
          <w:tcPr>
            <w:tcW w:w="918" w:type="pct"/>
            <w:vAlign w:val="center"/>
          </w:tcPr>
          <w:p w:rsidR="003E56F9" w:rsidRPr="00565FD0" w:rsidRDefault="009D1D7C" w:rsidP="00C1078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</w:t>
            </w:r>
            <w:r w:rsidR="00133384" w:rsidRPr="00565FD0">
              <w:rPr>
                <w:rFonts w:ascii="Tahoma" w:hAnsi="Tahoma" w:cs="Tahoma"/>
              </w:rPr>
              <w:t>8</w:t>
            </w:r>
          </w:p>
        </w:tc>
      </w:tr>
    </w:tbl>
    <w:p w:rsidR="00721413" w:rsidRPr="00565FD0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40AE4" w:rsidRDefault="008938C7" w:rsidP="00B40AE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5FD0">
        <w:rPr>
          <w:rFonts w:ascii="Tahoma" w:hAnsi="Tahoma" w:cs="Tahoma"/>
        </w:rPr>
        <w:t xml:space="preserve">Formy zajęć dydaktycznych </w:t>
      </w:r>
      <w:r w:rsidR="004D72D9" w:rsidRPr="00565FD0">
        <w:rPr>
          <w:rFonts w:ascii="Tahoma" w:hAnsi="Tahoma" w:cs="Tahoma"/>
        </w:rPr>
        <w:t>oraz</w:t>
      </w:r>
      <w:r w:rsidRPr="00565FD0">
        <w:rPr>
          <w:rFonts w:ascii="Tahoma" w:hAnsi="Tahoma" w:cs="Tahoma"/>
        </w:rPr>
        <w:t xml:space="preserve"> wymiar </w:t>
      </w:r>
      <w:r w:rsidR="004D72D9" w:rsidRPr="00565FD0">
        <w:rPr>
          <w:rFonts w:ascii="Tahoma" w:hAnsi="Tahoma" w:cs="Tahoma"/>
        </w:rPr>
        <w:t>godzin i punktów ECTS</w:t>
      </w:r>
      <w:r w:rsidR="00CE5F10">
        <w:rPr>
          <w:rFonts w:ascii="Tahoma" w:hAnsi="Tahoma" w:cs="Tahoma"/>
        </w:rPr>
        <w:t xml:space="preserve"> </w:t>
      </w:r>
      <w:r w:rsidR="00CE5F10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565FD0" w:rsidRPr="00565FD0" w:rsidTr="00B40AE4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565FD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Studia niestacjonarne (NST)</w:t>
            </w:r>
          </w:p>
        </w:tc>
      </w:tr>
      <w:tr w:rsidR="00565FD0" w:rsidRPr="00565FD0" w:rsidTr="00CE5F10">
        <w:trPr>
          <w:trHeight w:val="284"/>
        </w:trPr>
        <w:tc>
          <w:tcPr>
            <w:tcW w:w="625" w:type="pct"/>
            <w:vAlign w:val="center"/>
          </w:tcPr>
          <w:p w:rsidR="0035344F" w:rsidRPr="00565FD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W</w:t>
            </w:r>
          </w:p>
        </w:tc>
        <w:tc>
          <w:tcPr>
            <w:tcW w:w="625" w:type="pct"/>
            <w:vAlign w:val="center"/>
          </w:tcPr>
          <w:p w:rsidR="0035344F" w:rsidRPr="00565FD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565FD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Ćw</w:t>
            </w:r>
          </w:p>
        </w:tc>
        <w:tc>
          <w:tcPr>
            <w:tcW w:w="625" w:type="pct"/>
            <w:vAlign w:val="center"/>
          </w:tcPr>
          <w:p w:rsidR="0035344F" w:rsidRPr="00565FD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565FD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565FD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565FD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eL</w:t>
            </w:r>
          </w:p>
        </w:tc>
        <w:tc>
          <w:tcPr>
            <w:tcW w:w="625" w:type="pct"/>
            <w:vAlign w:val="center"/>
          </w:tcPr>
          <w:p w:rsidR="0035344F" w:rsidRPr="00565FD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ECTS</w:t>
            </w:r>
          </w:p>
        </w:tc>
      </w:tr>
      <w:tr w:rsidR="0035344F" w:rsidRPr="00565FD0" w:rsidTr="00CE5F10">
        <w:trPr>
          <w:trHeight w:val="284"/>
        </w:trPr>
        <w:tc>
          <w:tcPr>
            <w:tcW w:w="625" w:type="pct"/>
            <w:vAlign w:val="center"/>
          </w:tcPr>
          <w:p w:rsidR="0035344F" w:rsidRPr="00565FD0" w:rsidRDefault="006E107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565FD0" w:rsidRDefault="006E107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565FD0" w:rsidRDefault="006E107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1</w:t>
            </w:r>
            <w:r w:rsidR="00C1078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625" w:type="pct"/>
            <w:vAlign w:val="center"/>
          </w:tcPr>
          <w:p w:rsidR="0035344F" w:rsidRPr="00565FD0" w:rsidRDefault="006E107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565FD0" w:rsidRDefault="006E107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565FD0" w:rsidRDefault="000A031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625" w:type="pct"/>
            <w:vAlign w:val="center"/>
          </w:tcPr>
          <w:p w:rsidR="0035344F" w:rsidRPr="00565FD0" w:rsidRDefault="006E107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565FD0" w:rsidRDefault="006E107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565FD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565FD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5FD0">
        <w:rPr>
          <w:rFonts w:ascii="Tahoma" w:hAnsi="Tahoma" w:cs="Tahoma"/>
        </w:rPr>
        <w:t>Metody realizacji zajęć</w:t>
      </w:r>
      <w:r w:rsidR="006A46E0" w:rsidRPr="00565FD0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42"/>
        <w:gridCol w:w="7712"/>
      </w:tblGrid>
      <w:tr w:rsidR="00565FD0" w:rsidRPr="00565FD0" w:rsidTr="00B40AE4">
        <w:tc>
          <w:tcPr>
            <w:tcW w:w="1087" w:type="pct"/>
            <w:vAlign w:val="center"/>
          </w:tcPr>
          <w:p w:rsidR="006A46E0" w:rsidRPr="00565FD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Formy zajęć</w:t>
            </w:r>
          </w:p>
        </w:tc>
        <w:tc>
          <w:tcPr>
            <w:tcW w:w="3913" w:type="pct"/>
            <w:vAlign w:val="center"/>
          </w:tcPr>
          <w:p w:rsidR="006A46E0" w:rsidRPr="00565FD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Metoda realizacji</w:t>
            </w:r>
          </w:p>
        </w:tc>
      </w:tr>
      <w:tr w:rsidR="00565FD0" w:rsidRPr="00565FD0" w:rsidTr="00B40AE4">
        <w:tc>
          <w:tcPr>
            <w:tcW w:w="1087" w:type="pct"/>
            <w:vAlign w:val="center"/>
          </w:tcPr>
          <w:p w:rsidR="006A46E0" w:rsidRPr="00565FD0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13" w:type="pct"/>
            <w:vAlign w:val="center"/>
          </w:tcPr>
          <w:p w:rsidR="006E1075" w:rsidRPr="00565FD0" w:rsidRDefault="006E1075" w:rsidP="006E10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</w:rPr>
              <w:t>Prezentacja multimedialna</w:t>
            </w:r>
            <w:r w:rsidRPr="00565FD0">
              <w:rPr>
                <w:rFonts w:ascii="Tahoma" w:hAnsi="Tahoma" w:cs="Tahoma"/>
                <w:b w:val="0"/>
              </w:rPr>
              <w:t xml:space="preserve"> – prezentująca opis podejmowanych działań statystycznych, </w:t>
            </w:r>
          </w:p>
          <w:p w:rsidR="006E1075" w:rsidRPr="00565FD0" w:rsidRDefault="006E1075" w:rsidP="006E10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</w:rPr>
              <w:t>Analiza bazy danych</w:t>
            </w:r>
            <w:r w:rsidRPr="00565FD0">
              <w:rPr>
                <w:rFonts w:ascii="Tahoma" w:hAnsi="Tahoma" w:cs="Tahoma"/>
                <w:b w:val="0"/>
              </w:rPr>
              <w:t xml:space="preserve"> – wykorzystywanie podstawowych narzędzi programu statystycznego do weryfikacji zależności zmiennych jakościowych i ilościowych </w:t>
            </w:r>
          </w:p>
          <w:p w:rsidR="006A46E0" w:rsidRPr="00565FD0" w:rsidRDefault="006E1075" w:rsidP="006E10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</w:rPr>
              <w:t>Analiza statystyczna wyników</w:t>
            </w:r>
            <w:r w:rsidRPr="00565FD0">
              <w:rPr>
                <w:rFonts w:ascii="Tahoma" w:hAnsi="Tahoma" w:cs="Tahoma"/>
                <w:b w:val="0"/>
              </w:rPr>
              <w:t xml:space="preserve"> – interpretacja otrzymanych wyników</w:t>
            </w:r>
            <w:r w:rsidR="00B97164" w:rsidRPr="00565FD0">
              <w:rPr>
                <w:rFonts w:ascii="Tahoma" w:hAnsi="Tahoma" w:cs="Tahoma"/>
                <w:b w:val="0"/>
              </w:rPr>
              <w:t xml:space="preserve"> z uwzględnieniem podstawowych założeń poprawności analiz</w:t>
            </w:r>
          </w:p>
        </w:tc>
      </w:tr>
      <w:tr w:rsidR="000A0312" w:rsidRPr="00565FD0" w:rsidTr="00B40AE4">
        <w:tc>
          <w:tcPr>
            <w:tcW w:w="1087" w:type="pct"/>
            <w:vAlign w:val="center"/>
          </w:tcPr>
          <w:p w:rsidR="000A0312" w:rsidRPr="00565FD0" w:rsidRDefault="000A031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13" w:type="pct"/>
            <w:vAlign w:val="center"/>
          </w:tcPr>
          <w:p w:rsidR="000A0312" w:rsidRPr="00565FD0" w:rsidRDefault="000A0312" w:rsidP="006E10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Metoda </w:t>
            </w:r>
            <w:r w:rsidR="002E218F">
              <w:rPr>
                <w:rFonts w:ascii="Tahoma" w:hAnsi="Tahoma" w:cs="Tahoma"/>
              </w:rPr>
              <w:t>samokształceniowa</w:t>
            </w:r>
          </w:p>
        </w:tc>
      </w:tr>
    </w:tbl>
    <w:p w:rsidR="000C41C8" w:rsidRPr="00565FD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565F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5FD0">
        <w:rPr>
          <w:rFonts w:ascii="Tahoma" w:hAnsi="Tahoma" w:cs="Tahoma"/>
        </w:rPr>
        <w:t xml:space="preserve">Treści kształcenia </w:t>
      </w:r>
      <w:r w:rsidRPr="00565FD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565FD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565FD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565FD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65FD0">
        <w:rPr>
          <w:rFonts w:ascii="Tahoma" w:hAnsi="Tahoma" w:cs="Tahoma"/>
          <w:smallCaps/>
        </w:rPr>
        <w:t>Ć</w:t>
      </w:r>
      <w:r w:rsidR="008938C7" w:rsidRPr="00565FD0">
        <w:rPr>
          <w:rFonts w:ascii="Tahoma" w:hAnsi="Tahoma" w:cs="Tahoma"/>
          <w:smallCaps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565FD0" w:rsidRPr="00565FD0" w:rsidTr="00B40AE4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565FD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565FD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65FD0" w:rsidRPr="00565FD0" w:rsidTr="00B40AE4">
        <w:tc>
          <w:tcPr>
            <w:tcW w:w="290" w:type="pct"/>
            <w:vAlign w:val="center"/>
          </w:tcPr>
          <w:p w:rsidR="006E1075" w:rsidRPr="00565FD0" w:rsidRDefault="006E10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10" w:type="pct"/>
            <w:vAlign w:val="center"/>
          </w:tcPr>
          <w:p w:rsidR="006E1075" w:rsidRPr="00565FD0" w:rsidRDefault="006E1075" w:rsidP="00E6646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65FD0">
              <w:rPr>
                <w:rFonts w:ascii="Tahoma" w:hAnsi="Tahoma" w:cs="Tahoma"/>
                <w:spacing w:val="-6"/>
              </w:rPr>
              <w:t xml:space="preserve">Podstawowe informacje dotyczące statystyki parametrycznej i nieparametrycznej. Analiza rozkładu zmiennych, miar rozproszenia i podstawowej statystki opisowej. </w:t>
            </w:r>
          </w:p>
        </w:tc>
      </w:tr>
      <w:tr w:rsidR="00565FD0" w:rsidRPr="00565FD0" w:rsidTr="00B40AE4">
        <w:tc>
          <w:tcPr>
            <w:tcW w:w="290" w:type="pct"/>
            <w:vAlign w:val="center"/>
          </w:tcPr>
          <w:p w:rsidR="006E1075" w:rsidRPr="00565FD0" w:rsidRDefault="006E10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10" w:type="pct"/>
            <w:vAlign w:val="center"/>
          </w:tcPr>
          <w:p w:rsidR="006E1075" w:rsidRPr="00565FD0" w:rsidRDefault="006E1075" w:rsidP="00E664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Analiza statystyczna zmiennych jakościowych.</w:t>
            </w:r>
          </w:p>
        </w:tc>
      </w:tr>
      <w:tr w:rsidR="00565FD0" w:rsidRPr="00565FD0" w:rsidTr="00B40AE4">
        <w:tc>
          <w:tcPr>
            <w:tcW w:w="290" w:type="pct"/>
            <w:vAlign w:val="center"/>
          </w:tcPr>
          <w:p w:rsidR="006E1075" w:rsidRPr="00565FD0" w:rsidRDefault="006E10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4710" w:type="pct"/>
            <w:vAlign w:val="center"/>
          </w:tcPr>
          <w:p w:rsidR="006E1075" w:rsidRPr="00565FD0" w:rsidRDefault="006E1075" w:rsidP="00E664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Analiza statystyczna zmiennych ilościowych.</w:t>
            </w:r>
          </w:p>
        </w:tc>
      </w:tr>
      <w:tr w:rsidR="00565FD0" w:rsidRPr="00565FD0" w:rsidTr="00B40AE4">
        <w:tc>
          <w:tcPr>
            <w:tcW w:w="290" w:type="pct"/>
            <w:vAlign w:val="center"/>
          </w:tcPr>
          <w:p w:rsidR="006E1075" w:rsidRPr="00565FD0" w:rsidRDefault="006E1075" w:rsidP="00E664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4710" w:type="pct"/>
            <w:vAlign w:val="center"/>
          </w:tcPr>
          <w:p w:rsidR="006E1075" w:rsidRPr="00565FD0" w:rsidRDefault="006E1075" w:rsidP="00E664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Analiza wieloczynnikowa.</w:t>
            </w:r>
          </w:p>
        </w:tc>
      </w:tr>
      <w:tr w:rsidR="00565FD0" w:rsidRPr="00565FD0" w:rsidTr="00B40AE4">
        <w:tc>
          <w:tcPr>
            <w:tcW w:w="290" w:type="pct"/>
            <w:vAlign w:val="center"/>
          </w:tcPr>
          <w:p w:rsidR="006E1075" w:rsidRPr="00565FD0" w:rsidRDefault="006E1075" w:rsidP="00E664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4710" w:type="pct"/>
            <w:vAlign w:val="center"/>
          </w:tcPr>
          <w:p w:rsidR="006E1075" w:rsidRPr="00565FD0" w:rsidRDefault="006E1075" w:rsidP="00E664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Wnioskowanie statystyczne. </w:t>
            </w:r>
          </w:p>
        </w:tc>
      </w:tr>
    </w:tbl>
    <w:p w:rsidR="00F53F75" w:rsidRPr="00565FD0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A0312" w:rsidRPr="00565FD0" w:rsidRDefault="000A0312" w:rsidP="000A031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0A0312" w:rsidRPr="00565FD0" w:rsidTr="00B40AE4">
        <w:trPr>
          <w:cantSplit/>
          <w:trHeight w:val="281"/>
        </w:trPr>
        <w:tc>
          <w:tcPr>
            <w:tcW w:w="290" w:type="pct"/>
            <w:vAlign w:val="center"/>
          </w:tcPr>
          <w:p w:rsidR="000A0312" w:rsidRPr="00565FD0" w:rsidRDefault="000A0312" w:rsidP="005D5FA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0A0312" w:rsidRPr="00565FD0" w:rsidRDefault="000A0312" w:rsidP="005D5FAB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projektu</w:t>
            </w:r>
          </w:p>
        </w:tc>
      </w:tr>
      <w:tr w:rsidR="000A0312" w:rsidRPr="00565FD0" w:rsidTr="00B40AE4">
        <w:tc>
          <w:tcPr>
            <w:tcW w:w="290" w:type="pct"/>
            <w:vAlign w:val="center"/>
          </w:tcPr>
          <w:p w:rsidR="000A0312" w:rsidRPr="00565FD0" w:rsidRDefault="000A0312" w:rsidP="005D5F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65FD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710" w:type="pct"/>
            <w:vAlign w:val="center"/>
          </w:tcPr>
          <w:p w:rsidR="000A0312" w:rsidRPr="00565FD0" w:rsidRDefault="000A0312" w:rsidP="005D5FA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W formie projektu </w:t>
            </w:r>
            <w:r w:rsidRPr="00565FD0">
              <w:rPr>
                <w:rFonts w:ascii="Tahoma" w:hAnsi="Tahoma" w:cs="Tahoma"/>
              </w:rPr>
              <w:t>potrafi przygotować i/lub właściwe dobrać narzędzie badawcze, poprawnie przeprowadzić badanie naukowe oraz dokonać poprawnej interpretacji wyników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:rsidR="006E1075" w:rsidRPr="00565FD0" w:rsidRDefault="006E10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E1075" w:rsidRPr="00565FD0" w:rsidRDefault="006E10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565FD0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565FD0">
        <w:rPr>
          <w:rFonts w:ascii="Tahoma" w:hAnsi="Tahoma" w:cs="Tahoma"/>
          <w:spacing w:val="-4"/>
        </w:rPr>
        <w:t xml:space="preserve">Korelacja pomiędzy efektami </w:t>
      </w:r>
      <w:r w:rsidR="004F33B4" w:rsidRPr="00565FD0">
        <w:rPr>
          <w:rFonts w:ascii="Tahoma" w:hAnsi="Tahoma" w:cs="Tahoma"/>
          <w:spacing w:val="-4"/>
        </w:rPr>
        <w:t>uczenia się</w:t>
      </w:r>
      <w:r w:rsidRPr="00565FD0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86"/>
        <w:gridCol w:w="3284"/>
        <w:gridCol w:w="3284"/>
      </w:tblGrid>
      <w:tr w:rsidR="00565FD0" w:rsidRPr="00565FD0" w:rsidTr="00B40AE4">
        <w:tc>
          <w:tcPr>
            <w:tcW w:w="1667" w:type="pct"/>
          </w:tcPr>
          <w:p w:rsidR="00721413" w:rsidRPr="00565FD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Efekt </w:t>
            </w:r>
            <w:r w:rsidR="004F33B4" w:rsidRPr="00565FD0">
              <w:rPr>
                <w:rFonts w:ascii="Tahoma" w:hAnsi="Tahoma" w:cs="Tahoma"/>
              </w:rPr>
              <w:t>uczenia się</w:t>
            </w:r>
          </w:p>
        </w:tc>
        <w:tc>
          <w:tcPr>
            <w:tcW w:w="1666" w:type="pct"/>
          </w:tcPr>
          <w:p w:rsidR="00721413" w:rsidRPr="00565FD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Cele przedmiotu</w:t>
            </w:r>
          </w:p>
        </w:tc>
        <w:tc>
          <w:tcPr>
            <w:tcW w:w="1666" w:type="pct"/>
          </w:tcPr>
          <w:p w:rsidR="00721413" w:rsidRPr="00565FD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Treści kształcenia</w:t>
            </w:r>
          </w:p>
        </w:tc>
      </w:tr>
      <w:tr w:rsidR="00565FD0" w:rsidRPr="00565FD0" w:rsidTr="00B40AE4">
        <w:tc>
          <w:tcPr>
            <w:tcW w:w="1667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666" w:type="pct"/>
          </w:tcPr>
          <w:p w:rsidR="00E66461" w:rsidRPr="00565FD0" w:rsidRDefault="00B97164" w:rsidP="00B97164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C1, C2,C3,C4</w:t>
            </w:r>
          </w:p>
        </w:tc>
        <w:tc>
          <w:tcPr>
            <w:tcW w:w="1666" w:type="pct"/>
          </w:tcPr>
          <w:p w:rsidR="00E66461" w:rsidRPr="00565FD0" w:rsidRDefault="00E66461" w:rsidP="00E6646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Cw1, Cw2, Cw3, Cw4, Cw5</w:t>
            </w:r>
          </w:p>
        </w:tc>
      </w:tr>
      <w:tr w:rsidR="00565FD0" w:rsidRPr="00565FD0" w:rsidTr="00B40AE4">
        <w:tc>
          <w:tcPr>
            <w:tcW w:w="1667" w:type="pct"/>
            <w:vAlign w:val="center"/>
          </w:tcPr>
          <w:p w:rsidR="00B97164" w:rsidRPr="00565FD0" w:rsidRDefault="00B97164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666" w:type="pct"/>
          </w:tcPr>
          <w:p w:rsidR="00B97164" w:rsidRPr="00565FD0" w:rsidRDefault="00B97164" w:rsidP="00B97164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C1, C2,C3,C4</w:t>
            </w:r>
          </w:p>
        </w:tc>
        <w:tc>
          <w:tcPr>
            <w:tcW w:w="1666" w:type="pct"/>
          </w:tcPr>
          <w:p w:rsidR="00B97164" w:rsidRPr="00565FD0" w:rsidRDefault="00B97164" w:rsidP="00E6646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Cw1, Cw2, Cw3, Cw4, Cw5</w:t>
            </w:r>
          </w:p>
        </w:tc>
      </w:tr>
      <w:tr w:rsidR="00565FD0" w:rsidRPr="00565FD0" w:rsidTr="00B40AE4">
        <w:tc>
          <w:tcPr>
            <w:tcW w:w="1667" w:type="pct"/>
            <w:vAlign w:val="center"/>
          </w:tcPr>
          <w:p w:rsidR="00B97164" w:rsidRPr="00565FD0" w:rsidRDefault="00B97164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666" w:type="pct"/>
          </w:tcPr>
          <w:p w:rsidR="00B97164" w:rsidRPr="00565FD0" w:rsidRDefault="00B97164" w:rsidP="00B97164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C1, C2,C3,C4</w:t>
            </w:r>
          </w:p>
        </w:tc>
        <w:tc>
          <w:tcPr>
            <w:tcW w:w="1666" w:type="pct"/>
          </w:tcPr>
          <w:p w:rsidR="00B97164" w:rsidRPr="00565FD0" w:rsidRDefault="000A0312" w:rsidP="00E6646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P1</w:t>
            </w:r>
          </w:p>
        </w:tc>
      </w:tr>
      <w:tr w:rsidR="00565FD0" w:rsidRPr="00565FD0" w:rsidTr="00B40AE4">
        <w:tc>
          <w:tcPr>
            <w:tcW w:w="1667" w:type="pct"/>
            <w:vAlign w:val="center"/>
          </w:tcPr>
          <w:p w:rsidR="00B97164" w:rsidRPr="00565FD0" w:rsidRDefault="00B97164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666" w:type="pct"/>
          </w:tcPr>
          <w:p w:rsidR="00B97164" w:rsidRPr="00565FD0" w:rsidRDefault="00B97164" w:rsidP="00B97164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C1, C2,C3,C4</w:t>
            </w:r>
          </w:p>
        </w:tc>
        <w:tc>
          <w:tcPr>
            <w:tcW w:w="1666" w:type="pct"/>
          </w:tcPr>
          <w:p w:rsidR="00B97164" w:rsidRPr="00565FD0" w:rsidRDefault="00B97164" w:rsidP="00E6646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Cw1, Cw2, Cw3, Cw4, Cw5</w:t>
            </w:r>
          </w:p>
        </w:tc>
      </w:tr>
      <w:tr w:rsidR="00565FD0" w:rsidRPr="00565FD0" w:rsidTr="00B40AE4">
        <w:tc>
          <w:tcPr>
            <w:tcW w:w="1667" w:type="pct"/>
            <w:vAlign w:val="center"/>
          </w:tcPr>
          <w:p w:rsidR="00B97164" w:rsidRPr="00565FD0" w:rsidRDefault="00B97164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666" w:type="pct"/>
          </w:tcPr>
          <w:p w:rsidR="00B97164" w:rsidRPr="00565FD0" w:rsidRDefault="00B97164" w:rsidP="00B97164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C1, C2,C3,C4</w:t>
            </w:r>
          </w:p>
        </w:tc>
        <w:tc>
          <w:tcPr>
            <w:tcW w:w="1666" w:type="pct"/>
          </w:tcPr>
          <w:p w:rsidR="00B97164" w:rsidRPr="00565FD0" w:rsidRDefault="00B97164" w:rsidP="00E6646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Cw1, Cw2, Cw3, Cw4, Cw5</w:t>
            </w:r>
          </w:p>
        </w:tc>
      </w:tr>
    </w:tbl>
    <w:p w:rsidR="00721413" w:rsidRPr="00565FD0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565F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5FD0">
        <w:rPr>
          <w:rFonts w:ascii="Tahoma" w:hAnsi="Tahoma" w:cs="Tahoma"/>
        </w:rPr>
        <w:t xml:space="preserve">Metody </w:t>
      </w:r>
      <w:r w:rsidR="00603431" w:rsidRPr="00565FD0">
        <w:rPr>
          <w:rFonts w:ascii="Tahoma" w:hAnsi="Tahoma" w:cs="Tahoma"/>
        </w:rPr>
        <w:t xml:space="preserve">weryfikacji efektów </w:t>
      </w:r>
      <w:r w:rsidR="004F33B4" w:rsidRPr="00565FD0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29"/>
        <w:gridCol w:w="5142"/>
        <w:gridCol w:w="3283"/>
      </w:tblGrid>
      <w:tr w:rsidR="00565FD0" w:rsidRPr="00565FD0" w:rsidTr="00B40AE4">
        <w:tc>
          <w:tcPr>
            <w:tcW w:w="725" w:type="pct"/>
            <w:vAlign w:val="center"/>
          </w:tcPr>
          <w:p w:rsidR="004A1B60" w:rsidRPr="00565FD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Efekt </w:t>
            </w:r>
            <w:r w:rsidR="004F33B4" w:rsidRPr="00565FD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565FD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565FD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609" w:type="pct"/>
            <w:vAlign w:val="center"/>
          </w:tcPr>
          <w:p w:rsidR="00E66461" w:rsidRPr="00565FD0" w:rsidRDefault="00E66461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Zadania otwarte i zamknięte</w:t>
            </w:r>
          </w:p>
        </w:tc>
        <w:tc>
          <w:tcPr>
            <w:tcW w:w="1666" w:type="pct"/>
            <w:vAlign w:val="center"/>
          </w:tcPr>
          <w:p w:rsidR="00E66461" w:rsidRPr="00565FD0" w:rsidRDefault="00E66461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609" w:type="pct"/>
            <w:vAlign w:val="center"/>
          </w:tcPr>
          <w:p w:rsidR="00E66461" w:rsidRPr="00565FD0" w:rsidRDefault="00E66461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Zadania otwarte i zamknięte</w:t>
            </w:r>
          </w:p>
        </w:tc>
        <w:tc>
          <w:tcPr>
            <w:tcW w:w="1666" w:type="pct"/>
            <w:vAlign w:val="center"/>
          </w:tcPr>
          <w:p w:rsidR="00E66461" w:rsidRPr="00565FD0" w:rsidRDefault="00E66461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609" w:type="pct"/>
            <w:vAlign w:val="center"/>
          </w:tcPr>
          <w:p w:rsidR="00E66461" w:rsidRPr="00565FD0" w:rsidRDefault="000A0312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:rsidR="00E66461" w:rsidRPr="00565FD0" w:rsidRDefault="000A0312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609" w:type="pct"/>
            <w:vAlign w:val="center"/>
          </w:tcPr>
          <w:p w:rsidR="00E66461" w:rsidRPr="00565FD0" w:rsidRDefault="00E66461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Zadania otwarte i zamknięte</w:t>
            </w:r>
          </w:p>
        </w:tc>
        <w:tc>
          <w:tcPr>
            <w:tcW w:w="1666" w:type="pct"/>
            <w:vAlign w:val="center"/>
          </w:tcPr>
          <w:p w:rsidR="00E66461" w:rsidRPr="00565FD0" w:rsidRDefault="00E66461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609" w:type="pct"/>
            <w:vAlign w:val="center"/>
          </w:tcPr>
          <w:p w:rsidR="00E66461" w:rsidRPr="00565FD0" w:rsidRDefault="00E66461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Zadania otwarte i zamknięte</w:t>
            </w:r>
          </w:p>
        </w:tc>
        <w:tc>
          <w:tcPr>
            <w:tcW w:w="1666" w:type="pct"/>
            <w:vAlign w:val="center"/>
          </w:tcPr>
          <w:p w:rsidR="00E66461" w:rsidRPr="00565FD0" w:rsidRDefault="00E66461" w:rsidP="00E664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8938C7" w:rsidRPr="00565F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5FD0">
        <w:rPr>
          <w:rFonts w:ascii="Tahoma" w:hAnsi="Tahoma" w:cs="Tahoma"/>
        </w:rPr>
        <w:lastRenderedPageBreak/>
        <w:t xml:space="preserve">Kryteria oceny </w:t>
      </w:r>
      <w:r w:rsidR="00167B9C" w:rsidRPr="00565FD0">
        <w:rPr>
          <w:rFonts w:ascii="Tahoma" w:hAnsi="Tahoma" w:cs="Tahoma"/>
        </w:rPr>
        <w:t xml:space="preserve">stopnia </w:t>
      </w:r>
      <w:r w:rsidRPr="00565FD0">
        <w:rPr>
          <w:rFonts w:ascii="Tahoma" w:hAnsi="Tahoma" w:cs="Tahoma"/>
        </w:rPr>
        <w:t>osiągnię</w:t>
      </w:r>
      <w:r w:rsidR="00167B9C" w:rsidRPr="00565FD0">
        <w:rPr>
          <w:rFonts w:ascii="Tahoma" w:hAnsi="Tahoma" w:cs="Tahoma"/>
        </w:rPr>
        <w:t>cia</w:t>
      </w:r>
      <w:r w:rsidRPr="00565FD0">
        <w:rPr>
          <w:rFonts w:ascii="Tahoma" w:hAnsi="Tahoma" w:cs="Tahoma"/>
        </w:rPr>
        <w:t xml:space="preserve"> efektów </w:t>
      </w:r>
      <w:r w:rsidR="00755AAB" w:rsidRPr="00565FD0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2126"/>
        <w:gridCol w:w="2126"/>
        <w:gridCol w:w="2126"/>
        <w:gridCol w:w="1983"/>
      </w:tblGrid>
      <w:tr w:rsidR="00565FD0" w:rsidRPr="00565FD0" w:rsidTr="00B40AE4">
        <w:trPr>
          <w:trHeight w:val="397"/>
        </w:trPr>
        <w:tc>
          <w:tcPr>
            <w:tcW w:w="725" w:type="pct"/>
            <w:vAlign w:val="center"/>
          </w:tcPr>
          <w:p w:rsidR="008938C7" w:rsidRPr="00565FD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65FD0">
              <w:rPr>
                <w:rFonts w:ascii="Tahoma" w:hAnsi="Tahoma" w:cs="Tahoma"/>
              </w:rPr>
              <w:t>Efekt</w:t>
            </w:r>
            <w:r w:rsidR="00755AAB" w:rsidRPr="00565FD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:rsidR="008938C7" w:rsidRPr="00565FD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65FD0">
              <w:rPr>
                <w:rFonts w:ascii="Tahoma" w:hAnsi="Tahoma" w:cs="Tahoma"/>
                <w:sz w:val="18"/>
              </w:rPr>
              <w:t>Na ocenę 2</w:t>
            </w:r>
          </w:p>
          <w:p w:rsidR="008938C7" w:rsidRPr="00565FD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65FD0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8938C7" w:rsidRPr="00565FD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65FD0">
              <w:rPr>
                <w:rFonts w:ascii="Tahoma" w:hAnsi="Tahoma" w:cs="Tahoma"/>
                <w:sz w:val="18"/>
              </w:rPr>
              <w:t>Na ocenę 3</w:t>
            </w:r>
          </w:p>
          <w:p w:rsidR="008938C7" w:rsidRPr="00565FD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65FD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8938C7" w:rsidRPr="00565FD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65FD0">
              <w:rPr>
                <w:rFonts w:ascii="Tahoma" w:hAnsi="Tahoma" w:cs="Tahoma"/>
                <w:sz w:val="18"/>
              </w:rPr>
              <w:t>Na ocenę 4</w:t>
            </w:r>
          </w:p>
          <w:p w:rsidR="008938C7" w:rsidRPr="00565FD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65FD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14" w:type="pct"/>
            <w:vAlign w:val="center"/>
          </w:tcPr>
          <w:p w:rsidR="008938C7" w:rsidRPr="00565FD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65FD0">
              <w:rPr>
                <w:rFonts w:ascii="Tahoma" w:hAnsi="Tahoma" w:cs="Tahoma"/>
                <w:sz w:val="18"/>
              </w:rPr>
              <w:t>Na ocenę 5</w:t>
            </w:r>
          </w:p>
          <w:p w:rsidR="008938C7" w:rsidRPr="00565FD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65FD0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właściwie postawić hipotezy badawczej, dobrać właściwej metody weryfikacji danych dostosowanej do charakteru zmiennych, poprawnie interpretować wyników analizy 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0B6C29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postawić hipotezę badawczą</w:t>
            </w:r>
            <w:r w:rsidR="000B6C29" w:rsidRPr="00565FD0">
              <w:rPr>
                <w:rFonts w:ascii="Tahoma" w:hAnsi="Tahoma" w:cs="Tahoma"/>
              </w:rPr>
              <w:t xml:space="preserve"> z błędami</w:t>
            </w:r>
            <w:r w:rsidRPr="00565FD0">
              <w:rPr>
                <w:rFonts w:ascii="Tahoma" w:hAnsi="Tahoma" w:cs="Tahoma"/>
              </w:rPr>
              <w:t xml:space="preserve">, dobrać właściwą metodę weryfikacji danych dostosowaną do charakteru zmiennych, interpretować </w:t>
            </w:r>
            <w:r w:rsidR="000B6C29" w:rsidRPr="00565FD0">
              <w:rPr>
                <w:rFonts w:ascii="Tahoma" w:hAnsi="Tahoma" w:cs="Tahoma"/>
              </w:rPr>
              <w:t xml:space="preserve">z błędami </w:t>
            </w:r>
            <w:r w:rsidRPr="00565FD0">
              <w:rPr>
                <w:rFonts w:ascii="Tahoma" w:hAnsi="Tahoma" w:cs="Tahoma"/>
              </w:rPr>
              <w:t>wyniki analizy</w:t>
            </w:r>
            <w:r w:rsidR="000B6C29" w:rsidRPr="00565FD0">
              <w:rPr>
                <w:rFonts w:ascii="Tahoma" w:hAnsi="Tahoma" w:cs="Tahoma"/>
              </w:rPr>
              <w:t xml:space="preserve"> danych 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B97164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właściwie postawić hipotezę badawczą, dobrać właściwą metodę weryfikacji danych dostosowaną do charakteru zmiennych, interpretować wyniki analizy </w:t>
            </w:r>
            <w:r w:rsidR="00B97164" w:rsidRPr="00565FD0">
              <w:rPr>
                <w:rFonts w:ascii="Tahoma" w:hAnsi="Tahoma" w:cs="Tahoma"/>
              </w:rPr>
              <w:t>popełniając błędy</w:t>
            </w:r>
          </w:p>
        </w:tc>
        <w:tc>
          <w:tcPr>
            <w:tcW w:w="1014" w:type="pct"/>
            <w:vAlign w:val="center"/>
          </w:tcPr>
          <w:p w:rsidR="00E66461" w:rsidRPr="00565FD0" w:rsidRDefault="00B97164" w:rsidP="00B97164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bezbłędnie</w:t>
            </w:r>
            <w:r w:rsidR="00E66461" w:rsidRPr="00565FD0">
              <w:rPr>
                <w:rFonts w:ascii="Tahoma" w:hAnsi="Tahoma" w:cs="Tahoma"/>
              </w:rPr>
              <w:t xml:space="preserve"> postawić hipotezę badawczą, dobrać właściwą metodę weryfikacji danych dostosowaną do charakteru zmiennych, </w:t>
            </w:r>
            <w:r w:rsidRPr="00565FD0">
              <w:rPr>
                <w:rFonts w:ascii="Tahoma" w:hAnsi="Tahoma" w:cs="Tahoma"/>
              </w:rPr>
              <w:t>bezbłędnie</w:t>
            </w:r>
            <w:r w:rsidR="00E66461" w:rsidRPr="00565FD0">
              <w:rPr>
                <w:rFonts w:ascii="Tahoma" w:hAnsi="Tahoma" w:cs="Tahoma"/>
              </w:rPr>
              <w:t xml:space="preserve"> interpretować wyniki analizy 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odnieść wyników własnej analizy do danych dostępnych w literaturze i poprawnie wyciągać końcowych </w:t>
            </w:r>
            <w:proofErr w:type="spellStart"/>
            <w:r w:rsidRPr="00565FD0">
              <w:rPr>
                <w:rFonts w:ascii="Tahoma" w:hAnsi="Tahoma" w:cs="Tahoma"/>
              </w:rPr>
              <w:t>wnioskówi</w:t>
            </w:r>
            <w:proofErr w:type="spellEnd"/>
            <w:r w:rsidRPr="00565FD0">
              <w:rPr>
                <w:rFonts w:ascii="Tahoma" w:hAnsi="Tahoma" w:cs="Tahoma"/>
              </w:rPr>
              <w:t xml:space="preserve"> z przeprowadzonych badań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0B6C29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odnieść </w:t>
            </w:r>
            <w:r w:rsidR="000B6C29" w:rsidRPr="00565FD0">
              <w:rPr>
                <w:rFonts w:ascii="Tahoma" w:hAnsi="Tahoma" w:cs="Tahoma"/>
              </w:rPr>
              <w:t xml:space="preserve">w podstawowym zakresie </w:t>
            </w:r>
            <w:r w:rsidRPr="00565FD0">
              <w:rPr>
                <w:rFonts w:ascii="Tahoma" w:hAnsi="Tahoma" w:cs="Tahoma"/>
              </w:rPr>
              <w:t xml:space="preserve">wyniki własnej analizy do danych dostępnych w literaturze i </w:t>
            </w:r>
            <w:r w:rsidR="000B6C29" w:rsidRPr="00565FD0">
              <w:rPr>
                <w:rFonts w:ascii="Tahoma" w:hAnsi="Tahoma" w:cs="Tahoma"/>
              </w:rPr>
              <w:t>z błędami</w:t>
            </w:r>
            <w:r w:rsidRPr="00565FD0">
              <w:rPr>
                <w:rFonts w:ascii="Tahoma" w:hAnsi="Tahoma" w:cs="Tahoma"/>
              </w:rPr>
              <w:t xml:space="preserve"> wyciągać końcowe wnioski z przeprowadzonych badań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odnieść wyniki własnej analizy do danych dostępnych w literaturze i poprawnie wyciągać końcowe wnioski z przeprowadzonych badań</w:t>
            </w:r>
          </w:p>
        </w:tc>
        <w:tc>
          <w:tcPr>
            <w:tcW w:w="1014" w:type="pct"/>
            <w:vAlign w:val="center"/>
          </w:tcPr>
          <w:p w:rsidR="00E66461" w:rsidRPr="00565FD0" w:rsidRDefault="00E66461" w:rsidP="00B97164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odnieść wyniki własnej analizy do danych dostępnych w literaturze </w:t>
            </w:r>
            <w:r w:rsidR="00B97164" w:rsidRPr="00565FD0">
              <w:rPr>
                <w:rFonts w:ascii="Tahoma" w:hAnsi="Tahoma" w:cs="Tahoma"/>
              </w:rPr>
              <w:t xml:space="preserve">światowej </w:t>
            </w:r>
            <w:r w:rsidRPr="00565FD0">
              <w:rPr>
                <w:rFonts w:ascii="Tahoma" w:hAnsi="Tahoma" w:cs="Tahoma"/>
              </w:rPr>
              <w:t>i poprawnie wyciągać końcowe wnioski z przeprowadzonych badań</w:t>
            </w:r>
            <w:r w:rsidR="00B97164" w:rsidRPr="00565FD0">
              <w:rPr>
                <w:rFonts w:ascii="Tahoma" w:hAnsi="Tahoma" w:cs="Tahoma"/>
              </w:rPr>
              <w:t xml:space="preserve"> z krytyczną samoanalizą 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przygotować i/lub właściwe dobrać narzędzi badawczych, poprawnie przeprowadzić badania naukowego oraz dokonać poprawnej interpretacji wyników </w:t>
            </w:r>
          </w:p>
        </w:tc>
        <w:tc>
          <w:tcPr>
            <w:tcW w:w="1087" w:type="pct"/>
            <w:vAlign w:val="center"/>
          </w:tcPr>
          <w:p w:rsidR="00E66461" w:rsidRPr="00565FD0" w:rsidRDefault="008D3051" w:rsidP="000B6C29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w podstawowym zakresie </w:t>
            </w:r>
            <w:r w:rsidR="00E66461" w:rsidRPr="00565FD0">
              <w:rPr>
                <w:rFonts w:ascii="Tahoma" w:hAnsi="Tahoma" w:cs="Tahoma"/>
              </w:rPr>
              <w:t xml:space="preserve">przygotować i/lub dobrać narzędzie badawcze, przeprowadzić badanie naukowe oraz dokonać interpretacji wyników </w:t>
            </w:r>
            <w:r w:rsidR="000B6C29" w:rsidRPr="00565FD0">
              <w:rPr>
                <w:rFonts w:ascii="Tahoma" w:hAnsi="Tahoma" w:cs="Tahoma"/>
              </w:rPr>
              <w:t>z błędami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przygotować i/lub właściwe dobrać narzędzie badawcze, poprawnie przeprowadzić badanie naukowe oraz dokonać poprawnej interpretacji wyników </w:t>
            </w:r>
            <w:r w:rsidR="008D3051" w:rsidRPr="00565FD0">
              <w:rPr>
                <w:rFonts w:ascii="Tahoma" w:hAnsi="Tahoma" w:cs="Tahoma"/>
              </w:rPr>
              <w:t xml:space="preserve">popełniając pojedyncze błędy </w:t>
            </w:r>
          </w:p>
        </w:tc>
        <w:tc>
          <w:tcPr>
            <w:tcW w:w="1014" w:type="pct"/>
            <w:vAlign w:val="center"/>
          </w:tcPr>
          <w:p w:rsidR="00E66461" w:rsidRPr="00565FD0" w:rsidRDefault="00B97164" w:rsidP="00B97164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bezbłędnie </w:t>
            </w:r>
            <w:r w:rsidR="00E66461" w:rsidRPr="00565FD0">
              <w:rPr>
                <w:rFonts w:ascii="Tahoma" w:hAnsi="Tahoma" w:cs="Tahoma"/>
              </w:rPr>
              <w:t xml:space="preserve">przygotować i/lub właściwe dobrać narzędzie badawcze, poprawnie przeprowadzić badanie naukowe oraz dokonać </w:t>
            </w:r>
            <w:r w:rsidRPr="00565FD0">
              <w:rPr>
                <w:rFonts w:ascii="Tahoma" w:hAnsi="Tahoma" w:cs="Tahoma"/>
              </w:rPr>
              <w:t>bezbłędnej</w:t>
            </w:r>
            <w:r w:rsidR="00E66461" w:rsidRPr="00565FD0">
              <w:rPr>
                <w:rFonts w:ascii="Tahoma" w:hAnsi="Tahoma" w:cs="Tahoma"/>
              </w:rPr>
              <w:t xml:space="preserve"> interpretacji wyników 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dokonać właściwego doboru rzetelnego źródła informacji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0B6C29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dokonać </w:t>
            </w:r>
            <w:r w:rsidR="000B6C29" w:rsidRPr="00565FD0">
              <w:rPr>
                <w:rFonts w:ascii="Tahoma" w:hAnsi="Tahoma" w:cs="Tahoma"/>
              </w:rPr>
              <w:t>podstawowego</w:t>
            </w:r>
            <w:r w:rsidRPr="00565FD0">
              <w:rPr>
                <w:rFonts w:ascii="Tahoma" w:hAnsi="Tahoma" w:cs="Tahoma"/>
              </w:rPr>
              <w:t xml:space="preserve"> doboru rzetelnego źródła informacji</w:t>
            </w:r>
            <w:r w:rsidR="008D3051" w:rsidRPr="00565FD0">
              <w:rPr>
                <w:rFonts w:ascii="Tahoma" w:hAnsi="Tahoma" w:cs="Tahoma"/>
              </w:rPr>
              <w:t xml:space="preserve"> z błędami 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8D305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dokonać doboru rzetelnego źródła informacji</w:t>
            </w:r>
            <w:r w:rsidR="008D3051" w:rsidRPr="00565FD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14" w:type="pct"/>
            <w:vAlign w:val="center"/>
          </w:tcPr>
          <w:p w:rsidR="00E66461" w:rsidRPr="00565FD0" w:rsidRDefault="008D3051" w:rsidP="008D305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>d</w:t>
            </w:r>
            <w:r w:rsidR="00E66461" w:rsidRPr="00565FD0">
              <w:rPr>
                <w:rFonts w:ascii="Tahoma" w:hAnsi="Tahoma" w:cs="Tahoma"/>
              </w:rPr>
              <w:t>okonać</w:t>
            </w:r>
            <w:r w:rsidRPr="00565FD0">
              <w:rPr>
                <w:rFonts w:ascii="Tahoma" w:hAnsi="Tahoma" w:cs="Tahoma"/>
              </w:rPr>
              <w:t xml:space="preserve"> bezbłędnego </w:t>
            </w:r>
            <w:r w:rsidR="00E66461" w:rsidRPr="00565FD0">
              <w:rPr>
                <w:rFonts w:ascii="Tahoma" w:hAnsi="Tahoma" w:cs="Tahoma"/>
              </w:rPr>
              <w:t xml:space="preserve">doboru </w:t>
            </w:r>
            <w:r w:rsidRPr="00565FD0">
              <w:rPr>
                <w:rFonts w:ascii="Tahoma" w:hAnsi="Tahoma" w:cs="Tahoma"/>
              </w:rPr>
              <w:t xml:space="preserve">właściwego i </w:t>
            </w:r>
            <w:r w:rsidR="00E66461" w:rsidRPr="00565FD0">
              <w:rPr>
                <w:rFonts w:ascii="Tahoma" w:hAnsi="Tahoma" w:cs="Tahoma"/>
              </w:rPr>
              <w:t>rzetelnego źródła informacji</w:t>
            </w:r>
          </w:p>
        </w:tc>
      </w:tr>
      <w:tr w:rsidR="00565FD0" w:rsidRPr="00565FD0" w:rsidTr="00B40AE4">
        <w:tc>
          <w:tcPr>
            <w:tcW w:w="725" w:type="pct"/>
            <w:vAlign w:val="center"/>
          </w:tcPr>
          <w:p w:rsidR="00E66461" w:rsidRPr="00565FD0" w:rsidRDefault="00E66461" w:rsidP="00E66461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 w:rsidRPr="00565FD0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087" w:type="pct"/>
            <w:vAlign w:val="center"/>
          </w:tcPr>
          <w:p w:rsidR="00E66461" w:rsidRPr="00565FD0" w:rsidRDefault="00E66461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formułować opinii działań w zakresie fizjoterapii na podstawie wyników przeprowadzonych badań </w:t>
            </w:r>
          </w:p>
        </w:tc>
        <w:tc>
          <w:tcPr>
            <w:tcW w:w="1087" w:type="pct"/>
            <w:vAlign w:val="center"/>
          </w:tcPr>
          <w:p w:rsidR="00E66461" w:rsidRPr="00565FD0" w:rsidRDefault="000B6C29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z błędami </w:t>
            </w:r>
            <w:r w:rsidR="00E66461" w:rsidRPr="00565FD0">
              <w:rPr>
                <w:rFonts w:ascii="Tahoma" w:hAnsi="Tahoma" w:cs="Tahoma"/>
              </w:rPr>
              <w:t xml:space="preserve">formułować opinię działań w zakresie fizjoterapii na podstawie wyników przeprowadzonych badań </w:t>
            </w:r>
          </w:p>
        </w:tc>
        <w:tc>
          <w:tcPr>
            <w:tcW w:w="1087" w:type="pct"/>
            <w:vAlign w:val="center"/>
          </w:tcPr>
          <w:p w:rsidR="00E66461" w:rsidRPr="00565FD0" w:rsidRDefault="000B6C29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w podstawowym zakresie </w:t>
            </w:r>
            <w:r w:rsidR="00E66461" w:rsidRPr="00565FD0">
              <w:rPr>
                <w:rFonts w:ascii="Tahoma" w:hAnsi="Tahoma" w:cs="Tahoma"/>
              </w:rPr>
              <w:t xml:space="preserve">formułować opinię działań w zakresie fizjoterapii na podstawie wyników przeprowadzonych badań </w:t>
            </w:r>
          </w:p>
        </w:tc>
        <w:tc>
          <w:tcPr>
            <w:tcW w:w="1014" w:type="pct"/>
            <w:vAlign w:val="center"/>
          </w:tcPr>
          <w:p w:rsidR="00E66461" w:rsidRPr="00565FD0" w:rsidRDefault="000B6C29" w:rsidP="00E66461">
            <w:pPr>
              <w:pStyle w:val="wrubryce"/>
              <w:jc w:val="left"/>
              <w:rPr>
                <w:rFonts w:ascii="Tahoma" w:hAnsi="Tahoma" w:cs="Tahoma"/>
              </w:rPr>
            </w:pPr>
            <w:r w:rsidRPr="00565FD0">
              <w:rPr>
                <w:rFonts w:ascii="Tahoma" w:hAnsi="Tahoma" w:cs="Tahoma"/>
              </w:rPr>
              <w:t xml:space="preserve">bezbłędnie </w:t>
            </w:r>
            <w:r w:rsidR="00E66461" w:rsidRPr="00565FD0">
              <w:rPr>
                <w:rFonts w:ascii="Tahoma" w:hAnsi="Tahoma" w:cs="Tahoma"/>
              </w:rPr>
              <w:t xml:space="preserve">formułować opinię działań w zakresie fizjoterapii na podstawie wyników przeprowadzonych badań </w:t>
            </w:r>
          </w:p>
        </w:tc>
      </w:tr>
    </w:tbl>
    <w:p w:rsidR="00A02A52" w:rsidRPr="00565FD0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40AE4" w:rsidRDefault="008938C7" w:rsidP="00B40AE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5FD0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65FD0" w:rsidRPr="00565FD0" w:rsidTr="00B40AE4">
        <w:tc>
          <w:tcPr>
            <w:tcW w:w="5000" w:type="pct"/>
          </w:tcPr>
          <w:p w:rsidR="00AB655E" w:rsidRPr="00565FD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65FD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65FD0" w:rsidRPr="00565FD0" w:rsidTr="00B40AE4">
        <w:tc>
          <w:tcPr>
            <w:tcW w:w="5000" w:type="pct"/>
            <w:vAlign w:val="center"/>
          </w:tcPr>
          <w:p w:rsidR="006E1075" w:rsidRPr="00565FD0" w:rsidRDefault="006E1075" w:rsidP="00E66461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</w:p>
        </w:tc>
      </w:tr>
      <w:tr w:rsidR="00565FD0" w:rsidRPr="00565FD0" w:rsidTr="00B40AE4">
        <w:tc>
          <w:tcPr>
            <w:tcW w:w="5000" w:type="pct"/>
            <w:vAlign w:val="center"/>
          </w:tcPr>
          <w:p w:rsidR="006E1075" w:rsidRPr="00565FD0" w:rsidRDefault="006E1075" w:rsidP="00E66461">
            <w:pPr>
              <w:spacing w:after="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Radomski D.: Metodologia badań naukowych w medycynie, Wydawnictwo Naukowe Uniwersytetu Medycznego, Poznań 2011</w:t>
            </w:r>
          </w:p>
        </w:tc>
      </w:tr>
      <w:tr w:rsidR="006E1075" w:rsidRPr="00565FD0" w:rsidTr="00B40AE4">
        <w:tc>
          <w:tcPr>
            <w:tcW w:w="5000" w:type="pct"/>
            <w:vAlign w:val="center"/>
          </w:tcPr>
          <w:p w:rsidR="006E1075" w:rsidRPr="00565FD0" w:rsidRDefault="006E1075" w:rsidP="00E66461">
            <w:pPr>
              <w:pStyle w:val="Nagwek1"/>
              <w:spacing w:before="0"/>
              <w:ind w:firstLine="0"/>
              <w:contextualSpacing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 w:rsidRPr="00565FD0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Watała C., </w:t>
            </w:r>
            <w:hyperlink r:id="rId8" w:history="1">
              <w:r w:rsidRPr="00565FD0">
                <w:rPr>
                  <w:rFonts w:ascii="Tahoma" w:eastAsia="Times New Roman" w:hAnsi="Tahoma" w:cs="Tahoma"/>
                  <w:b w:val="0"/>
                  <w:szCs w:val="20"/>
                  <w:lang w:eastAsia="pl-PL"/>
                </w:rPr>
                <w:t xml:space="preserve">Różalski </w:t>
              </w:r>
            </w:hyperlink>
            <w:r w:rsidRPr="00565FD0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M., </w:t>
            </w:r>
            <w:hyperlink r:id="rId9" w:history="1">
              <w:r w:rsidRPr="00565FD0">
                <w:rPr>
                  <w:rFonts w:ascii="Tahoma" w:eastAsia="Times New Roman" w:hAnsi="Tahoma" w:cs="Tahoma"/>
                  <w:b w:val="0"/>
                  <w:szCs w:val="20"/>
                  <w:lang w:eastAsia="pl-PL"/>
                </w:rPr>
                <w:t xml:space="preserve">Boncler M., Kaźmierczak P.: </w:t>
              </w:r>
            </w:hyperlink>
            <w:r w:rsidRPr="00565FD0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Badania i publikacje w naukach biomedycznych (tom 1-2) – komplet, Alfa Medica Press, wyd.1, Bielsko – Biała 2011</w:t>
            </w:r>
          </w:p>
        </w:tc>
      </w:tr>
    </w:tbl>
    <w:p w:rsidR="00FC1BE5" w:rsidRPr="00565FD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65FD0" w:rsidRPr="00565FD0" w:rsidTr="00B40AE4">
        <w:tc>
          <w:tcPr>
            <w:tcW w:w="5000" w:type="pct"/>
          </w:tcPr>
          <w:p w:rsidR="00AB655E" w:rsidRPr="00565FD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65FD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65FD0" w:rsidTr="00B40AE4">
        <w:tc>
          <w:tcPr>
            <w:tcW w:w="5000" w:type="pct"/>
            <w:vAlign w:val="center"/>
          </w:tcPr>
          <w:p w:rsidR="00AB655E" w:rsidRPr="00565FD0" w:rsidRDefault="006E107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5FD0">
              <w:rPr>
                <w:rFonts w:ascii="Tahoma" w:hAnsi="Tahoma" w:cs="Tahoma"/>
                <w:b w:val="0"/>
                <w:sz w:val="20"/>
              </w:rPr>
              <w:t>Wesołowski J.W.: Modele i techniki rozwiązywania problemów w pracy naukowo-badawczej: ćwiczenia, Wydawnictwo Prywatnej Wyższej Szkoły Handlowej, Warszawa 1997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5F10" w:rsidRDefault="00CE5F1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7652A" w:rsidRPr="00565FD0" w:rsidRDefault="00B7652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B40AE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65FD0">
        <w:rPr>
          <w:rFonts w:ascii="Tahoma" w:hAnsi="Tahoma" w:cs="Tahoma"/>
        </w:rPr>
        <w:lastRenderedPageBreak/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966"/>
        <w:gridCol w:w="3888"/>
      </w:tblGrid>
      <w:tr w:rsidR="00565FD0" w:rsidRPr="00565FD0" w:rsidTr="00B40AE4">
        <w:trPr>
          <w:cantSplit/>
          <w:trHeight w:val="284"/>
          <w:jc w:val="center"/>
        </w:trPr>
        <w:tc>
          <w:tcPr>
            <w:tcW w:w="30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565FD0" w:rsidRDefault="00EE3891" w:rsidP="00E6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5F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565FD0" w:rsidRDefault="00EE3891" w:rsidP="00E6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5F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218F" w:rsidRPr="00565FD0" w:rsidRDefault="002E218F" w:rsidP="00E6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18F" w:rsidRPr="00565FD0" w:rsidRDefault="002E218F" w:rsidP="00E6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5FD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-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-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65F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-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-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65F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</w:t>
            </w:r>
            <w:r w:rsidRPr="00565FD0">
              <w:rPr>
                <w:color w:val="auto"/>
                <w:sz w:val="20"/>
                <w:szCs w:val="20"/>
              </w:rPr>
              <w:t>h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565FD0">
              <w:rPr>
                <w:color w:val="auto"/>
                <w:sz w:val="20"/>
                <w:szCs w:val="20"/>
              </w:rPr>
              <w:t>h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565FD0">
              <w:rPr>
                <w:color w:val="auto"/>
                <w:sz w:val="20"/>
                <w:szCs w:val="20"/>
              </w:rPr>
              <w:t>h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B40AE4">
              <w:rPr>
                <w:color w:val="auto"/>
                <w:sz w:val="20"/>
                <w:szCs w:val="20"/>
              </w:rPr>
              <w:t>h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color w:val="auto"/>
                <w:sz w:val="20"/>
                <w:szCs w:val="20"/>
              </w:rPr>
            </w:pPr>
            <w:r w:rsidRPr="00565FD0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CE5F10">
              <w:rPr>
                <w:color w:val="auto"/>
                <w:sz w:val="20"/>
                <w:szCs w:val="20"/>
              </w:rPr>
              <w:t>h</w:t>
            </w:r>
            <w:bookmarkStart w:id="0" w:name="_GoBack"/>
            <w:bookmarkEnd w:id="0"/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5F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42</w:t>
            </w:r>
            <w:r w:rsidRPr="00565FD0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5F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5FD0"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5F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65FD0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E218F" w:rsidRPr="00565FD0" w:rsidTr="00B40A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5F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8F" w:rsidRPr="00565FD0" w:rsidRDefault="002E218F" w:rsidP="00E664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565FD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565FD0" w:rsidSect="00BD12E3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B05" w:rsidRDefault="00EF2B05">
      <w:r>
        <w:separator/>
      </w:r>
    </w:p>
  </w:endnote>
  <w:endnote w:type="continuationSeparator" w:id="0">
    <w:p w:rsidR="00EF2B05" w:rsidRDefault="00E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461" w:rsidRDefault="00E6646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6461" w:rsidRDefault="00E6646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66461" w:rsidRPr="005D2001" w:rsidRDefault="00E6646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D1D7C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B05" w:rsidRDefault="00EF2B05">
      <w:r>
        <w:separator/>
      </w:r>
    </w:p>
  </w:footnote>
  <w:footnote w:type="continuationSeparator" w:id="0">
    <w:p w:rsidR="00EF2B05" w:rsidRDefault="00EF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461" w:rsidRDefault="00E6646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0312"/>
    <w:rsid w:val="000A1541"/>
    <w:rsid w:val="000A5135"/>
    <w:rsid w:val="000B6C29"/>
    <w:rsid w:val="000C41C8"/>
    <w:rsid w:val="000D6CF0"/>
    <w:rsid w:val="000D7D8F"/>
    <w:rsid w:val="000E549E"/>
    <w:rsid w:val="00114163"/>
    <w:rsid w:val="00131673"/>
    <w:rsid w:val="00133384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218F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65FD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107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53DE"/>
    <w:rsid w:val="00846BE3"/>
    <w:rsid w:val="00847A73"/>
    <w:rsid w:val="00857E00"/>
    <w:rsid w:val="00877135"/>
    <w:rsid w:val="008938C7"/>
    <w:rsid w:val="008A6293"/>
    <w:rsid w:val="008B6A8D"/>
    <w:rsid w:val="008C6711"/>
    <w:rsid w:val="008C7BF3"/>
    <w:rsid w:val="008D2150"/>
    <w:rsid w:val="008D3051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1D7C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0AE4"/>
    <w:rsid w:val="00B46D91"/>
    <w:rsid w:val="00B46F30"/>
    <w:rsid w:val="00B60B0B"/>
    <w:rsid w:val="00B65EFA"/>
    <w:rsid w:val="00B7652A"/>
    <w:rsid w:val="00B83F26"/>
    <w:rsid w:val="00B95607"/>
    <w:rsid w:val="00B96AC5"/>
    <w:rsid w:val="00B97164"/>
    <w:rsid w:val="00BB4F43"/>
    <w:rsid w:val="00BD12E3"/>
    <w:rsid w:val="00C10249"/>
    <w:rsid w:val="00C10787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5F10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3348E"/>
    <w:rsid w:val="00E46276"/>
    <w:rsid w:val="00E65A40"/>
    <w:rsid w:val="00E66461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2B0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44E368A"/>
  <w15:docId w15:val="{CB60AC15-F298-4BB7-958A-447AD047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book.com.pl/autor/pokaz/id/27546/autor/marcin-rozalsk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7547/autor/magdalena-boncl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A7459-5E50-4A04-9304-A63F6B54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1192</Words>
  <Characters>7155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9</cp:revision>
  <cp:lastPrinted>2019-06-05T11:04:00Z</cp:lastPrinted>
  <dcterms:created xsi:type="dcterms:W3CDTF">2019-07-17T12:11:00Z</dcterms:created>
  <dcterms:modified xsi:type="dcterms:W3CDTF">2024-06-10T08:52:00Z</dcterms:modified>
</cp:coreProperties>
</file>