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B3F2" w14:textId="77777777" w:rsidR="003A3B72" w:rsidRPr="00BC7399" w:rsidRDefault="003A3B72" w:rsidP="0001795B">
      <w:pPr>
        <w:spacing w:after="0" w:line="240" w:lineRule="auto"/>
        <w:rPr>
          <w:rFonts w:ascii="Tahoma" w:hAnsi="Tahoma" w:cs="Tahoma"/>
        </w:rPr>
      </w:pPr>
    </w:p>
    <w:p w14:paraId="00A80D14" w14:textId="77777777" w:rsidR="008938C7" w:rsidRPr="00BC73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C7399">
        <w:rPr>
          <w:rFonts w:ascii="Tahoma" w:hAnsi="Tahoma" w:cs="Tahoma"/>
          <w:b/>
          <w:smallCaps/>
          <w:sz w:val="36"/>
        </w:rPr>
        <w:t>karta przedmiotu</w:t>
      </w:r>
    </w:p>
    <w:p w14:paraId="4A0A7AA7" w14:textId="77777777" w:rsidR="0001795B" w:rsidRPr="00BC7399" w:rsidRDefault="0001795B" w:rsidP="0001795B">
      <w:pPr>
        <w:spacing w:after="0" w:line="240" w:lineRule="auto"/>
        <w:rPr>
          <w:rFonts w:ascii="Tahoma" w:hAnsi="Tahoma" w:cs="Tahoma"/>
        </w:rPr>
      </w:pPr>
    </w:p>
    <w:p w14:paraId="0F1046F6" w14:textId="77777777" w:rsidR="00B158DC" w:rsidRPr="00BC7399" w:rsidRDefault="00B158DC" w:rsidP="0001795B">
      <w:pPr>
        <w:spacing w:after="0" w:line="240" w:lineRule="auto"/>
        <w:rPr>
          <w:rFonts w:ascii="Tahoma" w:hAnsi="Tahoma" w:cs="Tahoma"/>
        </w:rPr>
      </w:pPr>
    </w:p>
    <w:p w14:paraId="7E7EFA1E" w14:textId="77777777" w:rsidR="008938C7" w:rsidRPr="00BC73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C739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C7399" w:rsidRPr="00BC7399" w14:paraId="620418EA" w14:textId="77777777" w:rsidTr="004846A3">
        <w:tc>
          <w:tcPr>
            <w:tcW w:w="2410" w:type="dxa"/>
            <w:vAlign w:val="center"/>
          </w:tcPr>
          <w:p w14:paraId="684E5E49" w14:textId="77777777" w:rsidR="00DB0142" w:rsidRPr="00BC73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1840D6F" w14:textId="77777777" w:rsidR="00DB0142" w:rsidRPr="00BC7399" w:rsidRDefault="009F2D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C7399">
              <w:rPr>
                <w:rFonts w:ascii="Tahoma" w:hAnsi="Tahoma" w:cs="Tahoma"/>
                <w:b w:val="0"/>
                <w:bCs/>
              </w:rPr>
              <w:t>Menedżer logistyki</w:t>
            </w:r>
          </w:p>
        </w:tc>
      </w:tr>
      <w:tr w:rsidR="00BC7399" w:rsidRPr="00BC7399" w14:paraId="7806F8F9" w14:textId="77777777" w:rsidTr="004846A3">
        <w:tc>
          <w:tcPr>
            <w:tcW w:w="2410" w:type="dxa"/>
            <w:vAlign w:val="center"/>
          </w:tcPr>
          <w:p w14:paraId="523CAEAF" w14:textId="77777777" w:rsidR="007461A1" w:rsidRPr="00BC73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D065C11" w14:textId="33BADDB1" w:rsidR="007461A1" w:rsidRPr="00BC7399" w:rsidRDefault="00BF7EF3" w:rsidP="00BF7E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202</w:t>
            </w:r>
            <w:r w:rsidR="0005317F">
              <w:rPr>
                <w:rFonts w:ascii="Tahoma" w:hAnsi="Tahoma" w:cs="Tahoma"/>
                <w:b w:val="0"/>
              </w:rPr>
              <w:t>2</w:t>
            </w:r>
            <w:r w:rsidR="008E7018" w:rsidRPr="00BC7399">
              <w:rPr>
                <w:rFonts w:ascii="Tahoma" w:hAnsi="Tahoma" w:cs="Tahoma"/>
                <w:b w:val="0"/>
              </w:rPr>
              <w:t>/202</w:t>
            </w:r>
            <w:r w:rsidR="0005317F">
              <w:rPr>
                <w:rFonts w:ascii="Tahoma" w:hAnsi="Tahoma" w:cs="Tahoma"/>
                <w:b w:val="0"/>
              </w:rPr>
              <w:t>3</w:t>
            </w:r>
          </w:p>
        </w:tc>
      </w:tr>
      <w:tr w:rsidR="00BC7399" w:rsidRPr="00BC7399" w14:paraId="6CFAA8E0" w14:textId="77777777" w:rsidTr="004846A3">
        <w:tc>
          <w:tcPr>
            <w:tcW w:w="2410" w:type="dxa"/>
            <w:vAlign w:val="center"/>
          </w:tcPr>
          <w:p w14:paraId="3E8A71F3" w14:textId="77777777" w:rsidR="00DB0142" w:rsidRPr="00BC73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0425D1A" w14:textId="77777777" w:rsidR="00DB0142" w:rsidRPr="00BC7399" w:rsidRDefault="008E70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C7399" w:rsidRPr="00BC7399" w14:paraId="0C65151A" w14:textId="77777777" w:rsidTr="004846A3">
        <w:tc>
          <w:tcPr>
            <w:tcW w:w="2410" w:type="dxa"/>
            <w:vAlign w:val="center"/>
          </w:tcPr>
          <w:p w14:paraId="672D91EF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A4461B4" w14:textId="77777777" w:rsidR="008938C7" w:rsidRPr="00BC7399" w:rsidRDefault="000D0B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BC7399" w:rsidRPr="00BC7399" w14:paraId="03D601F0" w14:textId="77777777" w:rsidTr="004846A3">
        <w:tc>
          <w:tcPr>
            <w:tcW w:w="2410" w:type="dxa"/>
            <w:vAlign w:val="center"/>
          </w:tcPr>
          <w:p w14:paraId="1CE750B4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10FBD17" w14:textId="77777777" w:rsidR="008938C7" w:rsidRPr="00BC7399" w:rsidRDefault="00D952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Studia </w:t>
            </w:r>
            <w:r w:rsidR="000D0B18">
              <w:rPr>
                <w:rFonts w:ascii="Tahoma" w:hAnsi="Tahoma" w:cs="Tahoma"/>
                <w:b w:val="0"/>
              </w:rPr>
              <w:t>pierwszego</w:t>
            </w:r>
            <w:r w:rsidR="0081478D">
              <w:rPr>
                <w:rFonts w:ascii="Tahoma" w:hAnsi="Tahoma" w:cs="Tahoma"/>
                <w:b w:val="0"/>
              </w:rPr>
              <w:t xml:space="preserve"> </w:t>
            </w:r>
            <w:r w:rsidRPr="00BC7399">
              <w:rPr>
                <w:rFonts w:ascii="Tahoma" w:hAnsi="Tahoma" w:cs="Tahoma"/>
                <w:b w:val="0"/>
              </w:rPr>
              <w:t>stopnia</w:t>
            </w:r>
            <w:r w:rsidR="000D0B18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BC7399" w:rsidRPr="00BC7399" w14:paraId="2013C1F1" w14:textId="77777777" w:rsidTr="004846A3">
        <w:tc>
          <w:tcPr>
            <w:tcW w:w="2410" w:type="dxa"/>
            <w:vAlign w:val="center"/>
          </w:tcPr>
          <w:p w14:paraId="4414FAED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C73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3EB2C6A" w14:textId="77777777" w:rsidR="008938C7" w:rsidRPr="00BC7399" w:rsidRDefault="009F2D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C7399" w:rsidRPr="00BC7399" w14:paraId="105EE130" w14:textId="77777777" w:rsidTr="004846A3">
        <w:tc>
          <w:tcPr>
            <w:tcW w:w="2410" w:type="dxa"/>
            <w:vAlign w:val="center"/>
          </w:tcPr>
          <w:p w14:paraId="3103EF87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F08D1A0" w14:textId="77777777" w:rsidR="008938C7" w:rsidRPr="00BC7399" w:rsidRDefault="000D0B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BC7399" w:rsidRPr="00BC7399" w14:paraId="46D21981" w14:textId="77777777" w:rsidTr="004846A3">
        <w:tc>
          <w:tcPr>
            <w:tcW w:w="2410" w:type="dxa"/>
            <w:vAlign w:val="center"/>
          </w:tcPr>
          <w:p w14:paraId="22F19DDF" w14:textId="77777777" w:rsidR="008938C7" w:rsidRPr="00BC73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A4226AA" w14:textId="4FCBE727" w:rsidR="008938C7" w:rsidRPr="00BC7399" w:rsidRDefault="007A505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Sylwia Olszańska </w:t>
            </w:r>
          </w:p>
        </w:tc>
      </w:tr>
    </w:tbl>
    <w:p w14:paraId="05294A3A" w14:textId="77777777" w:rsidR="005D2001" w:rsidRPr="00BC7399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1136D0" w14:textId="77777777" w:rsidR="00412A5F" w:rsidRPr="00BC73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C7399">
        <w:rPr>
          <w:rFonts w:ascii="Tahoma" w:hAnsi="Tahoma" w:cs="Tahoma"/>
          <w:szCs w:val="24"/>
        </w:rPr>
        <w:t xml:space="preserve">Wymagania wstępne </w:t>
      </w:r>
      <w:r w:rsidR="00F00795" w:rsidRPr="00BC739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C7399" w14:paraId="092B6FC3" w14:textId="77777777" w:rsidTr="008046AE">
        <w:tc>
          <w:tcPr>
            <w:tcW w:w="9778" w:type="dxa"/>
          </w:tcPr>
          <w:p w14:paraId="5B7095B0" w14:textId="2079F62D" w:rsidR="004846A3" w:rsidRPr="00BC7399" w:rsidRDefault="0025588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</w:t>
            </w:r>
            <w:r w:rsidR="00341E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odstawy logistyki </w:t>
            </w:r>
          </w:p>
        </w:tc>
      </w:tr>
    </w:tbl>
    <w:p w14:paraId="626B31C0" w14:textId="77777777" w:rsidR="005D2001" w:rsidRPr="00BC7399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608F81" w14:textId="77777777" w:rsidR="008938C7" w:rsidRPr="00BC73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Efekty </w:t>
      </w:r>
      <w:r w:rsidR="00C41795" w:rsidRPr="00BC7399">
        <w:rPr>
          <w:rFonts w:ascii="Tahoma" w:hAnsi="Tahoma" w:cs="Tahoma"/>
        </w:rPr>
        <w:t xml:space="preserve">uczenia się </w:t>
      </w:r>
      <w:r w:rsidRPr="00BC7399">
        <w:rPr>
          <w:rFonts w:ascii="Tahoma" w:hAnsi="Tahoma" w:cs="Tahoma"/>
        </w:rPr>
        <w:t xml:space="preserve">i sposób </w:t>
      </w:r>
      <w:r w:rsidR="00B60B0B" w:rsidRPr="00BC7399">
        <w:rPr>
          <w:rFonts w:ascii="Tahoma" w:hAnsi="Tahoma" w:cs="Tahoma"/>
        </w:rPr>
        <w:t>realizacji</w:t>
      </w:r>
      <w:r w:rsidRPr="00BC7399">
        <w:rPr>
          <w:rFonts w:ascii="Tahoma" w:hAnsi="Tahoma" w:cs="Tahoma"/>
        </w:rPr>
        <w:t xml:space="preserve"> zajęć</w:t>
      </w:r>
    </w:p>
    <w:p w14:paraId="246E3243" w14:textId="77777777" w:rsidR="008046AE" w:rsidRPr="00BC739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8B0B7C" w14:textId="77777777" w:rsidR="00721413" w:rsidRPr="00BC73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C7399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C7399" w:rsidRPr="00BC7399" w14:paraId="57272B3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510B" w14:textId="77777777" w:rsidR="00721413" w:rsidRPr="00BC73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C0EE" w14:textId="11DE4298" w:rsidR="00721413" w:rsidRPr="00BC7399" w:rsidRDefault="009748E4" w:rsidP="009748E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Zapoznanie studentów z</w:t>
            </w:r>
            <w:r w:rsidR="004A6E70">
              <w:rPr>
                <w:rFonts w:ascii="Tahoma" w:hAnsi="Tahoma" w:cs="Tahoma"/>
                <w:b w:val="0"/>
              </w:rPr>
              <w:t xml:space="preserve"> zagadnieniami problemowymi w przedsiębiorstwie z branży TSL</w:t>
            </w:r>
          </w:p>
        </w:tc>
      </w:tr>
      <w:tr w:rsidR="00BC7399" w:rsidRPr="00BC7399" w14:paraId="4DE7C52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1AF9" w14:textId="77777777" w:rsidR="00A27934" w:rsidRPr="00BC7399" w:rsidRDefault="00A2793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</w:t>
            </w:r>
            <w:r w:rsidR="003C564D" w:rsidRPr="00BC73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74F5" w14:textId="0FEBDACC" w:rsidR="00A27934" w:rsidRPr="00BC7399" w:rsidRDefault="000B595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Kształtowanie świadomości w zakresie kompetencji menedżerów logistyki we współczesnych przedsiębiorstwach.</w:t>
            </w:r>
          </w:p>
        </w:tc>
      </w:tr>
    </w:tbl>
    <w:p w14:paraId="47DC1E8D" w14:textId="77777777" w:rsidR="00721413" w:rsidRPr="00BC73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28CDE23" w14:textId="77777777" w:rsidR="008938C7" w:rsidRPr="00BC73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>Przedmiotowe e</w:t>
      </w:r>
      <w:r w:rsidR="008938C7" w:rsidRPr="00BC7399">
        <w:rPr>
          <w:rFonts w:ascii="Tahoma" w:hAnsi="Tahoma" w:cs="Tahoma"/>
        </w:rPr>
        <w:t xml:space="preserve">fekty </w:t>
      </w:r>
      <w:r w:rsidR="00EE3891" w:rsidRPr="00BC7399">
        <w:rPr>
          <w:rFonts w:ascii="Tahoma" w:hAnsi="Tahoma" w:cs="Tahoma"/>
        </w:rPr>
        <w:t>uczenia się</w:t>
      </w:r>
      <w:r w:rsidR="008938C7" w:rsidRPr="00BC7399">
        <w:rPr>
          <w:rFonts w:ascii="Tahoma" w:hAnsi="Tahoma" w:cs="Tahoma"/>
        </w:rPr>
        <w:t xml:space="preserve">, </w:t>
      </w:r>
      <w:r w:rsidR="00F31E7C" w:rsidRPr="00BC7399">
        <w:rPr>
          <w:rFonts w:ascii="Tahoma" w:hAnsi="Tahoma" w:cs="Tahoma"/>
        </w:rPr>
        <w:t>z podziałem na wiedzę, umiejętności i kompe</w:t>
      </w:r>
      <w:r w:rsidR="003E56F9" w:rsidRPr="00BC7399">
        <w:rPr>
          <w:rFonts w:ascii="Tahoma" w:hAnsi="Tahoma" w:cs="Tahoma"/>
        </w:rPr>
        <w:t xml:space="preserve">tencje społeczne, wraz z </w:t>
      </w:r>
      <w:r w:rsidR="00F31E7C" w:rsidRPr="00BC7399">
        <w:rPr>
          <w:rFonts w:ascii="Tahoma" w:hAnsi="Tahoma" w:cs="Tahoma"/>
        </w:rPr>
        <w:t>odniesieniem do e</w:t>
      </w:r>
      <w:r w:rsidR="00B21019" w:rsidRPr="00BC7399">
        <w:rPr>
          <w:rFonts w:ascii="Tahoma" w:hAnsi="Tahoma" w:cs="Tahoma"/>
        </w:rPr>
        <w:t xml:space="preserve">fektów </w:t>
      </w:r>
      <w:r w:rsidR="00EE3891" w:rsidRPr="00BC7399">
        <w:rPr>
          <w:rFonts w:ascii="Tahoma" w:hAnsi="Tahoma" w:cs="Tahoma"/>
        </w:rPr>
        <w:t>uczenia się</w:t>
      </w:r>
      <w:r w:rsidR="00B21019" w:rsidRPr="00BC739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C7399" w:rsidRPr="00BC7399" w14:paraId="6B64AD5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132D987" w14:textId="77777777" w:rsidR="00B21019" w:rsidRPr="00BC73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6CFF0B4" w14:textId="77777777" w:rsidR="00B21019" w:rsidRPr="00BC73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Opis przedmiotowych efektów </w:t>
            </w:r>
            <w:r w:rsidR="00EE3891" w:rsidRPr="00BC73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251E902" w14:textId="77777777" w:rsidR="00B21019" w:rsidRPr="00BC73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Odniesienie do efektów</w:t>
            </w:r>
            <w:r w:rsidR="00B158DC" w:rsidRPr="00BC7399">
              <w:rPr>
                <w:rFonts w:ascii="Tahoma" w:hAnsi="Tahoma" w:cs="Tahoma"/>
              </w:rPr>
              <w:t xml:space="preserve"> </w:t>
            </w:r>
            <w:r w:rsidR="00EE3891" w:rsidRPr="00BC7399">
              <w:rPr>
                <w:rFonts w:ascii="Tahoma" w:hAnsi="Tahoma" w:cs="Tahoma"/>
              </w:rPr>
              <w:t xml:space="preserve">uczenia się </w:t>
            </w:r>
            <w:r w:rsidRPr="00BC7399">
              <w:rPr>
                <w:rFonts w:ascii="Tahoma" w:hAnsi="Tahoma" w:cs="Tahoma"/>
              </w:rPr>
              <w:t>dla kierunku</w:t>
            </w:r>
          </w:p>
        </w:tc>
      </w:tr>
      <w:tr w:rsidR="00BC7399" w:rsidRPr="00BC7399" w14:paraId="2F98BC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05BDF78" w14:textId="77777777" w:rsidR="008938C7" w:rsidRPr="00BC739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Po zaliczeniu przedmiotu student w zakresie </w:t>
            </w:r>
            <w:r w:rsidRPr="00BC7399">
              <w:rPr>
                <w:rFonts w:ascii="Tahoma" w:hAnsi="Tahoma" w:cs="Tahoma"/>
                <w:b/>
                <w:smallCaps/>
              </w:rPr>
              <w:t>umiejętności</w:t>
            </w:r>
            <w:r w:rsidRPr="00BC7399">
              <w:rPr>
                <w:rFonts w:ascii="Tahoma" w:hAnsi="Tahoma" w:cs="Tahoma"/>
              </w:rPr>
              <w:t xml:space="preserve"> </w:t>
            </w:r>
          </w:p>
        </w:tc>
      </w:tr>
      <w:tr w:rsidR="00BC7399" w:rsidRPr="00BC7399" w14:paraId="215C128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1921B97" w14:textId="50D99255" w:rsidR="00246795" w:rsidRPr="00BC7399" w:rsidRDefault="009D322B" w:rsidP="002467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246795" w:rsidRPr="00BC7399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2D393743" w14:textId="741137EF" w:rsidR="00246795" w:rsidRPr="00BC7399" w:rsidRDefault="0025588B" w:rsidP="002467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rozwiązać zagadnienia problemowe w organizacji poprzez zastosowanie odpowiednich metod i narzędzi </w:t>
            </w:r>
          </w:p>
        </w:tc>
        <w:tc>
          <w:tcPr>
            <w:tcW w:w="1785" w:type="dxa"/>
            <w:vAlign w:val="center"/>
          </w:tcPr>
          <w:p w14:paraId="0709E327" w14:textId="1BF3DC1B" w:rsidR="00246795" w:rsidRPr="00BC7399" w:rsidRDefault="006649D8" w:rsidP="002467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BC7399" w:rsidRPr="00BC7399" w14:paraId="7DD534A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43FAA32" w14:textId="5B3503BA" w:rsidR="00246795" w:rsidRPr="00BC7399" w:rsidRDefault="009D322B" w:rsidP="002467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246795" w:rsidRPr="00BC7399">
              <w:rPr>
                <w:rFonts w:ascii="Tahoma" w:hAnsi="Tahoma" w:cs="Tahoma"/>
              </w:rPr>
              <w:t>_</w:t>
            </w:r>
            <w:r w:rsidR="0025588B">
              <w:rPr>
                <w:rFonts w:ascii="Tahoma" w:hAnsi="Tahoma" w:cs="Tahoma"/>
              </w:rPr>
              <w:t>K</w:t>
            </w:r>
            <w:r w:rsidR="00246795" w:rsidRPr="00BC7399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971223E" w14:textId="4D738B5E" w:rsidR="00246795" w:rsidRPr="00BC7399" w:rsidRDefault="00246795" w:rsidP="00246795">
            <w:pPr>
              <w:pStyle w:val="wrubryce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Potr</w:t>
            </w:r>
            <w:r w:rsidR="0025588B">
              <w:rPr>
                <w:rFonts w:ascii="Tahoma" w:hAnsi="Tahoma" w:cs="Tahoma"/>
              </w:rPr>
              <w:t>afi współdziałać i pracować w grupie, przyjmując w niej różne role</w:t>
            </w:r>
          </w:p>
        </w:tc>
        <w:tc>
          <w:tcPr>
            <w:tcW w:w="1785" w:type="dxa"/>
            <w:vAlign w:val="center"/>
          </w:tcPr>
          <w:p w14:paraId="043B9BD0" w14:textId="7B2AE744" w:rsidR="00246795" w:rsidRPr="00BC7399" w:rsidRDefault="006649D8" w:rsidP="002467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14:paraId="223B06C9" w14:textId="77777777" w:rsidR="00CA51EE" w:rsidRDefault="00CA51EE" w:rsidP="00CA51EE">
      <w:pPr>
        <w:pStyle w:val="Podpunkty"/>
        <w:ind w:left="0"/>
        <w:rPr>
          <w:rFonts w:ascii="Tahoma" w:hAnsi="Tahoma" w:cs="Tahoma"/>
        </w:rPr>
      </w:pPr>
    </w:p>
    <w:p w14:paraId="11D019D0" w14:textId="77777777" w:rsidR="000D0B18" w:rsidRPr="00BC7399" w:rsidRDefault="000D0B18" w:rsidP="00CA51EE">
      <w:pPr>
        <w:pStyle w:val="Podpunkty"/>
        <w:ind w:left="0"/>
        <w:rPr>
          <w:rFonts w:ascii="Tahoma" w:hAnsi="Tahoma" w:cs="Tahoma"/>
        </w:rPr>
      </w:pPr>
    </w:p>
    <w:p w14:paraId="777AF370" w14:textId="266ED1AC" w:rsidR="0035344F" w:rsidRPr="00DD0F3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BC7399">
        <w:rPr>
          <w:rFonts w:ascii="Tahoma" w:hAnsi="Tahoma" w:cs="Tahoma"/>
        </w:rPr>
        <w:t xml:space="preserve">Formy zajęć dydaktycznych </w:t>
      </w:r>
      <w:r w:rsidR="004D72D9" w:rsidRPr="00BC7399">
        <w:rPr>
          <w:rFonts w:ascii="Tahoma" w:hAnsi="Tahoma" w:cs="Tahoma"/>
        </w:rPr>
        <w:t>oraz</w:t>
      </w:r>
      <w:r w:rsidRPr="00BC7399">
        <w:rPr>
          <w:rFonts w:ascii="Tahoma" w:hAnsi="Tahoma" w:cs="Tahoma"/>
        </w:rPr>
        <w:t xml:space="preserve"> wymiar </w:t>
      </w:r>
      <w:r w:rsidR="004D72D9" w:rsidRPr="00BC7399">
        <w:rPr>
          <w:rFonts w:ascii="Tahoma" w:hAnsi="Tahoma" w:cs="Tahoma"/>
        </w:rPr>
        <w:t>godzin i punktów ECTS</w:t>
      </w:r>
      <w:r w:rsidR="00DD0F37">
        <w:rPr>
          <w:rFonts w:ascii="Tahoma" w:hAnsi="Tahoma" w:cs="Tahoma"/>
        </w:rPr>
        <w:t xml:space="preserve"> </w:t>
      </w:r>
      <w:r w:rsidR="00DD0F37" w:rsidRPr="00DD0F37">
        <w:rPr>
          <w:rFonts w:ascii="Tahoma" w:hAnsi="Tahoma" w:cs="Tahoma"/>
          <w:b w:val="0"/>
          <w:bCs/>
        </w:rPr>
        <w:t>(</w:t>
      </w:r>
      <w:r w:rsidR="00DD0F37" w:rsidRPr="00DD0F37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BC7399" w:rsidRPr="00BC7399" w14:paraId="3ECC3BC0" w14:textId="77777777" w:rsidTr="001C3019">
        <w:trPr>
          <w:trHeight w:val="284"/>
        </w:trPr>
        <w:tc>
          <w:tcPr>
            <w:tcW w:w="9778" w:type="dxa"/>
            <w:gridSpan w:val="8"/>
            <w:vAlign w:val="center"/>
          </w:tcPr>
          <w:p w14:paraId="42D9F657" w14:textId="77777777" w:rsidR="00EA5ACE" w:rsidRPr="00BC7399" w:rsidRDefault="00EA5ACE" w:rsidP="00EA5ACE">
            <w:pPr>
              <w:pStyle w:val="Nagwkitablic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Studia stacjonarne (ST)</w:t>
            </w:r>
          </w:p>
        </w:tc>
      </w:tr>
      <w:tr w:rsidR="00BC7399" w:rsidRPr="00BC7399" w14:paraId="2408F05C" w14:textId="77777777" w:rsidTr="001C3019">
        <w:trPr>
          <w:trHeight w:val="284"/>
        </w:trPr>
        <w:tc>
          <w:tcPr>
            <w:tcW w:w="1222" w:type="dxa"/>
            <w:vAlign w:val="center"/>
          </w:tcPr>
          <w:p w14:paraId="3C1D0DE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ABA9B1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199C36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C73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2EAAAB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FA466B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105E083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982CDA5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C73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17F46E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ECTS</w:t>
            </w:r>
          </w:p>
        </w:tc>
      </w:tr>
      <w:tr w:rsidR="00EA5ACE" w:rsidRPr="00BC7399" w14:paraId="35D3393E" w14:textId="77777777" w:rsidTr="00DD0F37">
        <w:trPr>
          <w:trHeight w:val="284"/>
        </w:trPr>
        <w:tc>
          <w:tcPr>
            <w:tcW w:w="1222" w:type="dxa"/>
            <w:vAlign w:val="center"/>
          </w:tcPr>
          <w:p w14:paraId="05F9CF72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B97E99B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DE9CB0E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3D1FB991" w14:textId="77777777" w:rsidR="00EA5ACE" w:rsidRPr="00BC7399" w:rsidRDefault="000D0B18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051ED5A8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0AF749AE" w14:textId="77777777" w:rsidR="00EA5ACE" w:rsidRPr="00BC7399" w:rsidRDefault="000D0B18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BD23BCD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5B4D0C06" w14:textId="77777777" w:rsidR="00EA5ACE" w:rsidRPr="00BC7399" w:rsidRDefault="0081478D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0347CB0E" w14:textId="77777777" w:rsidR="00EA5ACE" w:rsidRPr="00BC7399" w:rsidRDefault="00EA5ACE" w:rsidP="00EA5ACE">
      <w:pPr>
        <w:pStyle w:val="Podpunkty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BC7399" w:rsidRPr="00BC7399" w14:paraId="2B91DEC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4458F28" w14:textId="77777777" w:rsidR="0035344F" w:rsidRPr="00BC73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Studia niestacjonarne (NST)</w:t>
            </w:r>
          </w:p>
        </w:tc>
      </w:tr>
      <w:tr w:rsidR="00BC7399" w:rsidRPr="00BC7399" w14:paraId="078862E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61C62C5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A05D750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D21F74C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C73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B18F348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739CE5F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FAEFBB6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6FB4FDB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C73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2335D21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ECTS</w:t>
            </w:r>
          </w:p>
        </w:tc>
      </w:tr>
      <w:tr w:rsidR="0035344F" w:rsidRPr="00BC7399" w14:paraId="1810CC10" w14:textId="77777777" w:rsidTr="00DD0F37">
        <w:trPr>
          <w:trHeight w:val="284"/>
        </w:trPr>
        <w:tc>
          <w:tcPr>
            <w:tcW w:w="1222" w:type="dxa"/>
            <w:vAlign w:val="center"/>
          </w:tcPr>
          <w:p w14:paraId="1647F0D3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0EE8723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9C33906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116F5B2C" w14:textId="77777777" w:rsidR="0035344F" w:rsidRPr="00BC7399" w:rsidRDefault="000D0B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8095F1A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1A926A86" w14:textId="77777777" w:rsidR="0035344F" w:rsidRPr="00BC7399" w:rsidRDefault="000D0B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7E0D56BD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0C59C7A" w14:textId="77777777" w:rsidR="0035344F" w:rsidRPr="00BC7399" w:rsidRDefault="0081478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57715030" w14:textId="754FB399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DA9F2D7" w14:textId="77777777" w:rsidR="006649D8" w:rsidRPr="00BC7399" w:rsidRDefault="006649D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1E1B21" w14:textId="77777777" w:rsidR="008938C7" w:rsidRPr="00BC73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>Metody realizacji zajęć</w:t>
      </w:r>
      <w:r w:rsidR="006A46E0" w:rsidRPr="00BC739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BC7399" w:rsidRPr="00BC7399" w14:paraId="19FF9BA9" w14:textId="77777777" w:rsidTr="00814C3C">
        <w:tc>
          <w:tcPr>
            <w:tcW w:w="2127" w:type="dxa"/>
            <w:vAlign w:val="center"/>
          </w:tcPr>
          <w:p w14:paraId="6B0384B9" w14:textId="77777777" w:rsidR="006A46E0" w:rsidRPr="00BC73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1078ED8" w14:textId="77777777" w:rsidR="006A46E0" w:rsidRPr="00BC73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Metoda realizacji</w:t>
            </w:r>
          </w:p>
        </w:tc>
      </w:tr>
      <w:tr w:rsidR="00BC7399" w:rsidRPr="00BC7399" w14:paraId="3E119EC7" w14:textId="77777777" w:rsidTr="00814C3C">
        <w:tc>
          <w:tcPr>
            <w:tcW w:w="2127" w:type="dxa"/>
            <w:vAlign w:val="center"/>
          </w:tcPr>
          <w:p w14:paraId="60FF4950" w14:textId="6D35FC31" w:rsidR="006A46E0" w:rsidRPr="00341E78" w:rsidRDefault="000D0B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341E78">
              <w:rPr>
                <w:rFonts w:ascii="Tahoma" w:hAnsi="Tahoma" w:cs="Tahoma"/>
                <w:b w:val="0"/>
              </w:rPr>
              <w:t xml:space="preserve">Laboratorium </w:t>
            </w:r>
          </w:p>
        </w:tc>
        <w:tc>
          <w:tcPr>
            <w:tcW w:w="7654" w:type="dxa"/>
            <w:vAlign w:val="center"/>
          </w:tcPr>
          <w:p w14:paraId="3CAC6E56" w14:textId="61342F25" w:rsidR="006A46E0" w:rsidRPr="00BC7399" w:rsidRDefault="00341E7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pracują na zajęciach w grupach i indywidualnie, rozwiązując praktyczne zadania oparte na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</w:tr>
      <w:tr w:rsidR="00BC7399" w:rsidRPr="00BC7399" w14:paraId="78F43C0F" w14:textId="77777777" w:rsidTr="00814C3C">
        <w:tc>
          <w:tcPr>
            <w:tcW w:w="2127" w:type="dxa"/>
            <w:vAlign w:val="center"/>
          </w:tcPr>
          <w:p w14:paraId="45050159" w14:textId="77777777" w:rsidR="006A46E0" w:rsidRPr="00BC739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E6E8356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 xml:space="preserve">Studenci otrzymują od prowadzącego tematy do opracowania projektu. Studenci opracowują projekt grupowo w następujący sposób: </w:t>
            </w:r>
            <w:r w:rsidRPr="00CD0D2A">
              <w:rPr>
                <w:rFonts w:ascii="Tahoma" w:hAnsi="Tahoma" w:cs="Tahoma"/>
                <w:b w:val="0"/>
              </w:rPr>
              <w:br/>
              <w:t>1. Określenie celu (1pkt)</w:t>
            </w:r>
          </w:p>
          <w:p w14:paraId="50B15F52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2. Analiza obszaru merytorycznego (2pkt)</w:t>
            </w:r>
          </w:p>
          <w:p w14:paraId="3FA2A7E7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3. Wnioski (1pkt)</w:t>
            </w:r>
          </w:p>
          <w:p w14:paraId="5E101DF6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4. Literatura (1pkt)</w:t>
            </w:r>
          </w:p>
          <w:p w14:paraId="6C1190FD" w14:textId="2B5A466D" w:rsidR="006A46E0" w:rsidRPr="00BC7399" w:rsidRDefault="00341E78" w:rsidP="00341E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  <w:bCs/>
              </w:rPr>
              <w:t>Pod koniec semestru zespoły składają prowadzącemu gotowe projekty rozwiązań, na ostatnich zajęciach prezentują wyniki dokonanej pracy.</w:t>
            </w:r>
          </w:p>
        </w:tc>
      </w:tr>
    </w:tbl>
    <w:p w14:paraId="4CB0F8EB" w14:textId="77777777" w:rsidR="000C41C8" w:rsidRPr="00BC73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4A37BF" w14:textId="77777777" w:rsidR="00D465B9" w:rsidRPr="00BC7399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Treści kształcenia </w:t>
      </w:r>
      <w:r w:rsidRPr="00BC7399">
        <w:rPr>
          <w:rFonts w:ascii="Tahoma" w:hAnsi="Tahoma" w:cs="Tahoma"/>
          <w:b w:val="0"/>
          <w:sz w:val="20"/>
        </w:rPr>
        <w:t>(oddzielnie dla każdej formy zajęć)</w:t>
      </w:r>
    </w:p>
    <w:p w14:paraId="06497534" w14:textId="77777777" w:rsidR="00D465B9" w:rsidRPr="00BC739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B220510" w14:textId="2A979B04" w:rsidR="008938C7" w:rsidRPr="00BC7399" w:rsidRDefault="00800C08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C7399" w:rsidRPr="00BC7399" w14:paraId="3A7A77EC" w14:textId="77777777" w:rsidTr="0087213C">
        <w:trPr>
          <w:cantSplit/>
          <w:trHeight w:val="281"/>
        </w:trPr>
        <w:tc>
          <w:tcPr>
            <w:tcW w:w="568" w:type="dxa"/>
            <w:vAlign w:val="center"/>
          </w:tcPr>
          <w:p w14:paraId="732900FD" w14:textId="77777777" w:rsidR="00A65076" w:rsidRPr="00BC73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17E35F" w14:textId="77777777" w:rsidR="00A65076" w:rsidRPr="00BC73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C7399" w:rsidRPr="00BC7399" w14:paraId="42ECB45E" w14:textId="77777777" w:rsidTr="0087213C">
        <w:tc>
          <w:tcPr>
            <w:tcW w:w="568" w:type="dxa"/>
            <w:vAlign w:val="center"/>
          </w:tcPr>
          <w:p w14:paraId="07576C5C" w14:textId="77777777" w:rsidR="00A65076" w:rsidRPr="00BC7399" w:rsidRDefault="000D0B1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C73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3FE4ADCF" w14:textId="77777777" w:rsidR="00A65076" w:rsidRPr="00BC7399" w:rsidRDefault="00096E4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Istota, rol</w:t>
            </w:r>
            <w:r w:rsidR="008D4D54" w:rsidRPr="00BC7399">
              <w:rPr>
                <w:rFonts w:ascii="Tahoma" w:hAnsi="Tahoma" w:cs="Tahoma"/>
                <w:b w:val="0"/>
              </w:rPr>
              <w:t>a</w:t>
            </w:r>
            <w:r w:rsidRPr="00BC7399">
              <w:rPr>
                <w:rFonts w:ascii="Tahoma" w:hAnsi="Tahoma" w:cs="Tahoma"/>
                <w:b w:val="0"/>
              </w:rPr>
              <w:t>, zadania i podział logistyki, systemów logistycznych i łańcuchów dostaw.</w:t>
            </w:r>
          </w:p>
        </w:tc>
      </w:tr>
      <w:tr w:rsidR="00BC7399" w:rsidRPr="00BC7399" w14:paraId="1B3749DD" w14:textId="77777777" w:rsidTr="0087213C">
        <w:tc>
          <w:tcPr>
            <w:tcW w:w="568" w:type="dxa"/>
            <w:vAlign w:val="center"/>
          </w:tcPr>
          <w:p w14:paraId="0DD04FA5" w14:textId="77777777" w:rsidR="00A65076" w:rsidRPr="00BC7399" w:rsidRDefault="000D0B1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C73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0B8C2A16" w14:textId="77777777" w:rsidR="00A65076" w:rsidRPr="00BC7399" w:rsidRDefault="008D4D5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Charakterystyka procesów logistycznych.</w:t>
            </w:r>
          </w:p>
        </w:tc>
      </w:tr>
      <w:tr w:rsidR="00BC7399" w:rsidRPr="00BC7399" w14:paraId="10B259A8" w14:textId="77777777" w:rsidTr="0087213C">
        <w:tc>
          <w:tcPr>
            <w:tcW w:w="568" w:type="dxa"/>
            <w:vAlign w:val="center"/>
          </w:tcPr>
          <w:p w14:paraId="33195BC8" w14:textId="77777777" w:rsidR="00A65076" w:rsidRPr="00BC7399" w:rsidRDefault="000D0B1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C73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6EE2DFD8" w14:textId="752865A5" w:rsidR="00A65076" w:rsidRPr="00BC7399" w:rsidRDefault="004A08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jakościowe procesami logistycznymi</w:t>
            </w:r>
          </w:p>
        </w:tc>
      </w:tr>
      <w:tr w:rsidR="00BC7399" w:rsidRPr="00BC7399" w14:paraId="35D5FE44" w14:textId="77777777" w:rsidTr="0087213C">
        <w:tc>
          <w:tcPr>
            <w:tcW w:w="568" w:type="dxa"/>
            <w:vAlign w:val="center"/>
          </w:tcPr>
          <w:p w14:paraId="252642FF" w14:textId="77777777" w:rsidR="008D4D54" w:rsidRPr="00BC7399" w:rsidRDefault="000D0B18" w:rsidP="008D4D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8D4D54" w:rsidRPr="00BC73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47E4F69F" w14:textId="403A7B16" w:rsidR="008D4D54" w:rsidRPr="00BC7399" w:rsidRDefault="0087213C" w:rsidP="008D4D5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Kompetencje menedżerów logistyki.</w:t>
            </w:r>
          </w:p>
        </w:tc>
      </w:tr>
    </w:tbl>
    <w:p w14:paraId="213D04D5" w14:textId="77777777" w:rsidR="00F53F75" w:rsidRPr="00BC7399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EF29EF" w14:textId="77777777" w:rsidR="00BB4F43" w:rsidRPr="00BC7399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E288566" w14:textId="77777777" w:rsidR="002325AB" w:rsidRPr="00BC739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C739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C7399" w:rsidRPr="00BC7399" w14:paraId="5A7BEE24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33927026" w14:textId="77777777" w:rsidR="00A65076" w:rsidRPr="00BC73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E53055" w14:textId="77777777" w:rsidR="00A65076" w:rsidRPr="00BC73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00C08" w:rsidRPr="00BC7399" w14:paraId="5FB33472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11FC16F1" w14:textId="059E75DD" w:rsidR="00800C08" w:rsidRPr="00BC7399" w:rsidRDefault="00800C08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F08CD28" w14:textId="110203A3" w:rsidR="00800C08" w:rsidRPr="00BC7399" w:rsidRDefault="00800C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B0A">
              <w:rPr>
                <w:rFonts w:ascii="Tahoma" w:hAnsi="Tahoma" w:cs="Tahoma"/>
                <w:b w:val="0"/>
                <w:bCs/>
                <w:spacing w:val="-6"/>
              </w:rPr>
              <w:t>Organizacja zespołów projektowych, przedstawienie scenariusza projektu.</w:t>
            </w:r>
          </w:p>
        </w:tc>
      </w:tr>
      <w:tr w:rsidR="00800C08" w:rsidRPr="00BC7399" w14:paraId="57C795F5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587C1C43" w14:textId="23B055BC" w:rsidR="00800C08" w:rsidRPr="00BC7399" w:rsidRDefault="00800C08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2C5519B2" w14:textId="62EEF0FA" w:rsidR="00800C08" w:rsidRPr="00BC7399" w:rsidRDefault="00800C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Analiza wybranych procesów w logistyce</w:t>
            </w:r>
          </w:p>
        </w:tc>
      </w:tr>
      <w:tr w:rsidR="00800C08" w:rsidRPr="00BC7399" w14:paraId="3C78505B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41D3DE1D" w14:textId="0422305B" w:rsidR="00800C08" w:rsidRPr="00BC7399" w:rsidRDefault="00800C08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77FCE8B5" w14:textId="2132045C" w:rsidR="00800C08" w:rsidRPr="00BC7399" w:rsidRDefault="00800C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B0A">
              <w:rPr>
                <w:rFonts w:ascii="Tahoma" w:hAnsi="Tahoma" w:cs="Tahoma"/>
                <w:b w:val="0"/>
                <w:bCs/>
              </w:rPr>
              <w:t>Wnioski i ocena projektu</w:t>
            </w:r>
          </w:p>
        </w:tc>
      </w:tr>
    </w:tbl>
    <w:p w14:paraId="5B35E1E2" w14:textId="77777777" w:rsidR="002325AB" w:rsidRPr="00BC7399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D27941C" w14:textId="77777777" w:rsidR="00721413" w:rsidRPr="00BC739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C7399">
        <w:rPr>
          <w:rFonts w:ascii="Tahoma" w:hAnsi="Tahoma" w:cs="Tahoma"/>
          <w:spacing w:val="-4"/>
        </w:rPr>
        <w:t xml:space="preserve">Korelacja pomiędzy efektami </w:t>
      </w:r>
      <w:r w:rsidR="004F33B4" w:rsidRPr="00BC7399">
        <w:rPr>
          <w:rFonts w:ascii="Tahoma" w:hAnsi="Tahoma" w:cs="Tahoma"/>
          <w:spacing w:val="-4"/>
        </w:rPr>
        <w:t>uczenia się</w:t>
      </w:r>
      <w:r w:rsidRPr="00BC739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180"/>
        <w:gridCol w:w="3181"/>
        <w:gridCol w:w="3301"/>
      </w:tblGrid>
      <w:tr w:rsidR="00BC7399" w:rsidRPr="00BC7399" w14:paraId="6195B7F4" w14:textId="77777777" w:rsidTr="00395BD0">
        <w:tc>
          <w:tcPr>
            <w:tcW w:w="3180" w:type="dxa"/>
          </w:tcPr>
          <w:p w14:paraId="3269DD6D" w14:textId="77777777" w:rsidR="00721413" w:rsidRPr="00BC739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Efekt </w:t>
            </w:r>
            <w:r w:rsidR="004F33B4" w:rsidRPr="00BC7399">
              <w:rPr>
                <w:rFonts w:ascii="Tahoma" w:hAnsi="Tahoma" w:cs="Tahoma"/>
              </w:rPr>
              <w:t>uczenia się</w:t>
            </w:r>
          </w:p>
        </w:tc>
        <w:tc>
          <w:tcPr>
            <w:tcW w:w="3181" w:type="dxa"/>
          </w:tcPr>
          <w:p w14:paraId="22605D9D" w14:textId="77777777" w:rsidR="00721413" w:rsidRPr="00BC739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Cele przedmiotu</w:t>
            </w:r>
          </w:p>
        </w:tc>
        <w:tc>
          <w:tcPr>
            <w:tcW w:w="3301" w:type="dxa"/>
          </w:tcPr>
          <w:p w14:paraId="65F420A8" w14:textId="77777777" w:rsidR="00721413" w:rsidRPr="00BC739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Treści kształcenia</w:t>
            </w:r>
          </w:p>
        </w:tc>
      </w:tr>
      <w:tr w:rsidR="00BC7399" w:rsidRPr="00BC7399" w14:paraId="1C4513E4" w14:textId="77777777" w:rsidTr="00395BD0">
        <w:tc>
          <w:tcPr>
            <w:tcW w:w="3180" w:type="dxa"/>
            <w:vAlign w:val="center"/>
          </w:tcPr>
          <w:p w14:paraId="47BEED32" w14:textId="15437483" w:rsidR="006B57C2" w:rsidRPr="00BC7399" w:rsidRDefault="009D322B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B57C2" w:rsidRPr="00BC7399">
              <w:rPr>
                <w:rFonts w:ascii="Tahoma" w:hAnsi="Tahoma" w:cs="Tahoma"/>
                <w:b w:val="0"/>
              </w:rPr>
              <w:t>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181" w:type="dxa"/>
            <w:vAlign w:val="center"/>
          </w:tcPr>
          <w:p w14:paraId="029E840A" w14:textId="183564C9" w:rsidR="006B57C2" w:rsidRPr="00BC7399" w:rsidRDefault="006B57C2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01" w:type="dxa"/>
            <w:vAlign w:val="center"/>
          </w:tcPr>
          <w:p w14:paraId="163C2430" w14:textId="1AFE875E" w:rsidR="006B57C2" w:rsidRPr="00BC7399" w:rsidRDefault="000D0B18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6B57C2" w:rsidRPr="00BC7399">
              <w:rPr>
                <w:rFonts w:ascii="Tahoma" w:hAnsi="Tahoma" w:cs="Tahoma"/>
                <w:b w:val="0"/>
              </w:rPr>
              <w:t>1-</w:t>
            </w:r>
            <w:r>
              <w:rPr>
                <w:rFonts w:ascii="Tahoma" w:hAnsi="Tahoma" w:cs="Tahoma"/>
                <w:b w:val="0"/>
              </w:rPr>
              <w:t>L</w:t>
            </w:r>
            <w:r w:rsidR="0087213C">
              <w:rPr>
                <w:rFonts w:ascii="Tahoma" w:hAnsi="Tahoma" w:cs="Tahoma"/>
                <w:b w:val="0"/>
              </w:rPr>
              <w:t>4</w:t>
            </w:r>
          </w:p>
        </w:tc>
      </w:tr>
      <w:tr w:rsidR="00BC7399" w:rsidRPr="00BC7399" w14:paraId="3DBCB6D3" w14:textId="77777777" w:rsidTr="00395BD0">
        <w:tc>
          <w:tcPr>
            <w:tcW w:w="3180" w:type="dxa"/>
            <w:vAlign w:val="center"/>
          </w:tcPr>
          <w:p w14:paraId="2118E321" w14:textId="31D9132F" w:rsidR="006B57C2" w:rsidRPr="00BC7399" w:rsidRDefault="009D322B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B57C2" w:rsidRPr="00BC7399">
              <w:rPr>
                <w:rFonts w:ascii="Tahoma" w:hAnsi="Tahoma" w:cs="Tahoma"/>
                <w:b w:val="0"/>
              </w:rPr>
              <w:t>_</w:t>
            </w:r>
            <w:r w:rsidR="00395BD0">
              <w:rPr>
                <w:rFonts w:ascii="Tahoma" w:hAnsi="Tahoma" w:cs="Tahoma"/>
                <w:b w:val="0"/>
              </w:rPr>
              <w:t>K</w:t>
            </w:r>
            <w:r w:rsidR="006B57C2" w:rsidRPr="00BC739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181" w:type="dxa"/>
            <w:vAlign w:val="center"/>
          </w:tcPr>
          <w:p w14:paraId="52CE1F89" w14:textId="7F6D2E35" w:rsidR="006B57C2" w:rsidRPr="00BC7399" w:rsidRDefault="006B57C2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</w:t>
            </w:r>
            <w:r w:rsidR="00395BD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301" w:type="dxa"/>
            <w:vAlign w:val="center"/>
          </w:tcPr>
          <w:p w14:paraId="489CAD9A" w14:textId="5144E969" w:rsidR="006B57C2" w:rsidRPr="00BC7399" w:rsidRDefault="00395BD0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P1,P2,P3</w:t>
            </w:r>
          </w:p>
        </w:tc>
      </w:tr>
    </w:tbl>
    <w:p w14:paraId="75D49B8E" w14:textId="77777777" w:rsidR="00721413" w:rsidRPr="00BC7399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8608FF7" w14:textId="77777777" w:rsidR="008938C7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Metody </w:t>
      </w:r>
      <w:r w:rsidR="00603431" w:rsidRPr="00BC7399">
        <w:rPr>
          <w:rFonts w:ascii="Tahoma" w:hAnsi="Tahoma" w:cs="Tahoma"/>
        </w:rPr>
        <w:t xml:space="preserve">weryfikacji efektów </w:t>
      </w:r>
      <w:r w:rsidR="004F33B4" w:rsidRPr="00BC739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C7399" w:rsidRPr="00BC7399" w14:paraId="05348AEE" w14:textId="77777777" w:rsidTr="000A1541">
        <w:tc>
          <w:tcPr>
            <w:tcW w:w="1418" w:type="dxa"/>
            <w:vAlign w:val="center"/>
          </w:tcPr>
          <w:p w14:paraId="2B8000D3" w14:textId="77777777" w:rsidR="004A1B60" w:rsidRPr="00BC73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Efekt </w:t>
            </w:r>
            <w:r w:rsidR="004F33B4" w:rsidRPr="00BC73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8AC6F7F" w14:textId="77777777" w:rsidR="004A1B60" w:rsidRPr="00BC73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A3E5AF7" w14:textId="77777777" w:rsidR="004A1B60" w:rsidRPr="00BC73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C7399" w:rsidRPr="00BC7399" w14:paraId="564D1A2A" w14:textId="77777777" w:rsidTr="000A1541">
        <w:tc>
          <w:tcPr>
            <w:tcW w:w="1418" w:type="dxa"/>
            <w:vAlign w:val="center"/>
          </w:tcPr>
          <w:p w14:paraId="4BC26DBB" w14:textId="502625F4" w:rsidR="004A1B60" w:rsidRPr="00BC7399" w:rsidRDefault="009D322B" w:rsidP="002B49A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255D7" w:rsidRPr="00BC7399">
              <w:rPr>
                <w:rFonts w:ascii="Tahoma" w:hAnsi="Tahoma" w:cs="Tahoma"/>
                <w:b w:val="0"/>
              </w:rPr>
              <w:t>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14:paraId="7CF86B48" w14:textId="0D08EC40" w:rsidR="004A1B60" w:rsidRPr="00BC7399" w:rsidRDefault="003F5D8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6138ACE1" w14:textId="77777777" w:rsidR="004A1B60" w:rsidRPr="00BC7399" w:rsidRDefault="000D0B1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0D0B18" w:rsidRPr="00BC7399" w14:paraId="4BC04684" w14:textId="77777777" w:rsidTr="000A1541">
        <w:tc>
          <w:tcPr>
            <w:tcW w:w="1418" w:type="dxa"/>
            <w:vAlign w:val="center"/>
          </w:tcPr>
          <w:p w14:paraId="66F1A2B5" w14:textId="5EAC73BB" w:rsidR="000D0B18" w:rsidRPr="00BC7399" w:rsidRDefault="009D322B" w:rsidP="000D0B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0D0B18" w:rsidRPr="00BC7399">
              <w:rPr>
                <w:rFonts w:ascii="Tahoma" w:hAnsi="Tahoma" w:cs="Tahoma"/>
                <w:b w:val="0"/>
              </w:rPr>
              <w:t>_</w:t>
            </w:r>
            <w:r w:rsidR="00FB5C0E">
              <w:rPr>
                <w:rFonts w:ascii="Tahoma" w:hAnsi="Tahoma" w:cs="Tahoma"/>
                <w:b w:val="0"/>
              </w:rPr>
              <w:t>K</w:t>
            </w:r>
            <w:r w:rsidR="000D0B18" w:rsidRPr="00BC739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14:paraId="5EFBF7B5" w14:textId="21AB1671" w:rsidR="000D0B18" w:rsidRPr="00BC7399" w:rsidRDefault="00FB5C0E" w:rsidP="000D0B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Praca zlecona – przygotowanie i </w:t>
            </w:r>
            <w:r>
              <w:rPr>
                <w:rFonts w:ascii="Tahoma" w:hAnsi="Tahoma" w:cs="Tahoma"/>
                <w:b w:val="0"/>
              </w:rPr>
              <w:t>prezentacja</w:t>
            </w:r>
            <w:r w:rsidRPr="00BC7399">
              <w:rPr>
                <w:rFonts w:ascii="Tahoma" w:hAnsi="Tahoma" w:cs="Tahoma"/>
                <w:b w:val="0"/>
              </w:rPr>
              <w:t xml:space="preserve"> projektu</w:t>
            </w:r>
          </w:p>
        </w:tc>
        <w:tc>
          <w:tcPr>
            <w:tcW w:w="3260" w:type="dxa"/>
            <w:vAlign w:val="center"/>
          </w:tcPr>
          <w:p w14:paraId="035AC18F" w14:textId="2E41ECFC" w:rsidR="000D0B18" w:rsidRPr="00BC7399" w:rsidRDefault="006F2A1D" w:rsidP="000D0B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3CDA827C" w14:textId="77777777" w:rsidR="00C04EC2" w:rsidRPr="00BC7399" w:rsidRDefault="00C04EC2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5CC9602" w14:textId="77777777" w:rsidR="00EA5ACE" w:rsidRPr="00BC7399" w:rsidRDefault="00EA5A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4A37EBA" w14:textId="77777777" w:rsidR="008938C7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Kryteria oceny </w:t>
      </w:r>
      <w:r w:rsidR="00167B9C" w:rsidRPr="00BC7399">
        <w:rPr>
          <w:rFonts w:ascii="Tahoma" w:hAnsi="Tahoma" w:cs="Tahoma"/>
        </w:rPr>
        <w:t xml:space="preserve">stopnia </w:t>
      </w:r>
      <w:r w:rsidRPr="00BC7399">
        <w:rPr>
          <w:rFonts w:ascii="Tahoma" w:hAnsi="Tahoma" w:cs="Tahoma"/>
        </w:rPr>
        <w:t>osiągnię</w:t>
      </w:r>
      <w:r w:rsidR="00167B9C" w:rsidRPr="00BC7399">
        <w:rPr>
          <w:rFonts w:ascii="Tahoma" w:hAnsi="Tahoma" w:cs="Tahoma"/>
        </w:rPr>
        <w:t>cia</w:t>
      </w:r>
      <w:r w:rsidRPr="00BC7399">
        <w:rPr>
          <w:rFonts w:ascii="Tahoma" w:hAnsi="Tahoma" w:cs="Tahoma"/>
        </w:rPr>
        <w:t xml:space="preserve"> efektów </w:t>
      </w:r>
      <w:r w:rsidR="00755AAB" w:rsidRPr="00BC739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C7399" w:rsidRPr="00BC7399" w14:paraId="51C4D935" w14:textId="77777777" w:rsidTr="00AF2095">
        <w:trPr>
          <w:trHeight w:val="397"/>
        </w:trPr>
        <w:tc>
          <w:tcPr>
            <w:tcW w:w="1418" w:type="dxa"/>
            <w:vAlign w:val="center"/>
          </w:tcPr>
          <w:p w14:paraId="7F4181A7" w14:textId="77777777" w:rsidR="008938C7" w:rsidRPr="00BC73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</w:rPr>
              <w:t>Efekt</w:t>
            </w:r>
            <w:r w:rsidR="00755AAB" w:rsidRPr="00BC73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F17ECF1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2</w:t>
            </w:r>
          </w:p>
          <w:p w14:paraId="23E9840A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07B26BC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3</w:t>
            </w:r>
          </w:p>
          <w:p w14:paraId="1F89CF7E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4E9DC69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4</w:t>
            </w:r>
          </w:p>
          <w:p w14:paraId="1AB94E23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1F74BB6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5</w:t>
            </w:r>
          </w:p>
          <w:p w14:paraId="17206B66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C7399" w:rsidRPr="00BC7399" w14:paraId="0ED61DA2" w14:textId="77777777" w:rsidTr="00AF2095">
        <w:tc>
          <w:tcPr>
            <w:tcW w:w="1418" w:type="dxa"/>
            <w:vAlign w:val="center"/>
          </w:tcPr>
          <w:p w14:paraId="07CDA617" w14:textId="3A4127CF" w:rsidR="00C37C9A" w:rsidRPr="00BC7399" w:rsidRDefault="009D322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255D7" w:rsidRPr="00BC7399">
              <w:rPr>
                <w:rFonts w:ascii="Tahoma" w:hAnsi="Tahoma" w:cs="Tahoma"/>
                <w:b w:val="0"/>
              </w:rPr>
              <w:t>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769800B" w14:textId="4C02D154" w:rsidR="00C37C9A" w:rsidRPr="00BC7399" w:rsidRDefault="00AF2095" w:rsidP="009919A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Odpowiedzieć p</w:t>
            </w:r>
            <w:r>
              <w:rPr>
                <w:rFonts w:ascii="Tahoma" w:hAnsi="Tahoma" w:cs="Tahoma"/>
                <w:b w:val="0"/>
              </w:rPr>
              <w:t>o</w:t>
            </w:r>
            <w:r w:rsidRPr="00CB4A71">
              <w:rPr>
                <w:rFonts w:ascii="Tahoma" w:hAnsi="Tahoma" w:cs="Tahoma"/>
                <w:b w:val="0"/>
              </w:rPr>
              <w:t>prawnie na co najmniej jedno zadanie z poziomu podstawowego weryfikującego zapamiętanie i zrozumienie wiadomości</w:t>
            </w:r>
          </w:p>
        </w:tc>
        <w:tc>
          <w:tcPr>
            <w:tcW w:w="2127" w:type="dxa"/>
            <w:vAlign w:val="center"/>
          </w:tcPr>
          <w:p w14:paraId="25620EF9" w14:textId="43022A47" w:rsidR="00C37C9A" w:rsidRPr="00BC7399" w:rsidRDefault="00AF209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Odpowiedzieć poprawnie na co najmniej jedno zadanie z poziomu podstawowego weryfikującego zapamiętanie i zrozumienie wiadomości</w:t>
            </w:r>
          </w:p>
        </w:tc>
        <w:tc>
          <w:tcPr>
            <w:tcW w:w="2126" w:type="dxa"/>
            <w:vAlign w:val="center"/>
          </w:tcPr>
          <w:p w14:paraId="3DE52C5E" w14:textId="581B14E7" w:rsidR="00C37C9A" w:rsidRPr="00BC7399" w:rsidRDefault="00AF2095" w:rsidP="009919A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Sformułować poprawne odpowiedzi na dwa zadania poziomu podstawowego oraz na zadanie problemowe</w:t>
            </w:r>
          </w:p>
        </w:tc>
        <w:tc>
          <w:tcPr>
            <w:tcW w:w="1984" w:type="dxa"/>
            <w:vAlign w:val="center"/>
          </w:tcPr>
          <w:p w14:paraId="1BE3D7AF" w14:textId="770052BF" w:rsidR="00C37C9A" w:rsidRPr="00BC7399" w:rsidRDefault="00AF2095" w:rsidP="009919A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Sformułować poprawne odpowiedzi na wszystkie zadania pozwalające studentowi zastosować wiadomości w sytuacjach typowych</w:t>
            </w:r>
            <w:r>
              <w:rPr>
                <w:rFonts w:ascii="Tahoma" w:hAnsi="Tahoma" w:cs="Tahoma"/>
                <w:b w:val="0"/>
              </w:rPr>
              <w:t xml:space="preserve"> i problemowych</w:t>
            </w:r>
          </w:p>
        </w:tc>
      </w:tr>
      <w:tr w:rsidR="00AF2095" w:rsidRPr="00BC7399" w14:paraId="075D8E01" w14:textId="77777777" w:rsidTr="000334AA">
        <w:tc>
          <w:tcPr>
            <w:tcW w:w="1418" w:type="dxa"/>
            <w:vAlign w:val="center"/>
          </w:tcPr>
          <w:p w14:paraId="473B8726" w14:textId="484678BF" w:rsidR="00AF2095" w:rsidRPr="00BC7399" w:rsidRDefault="009D322B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</w:t>
            </w:r>
            <w:r w:rsidR="00AF2095" w:rsidRPr="00BC7399">
              <w:rPr>
                <w:rFonts w:ascii="Tahoma" w:hAnsi="Tahoma" w:cs="Tahoma"/>
                <w:b w:val="0"/>
              </w:rPr>
              <w:t>_</w:t>
            </w:r>
            <w:r w:rsidR="00AF2095">
              <w:rPr>
                <w:rFonts w:ascii="Tahoma" w:hAnsi="Tahoma" w:cs="Tahoma"/>
                <w:b w:val="0"/>
              </w:rPr>
              <w:t>K</w:t>
            </w:r>
            <w:r w:rsidR="00AF2095" w:rsidRPr="00BC739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14:paraId="51BC9897" w14:textId="6EADBB59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1 pkt niezbędny do zrealizowania projektu</w:t>
            </w:r>
          </w:p>
        </w:tc>
        <w:tc>
          <w:tcPr>
            <w:tcW w:w="2127" w:type="dxa"/>
          </w:tcPr>
          <w:p w14:paraId="4B36C640" w14:textId="09359E62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2 pkt niezbędne do zrealizowania projektu</w:t>
            </w:r>
          </w:p>
        </w:tc>
        <w:tc>
          <w:tcPr>
            <w:tcW w:w="2126" w:type="dxa"/>
          </w:tcPr>
          <w:p w14:paraId="0F606696" w14:textId="363A8409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3 pkt niezbędne do zrealizowania projektu</w:t>
            </w:r>
          </w:p>
        </w:tc>
        <w:tc>
          <w:tcPr>
            <w:tcW w:w="1984" w:type="dxa"/>
          </w:tcPr>
          <w:p w14:paraId="004C3A19" w14:textId="4C73A2E4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4 pkt niezbędne do zrealizowania</w:t>
            </w:r>
          </w:p>
        </w:tc>
      </w:tr>
    </w:tbl>
    <w:p w14:paraId="32B6F473" w14:textId="77777777" w:rsidR="002F70F0" w:rsidRPr="00BC7399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FCCADDB" w14:textId="77777777" w:rsidR="008938C7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>Literatura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BC7399" w:rsidRPr="00BC7399" w14:paraId="744EFF17" w14:textId="77777777" w:rsidTr="006255D7">
        <w:tc>
          <w:tcPr>
            <w:tcW w:w="9781" w:type="dxa"/>
          </w:tcPr>
          <w:p w14:paraId="5A366860" w14:textId="77777777" w:rsidR="00E117BC" w:rsidRPr="00BC7399" w:rsidRDefault="00E117BC" w:rsidP="00EA7066">
            <w:pPr>
              <w:pStyle w:val="Podpunkty"/>
              <w:jc w:val="center"/>
              <w:rPr>
                <w:rFonts w:ascii="Tahoma" w:eastAsia="Calibri" w:hAnsi="Tahoma" w:cs="Tahoma"/>
                <w:sz w:val="20"/>
              </w:rPr>
            </w:pPr>
            <w:r w:rsidRPr="00BC7399">
              <w:rPr>
                <w:rFonts w:ascii="Tahoma" w:eastAsia="Calibri" w:hAnsi="Tahoma" w:cs="Tahoma"/>
                <w:sz w:val="20"/>
              </w:rPr>
              <w:t>Literatura podstawowa</w:t>
            </w:r>
          </w:p>
        </w:tc>
      </w:tr>
      <w:tr w:rsidR="00BC7399" w:rsidRPr="00BC7399" w14:paraId="474255D5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1BDB" w14:textId="77777777" w:rsidR="00CA51EE" w:rsidRPr="00BC7399" w:rsidRDefault="00CA51EE" w:rsidP="00920DFD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Kramarz M.,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Elementy logistyczne obsługi klienta w sieciach dystrybucji: pomiar, ocena, strategie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Difin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2014.</w:t>
            </w:r>
          </w:p>
        </w:tc>
      </w:tr>
      <w:tr w:rsidR="00BC7399" w:rsidRPr="00BC7399" w14:paraId="77441A50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ABD6" w14:textId="77777777" w:rsidR="00CA51EE" w:rsidRPr="00BC7399" w:rsidRDefault="00CA51EE" w:rsidP="007A3F36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Krawczyk S.,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Podstawy logistyki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CeDeWu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2020.</w:t>
            </w:r>
          </w:p>
        </w:tc>
      </w:tr>
      <w:tr w:rsidR="00BC7399" w:rsidRPr="00BC7399" w14:paraId="79FEB9E6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6CA5" w14:textId="77777777" w:rsidR="00CA51EE" w:rsidRPr="00BC7399" w:rsidRDefault="00CA51EE" w:rsidP="00A850AD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Łapko A., Wagner N.,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Logistyka dystrybucji: trendy, wyzwania, przykłady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CeDeWu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2021.</w:t>
            </w:r>
          </w:p>
        </w:tc>
      </w:tr>
      <w:tr w:rsidR="00BC7399" w:rsidRPr="00BC7399" w14:paraId="643390FB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A318" w14:textId="77777777" w:rsidR="00CA51EE" w:rsidRPr="00BC7399" w:rsidRDefault="00CA51EE" w:rsidP="003227C4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Ornarowicz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U.,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Menedżer XXI wieku: definicja, identyfikacja, edukacja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Szkoła Główna Handlowa, Warszawa 2008.</w:t>
            </w:r>
          </w:p>
        </w:tc>
      </w:tr>
      <w:tr w:rsidR="00BC7399" w:rsidRPr="00BC7399" w14:paraId="290C9504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CF0B" w14:textId="77777777" w:rsidR="00CA51EE" w:rsidRPr="00BC7399" w:rsidRDefault="00CA51EE" w:rsidP="00920DFD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Pisz I., Sęk T.,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Zielecki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W.,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Logistyka w przedsiębiorstwie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PWE, Warszawa 2013.</w:t>
            </w:r>
          </w:p>
        </w:tc>
      </w:tr>
      <w:tr w:rsidR="00BC7399" w:rsidRPr="00BC7399" w14:paraId="1B06546A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0E2" w14:textId="77777777" w:rsidR="00CA51EE" w:rsidRPr="00BC7399" w:rsidRDefault="00CA51EE" w:rsidP="00BA4ECC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Rydzkowski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W. (red.),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Usługi logistyczne: teoria i praktyka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Instytut Logistyki i Magazynowania, Poznań 2011.</w:t>
            </w:r>
          </w:p>
        </w:tc>
      </w:tr>
      <w:tr w:rsidR="00BC7399" w:rsidRPr="00BC7399" w14:paraId="4757948C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3914" w14:textId="77777777" w:rsidR="00CA51EE" w:rsidRPr="00BC7399" w:rsidRDefault="00CA51EE" w:rsidP="00337C93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Skowronek C.,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Sarjusz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-Wolski Z.,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Logistyka w przedsiębiorstwie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Polskie Wydawnictwo Ekonomiczne Warszawa 2012.</w:t>
            </w:r>
          </w:p>
        </w:tc>
      </w:tr>
      <w:tr w:rsidR="00BC7399" w:rsidRPr="00BC7399" w14:paraId="1649A1AC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A85D" w14:textId="77777777" w:rsidR="00CA51EE" w:rsidRPr="00BC7399" w:rsidRDefault="00CA51EE" w:rsidP="00A01B3A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Spyra Z.,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Kanały dystrybucji: kształtowanie relacji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CeDeWu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2007.</w:t>
            </w:r>
          </w:p>
        </w:tc>
      </w:tr>
    </w:tbl>
    <w:p w14:paraId="21CC0B91" w14:textId="77777777" w:rsidR="00E117BC" w:rsidRPr="00BC7399" w:rsidRDefault="00E117BC" w:rsidP="00E117BC">
      <w:pPr>
        <w:pStyle w:val="Podpunkty"/>
        <w:ind w:left="0"/>
        <w:rPr>
          <w:rFonts w:ascii="Arial" w:hAnsi="Arial" w:cs="Arial"/>
          <w:b w:val="0"/>
          <w:bCs/>
          <w:sz w:val="2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BC7399" w:rsidRPr="00BC7399" w14:paraId="797AD1F4" w14:textId="77777777" w:rsidTr="006255D7">
        <w:tc>
          <w:tcPr>
            <w:tcW w:w="9781" w:type="dxa"/>
          </w:tcPr>
          <w:p w14:paraId="2BE4897A" w14:textId="77777777" w:rsidR="00E117BC" w:rsidRPr="00BC7399" w:rsidRDefault="00E117BC" w:rsidP="006255D7">
            <w:pPr>
              <w:pStyle w:val="Podpunkty"/>
              <w:ind w:left="0"/>
              <w:jc w:val="center"/>
              <w:rPr>
                <w:rFonts w:ascii="Tahoma" w:eastAsia="Calibri" w:hAnsi="Tahoma" w:cs="Tahoma"/>
                <w:sz w:val="20"/>
              </w:rPr>
            </w:pPr>
            <w:r w:rsidRPr="00BC7399">
              <w:rPr>
                <w:rFonts w:ascii="Tahoma" w:eastAsia="Calibri" w:hAnsi="Tahoma" w:cs="Tahoma"/>
                <w:sz w:val="20"/>
              </w:rPr>
              <w:t>Literatura uzupełniająca</w:t>
            </w:r>
          </w:p>
        </w:tc>
      </w:tr>
      <w:tr w:rsidR="00BC7399" w:rsidRPr="00BC7399" w14:paraId="50BD4215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77D5662A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Coyle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 J.,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Bardi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 E.,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Langley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 J.,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Zarządzanie logistyczne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PWE Warszawa 2010.</w:t>
            </w:r>
          </w:p>
        </w:tc>
      </w:tr>
      <w:tr w:rsidR="00BC7399" w:rsidRPr="00BC7399" w14:paraId="2CC7BA82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079CFDF8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Jeszka A.,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Sektor usług logistycznych w teorii i praktyce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Difin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Warszawa 2013.</w:t>
            </w:r>
          </w:p>
        </w:tc>
      </w:tr>
      <w:tr w:rsidR="00BC7399" w:rsidRPr="00BC7399" w14:paraId="22EEA71D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054AD589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Kauf S.,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Tłuczak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A.,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Logistyczna obsługa klienta: metody ilościowe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PWN, Warszawa 2018.</w:t>
            </w:r>
          </w:p>
        </w:tc>
      </w:tr>
      <w:tr w:rsidR="00BC7399" w:rsidRPr="00BC7399" w14:paraId="306AB77C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388DBBCF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Krawczyk S. (red.),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Logistyka. Teoria i praktyka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t. 1 i 2, Warszawa, 2011.</w:t>
            </w:r>
          </w:p>
        </w:tc>
      </w:tr>
      <w:tr w:rsidR="00BC7399" w:rsidRPr="00BC7399" w14:paraId="767933A2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090DEE3C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Szydełko M.,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Wybrane problemy logistyki mikro- i makroekonomicznej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Oficyna Wydawnicza Politechniki Rzeszowskiej, Rzeszów 2018.</w:t>
            </w:r>
          </w:p>
        </w:tc>
      </w:tr>
      <w:tr w:rsidR="00BC7399" w:rsidRPr="00BC7399" w14:paraId="0B8F50DF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22BEC4C4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Wasielewska-Marszałkowska I.,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Spedycja we współczesnych łańcuchach dostaw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CeDeWu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Warszawa 2019.</w:t>
            </w:r>
          </w:p>
        </w:tc>
      </w:tr>
    </w:tbl>
    <w:p w14:paraId="141E414C" w14:textId="77777777" w:rsidR="00EA5ACE" w:rsidRPr="00BC7399" w:rsidRDefault="00EA5ACE">
      <w:pPr>
        <w:spacing w:after="0" w:line="240" w:lineRule="auto"/>
        <w:rPr>
          <w:rFonts w:ascii="Tahoma" w:hAnsi="Tahoma" w:cs="Tahoma"/>
          <w:smallCaps/>
        </w:rPr>
      </w:pPr>
    </w:p>
    <w:p w14:paraId="67BBC29E" w14:textId="77777777" w:rsidR="008938C7" w:rsidRPr="00BC7399" w:rsidRDefault="008938C7" w:rsidP="00EA706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C739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BC7399" w:rsidRPr="00BC7399" w14:paraId="777FB75D" w14:textId="77777777" w:rsidTr="0081478D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262894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6EF0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C7399" w:rsidRPr="00BC7399" w14:paraId="2A13120E" w14:textId="77777777" w:rsidTr="0081478D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AA643E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894D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FC4E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D0B18" w:rsidRPr="00BC7399" w14:paraId="4F673F24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7522" w14:textId="77777777" w:rsidR="000D0B18" w:rsidRPr="00BC7399" w:rsidRDefault="000D0B18" w:rsidP="000D0B1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C7399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BC7399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6F38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9754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D0B18" w:rsidRPr="00BC7399" w14:paraId="6B714FD8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28CF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BC739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7A25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BB53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D0B18" w:rsidRPr="00BC7399" w14:paraId="285BE95F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F27F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BC7399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FB08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365A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0D0B18" w:rsidRPr="00BC7399" w14:paraId="64CCB790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B0B5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>Udział w i konsultacje do P</w:t>
            </w:r>
            <w:r>
              <w:rPr>
                <w:color w:val="auto"/>
                <w:sz w:val="20"/>
                <w:szCs w:val="20"/>
              </w:rPr>
              <w:t>N</w:t>
            </w:r>
            <w:r w:rsidRPr="00BC739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0FBB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5C11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0D0B18" w:rsidRPr="00BC7399" w14:paraId="52C266B5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02C8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>Samodzielne przygotowanie się do zaliczenia P</w:t>
            </w:r>
            <w:r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629C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DE1B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81478D" w:rsidRPr="00BC7399" w14:paraId="0B595A50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10BD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41E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31E0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81478D" w:rsidRPr="00BC7399" w14:paraId="53D89BF2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63E2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D77B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3F42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81478D" w:rsidRPr="00BC7399" w14:paraId="28AD0158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6C01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3B14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4A81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1478D" w:rsidRPr="00BC7399" w14:paraId="790AE701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5594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C29E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F58C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24D07D3" w14:textId="77777777" w:rsidR="007C068F" w:rsidRPr="00BC739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C739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7536C" w14:textId="77777777" w:rsidR="002E0AA5" w:rsidRDefault="002E0AA5">
      <w:r>
        <w:separator/>
      </w:r>
    </w:p>
  </w:endnote>
  <w:endnote w:type="continuationSeparator" w:id="0">
    <w:p w14:paraId="5B489E7E" w14:textId="77777777" w:rsidR="002E0AA5" w:rsidRDefault="002E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60AD" w14:textId="77777777" w:rsidR="007720A2" w:rsidRDefault="003F25F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6D935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55A545" w14:textId="77777777" w:rsidR="007720A2" w:rsidRPr="005D2001" w:rsidRDefault="003F25F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A7066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6F09E" w14:textId="77777777" w:rsidR="002E0AA5" w:rsidRDefault="002E0AA5">
      <w:r>
        <w:separator/>
      </w:r>
    </w:p>
  </w:footnote>
  <w:footnote w:type="continuationSeparator" w:id="0">
    <w:p w14:paraId="70AEF253" w14:textId="77777777" w:rsidR="002E0AA5" w:rsidRDefault="002E0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072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93F7B6B" wp14:editId="736E92E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52261D7" w14:textId="77777777" w:rsidR="00731B10" w:rsidRDefault="00DD0F37" w:rsidP="00731B10">
    <w:pPr>
      <w:pStyle w:val="Nagwek"/>
    </w:pPr>
    <w:r>
      <w:pict w14:anchorId="7406C2B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DF5664"/>
    <w:multiLevelType w:val="hybridMultilevel"/>
    <w:tmpl w:val="3F04EF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8AB2BF3"/>
    <w:multiLevelType w:val="hybridMultilevel"/>
    <w:tmpl w:val="D7CE74B2"/>
    <w:lvl w:ilvl="0" w:tplc="B5F03AB6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11214"/>
    <w:multiLevelType w:val="hybridMultilevel"/>
    <w:tmpl w:val="D7CE74B2"/>
    <w:lvl w:ilvl="0" w:tplc="B5F03AB6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85575"/>
    <w:multiLevelType w:val="hybridMultilevel"/>
    <w:tmpl w:val="42B4436A"/>
    <w:lvl w:ilvl="0" w:tplc="C7E8AD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0683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3167134">
    <w:abstractNumId w:val="2"/>
  </w:num>
  <w:num w:numId="3" w16cid:durableId="734938724">
    <w:abstractNumId w:val="6"/>
  </w:num>
  <w:num w:numId="4" w16cid:durableId="691493875">
    <w:abstractNumId w:val="10"/>
  </w:num>
  <w:num w:numId="5" w16cid:durableId="699165258">
    <w:abstractNumId w:val="0"/>
  </w:num>
  <w:num w:numId="6" w16cid:durableId="1454904865">
    <w:abstractNumId w:val="14"/>
  </w:num>
  <w:num w:numId="7" w16cid:durableId="1995792725">
    <w:abstractNumId w:val="3"/>
  </w:num>
  <w:num w:numId="8" w16cid:durableId="1330133768">
    <w:abstractNumId w:val="14"/>
    <w:lvlOverride w:ilvl="0">
      <w:startOverride w:val="1"/>
    </w:lvlOverride>
  </w:num>
  <w:num w:numId="9" w16cid:durableId="1297374072">
    <w:abstractNumId w:val="15"/>
  </w:num>
  <w:num w:numId="10" w16cid:durableId="648438677">
    <w:abstractNumId w:val="9"/>
  </w:num>
  <w:num w:numId="11" w16cid:durableId="280577986">
    <w:abstractNumId w:val="11"/>
  </w:num>
  <w:num w:numId="12" w16cid:durableId="1747339812">
    <w:abstractNumId w:val="1"/>
  </w:num>
  <w:num w:numId="13" w16cid:durableId="1168791968">
    <w:abstractNumId w:val="5"/>
  </w:num>
  <w:num w:numId="14" w16cid:durableId="1068461280">
    <w:abstractNumId w:val="13"/>
  </w:num>
  <w:num w:numId="15" w16cid:durableId="1559777175">
    <w:abstractNumId w:val="8"/>
  </w:num>
  <w:num w:numId="16" w16cid:durableId="1057702136">
    <w:abstractNumId w:val="16"/>
  </w:num>
  <w:num w:numId="17" w16cid:durableId="1786657785">
    <w:abstractNumId w:val="4"/>
  </w:num>
  <w:num w:numId="18" w16cid:durableId="1198468086">
    <w:abstractNumId w:val="20"/>
  </w:num>
  <w:num w:numId="19" w16cid:durableId="1272516113">
    <w:abstractNumId w:val="17"/>
  </w:num>
  <w:num w:numId="20" w16cid:durableId="11568238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53892320">
    <w:abstractNumId w:val="21"/>
  </w:num>
  <w:num w:numId="22" w16cid:durableId="475336510">
    <w:abstractNumId w:val="19"/>
  </w:num>
  <w:num w:numId="23" w16cid:durableId="1551762706">
    <w:abstractNumId w:val="12"/>
  </w:num>
  <w:num w:numId="24" w16cid:durableId="20478276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94D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7E"/>
    <w:rsid w:val="00052E94"/>
    <w:rsid w:val="00053019"/>
    <w:rsid w:val="0005317F"/>
    <w:rsid w:val="0005749C"/>
    <w:rsid w:val="00070641"/>
    <w:rsid w:val="0007262C"/>
    <w:rsid w:val="000746B6"/>
    <w:rsid w:val="00083761"/>
    <w:rsid w:val="00096DEE"/>
    <w:rsid w:val="00096E43"/>
    <w:rsid w:val="000A1541"/>
    <w:rsid w:val="000A5135"/>
    <w:rsid w:val="000B595D"/>
    <w:rsid w:val="000C41C8"/>
    <w:rsid w:val="000C4A48"/>
    <w:rsid w:val="000D0B18"/>
    <w:rsid w:val="000D6CF0"/>
    <w:rsid w:val="000D7D8F"/>
    <w:rsid w:val="000E549E"/>
    <w:rsid w:val="000F3C81"/>
    <w:rsid w:val="00114163"/>
    <w:rsid w:val="00130873"/>
    <w:rsid w:val="00131673"/>
    <w:rsid w:val="00133A52"/>
    <w:rsid w:val="0014108A"/>
    <w:rsid w:val="00167B9C"/>
    <w:rsid w:val="00194FC3"/>
    <w:rsid w:val="00196F16"/>
    <w:rsid w:val="001A0574"/>
    <w:rsid w:val="001A6F5D"/>
    <w:rsid w:val="001B3BF7"/>
    <w:rsid w:val="001C4F0A"/>
    <w:rsid w:val="001C6C52"/>
    <w:rsid w:val="001D73E7"/>
    <w:rsid w:val="001E3F2A"/>
    <w:rsid w:val="001F143D"/>
    <w:rsid w:val="00203062"/>
    <w:rsid w:val="0020696D"/>
    <w:rsid w:val="002325AB"/>
    <w:rsid w:val="00232843"/>
    <w:rsid w:val="00240FAC"/>
    <w:rsid w:val="00246795"/>
    <w:rsid w:val="0025588B"/>
    <w:rsid w:val="00285CA1"/>
    <w:rsid w:val="00290EBA"/>
    <w:rsid w:val="00293E7C"/>
    <w:rsid w:val="002A249F"/>
    <w:rsid w:val="002A3A00"/>
    <w:rsid w:val="002B04EA"/>
    <w:rsid w:val="002B49A3"/>
    <w:rsid w:val="002B6D71"/>
    <w:rsid w:val="002D16BB"/>
    <w:rsid w:val="002D1973"/>
    <w:rsid w:val="002D6500"/>
    <w:rsid w:val="002D70D2"/>
    <w:rsid w:val="002E0AA5"/>
    <w:rsid w:val="002E42B0"/>
    <w:rsid w:val="002F35B7"/>
    <w:rsid w:val="002F70F0"/>
    <w:rsid w:val="002F74C7"/>
    <w:rsid w:val="00301E03"/>
    <w:rsid w:val="00307065"/>
    <w:rsid w:val="00314269"/>
    <w:rsid w:val="00316CE8"/>
    <w:rsid w:val="003227C4"/>
    <w:rsid w:val="00337C93"/>
    <w:rsid w:val="00341E78"/>
    <w:rsid w:val="00350CF9"/>
    <w:rsid w:val="0035344F"/>
    <w:rsid w:val="003562AA"/>
    <w:rsid w:val="00365292"/>
    <w:rsid w:val="00371123"/>
    <w:rsid w:val="003724A3"/>
    <w:rsid w:val="0038046C"/>
    <w:rsid w:val="003956B7"/>
    <w:rsid w:val="00395BD0"/>
    <w:rsid w:val="0039645B"/>
    <w:rsid w:val="00396AFD"/>
    <w:rsid w:val="003973B8"/>
    <w:rsid w:val="003A3B72"/>
    <w:rsid w:val="003A5FF0"/>
    <w:rsid w:val="003C564D"/>
    <w:rsid w:val="003D0B08"/>
    <w:rsid w:val="003D1963"/>
    <w:rsid w:val="003D3510"/>
    <w:rsid w:val="003D4003"/>
    <w:rsid w:val="003E1A8D"/>
    <w:rsid w:val="003E56F9"/>
    <w:rsid w:val="003F25FC"/>
    <w:rsid w:val="003F4233"/>
    <w:rsid w:val="003F5D81"/>
    <w:rsid w:val="003F7B62"/>
    <w:rsid w:val="00403EB3"/>
    <w:rsid w:val="00405D10"/>
    <w:rsid w:val="00412A5F"/>
    <w:rsid w:val="004252DC"/>
    <w:rsid w:val="00426BA1"/>
    <w:rsid w:val="00426BFE"/>
    <w:rsid w:val="00427210"/>
    <w:rsid w:val="00442815"/>
    <w:rsid w:val="0044472E"/>
    <w:rsid w:val="00445A68"/>
    <w:rsid w:val="00447C95"/>
    <w:rsid w:val="00457FDC"/>
    <w:rsid w:val="004600E4"/>
    <w:rsid w:val="004607EF"/>
    <w:rsid w:val="00476517"/>
    <w:rsid w:val="004846A3"/>
    <w:rsid w:val="0048771D"/>
    <w:rsid w:val="00497319"/>
    <w:rsid w:val="004A089C"/>
    <w:rsid w:val="004A1B60"/>
    <w:rsid w:val="004A6E70"/>
    <w:rsid w:val="004C4181"/>
    <w:rsid w:val="004C5C2D"/>
    <w:rsid w:val="004D26FD"/>
    <w:rsid w:val="004D72D9"/>
    <w:rsid w:val="004F2C68"/>
    <w:rsid w:val="004F33B4"/>
    <w:rsid w:val="004F618F"/>
    <w:rsid w:val="00515731"/>
    <w:rsid w:val="005247A6"/>
    <w:rsid w:val="00546B2E"/>
    <w:rsid w:val="00546EAF"/>
    <w:rsid w:val="005572C0"/>
    <w:rsid w:val="005807B4"/>
    <w:rsid w:val="00581858"/>
    <w:rsid w:val="005870BA"/>
    <w:rsid w:val="005930A7"/>
    <w:rsid w:val="005955F9"/>
    <w:rsid w:val="005A3682"/>
    <w:rsid w:val="005B11FF"/>
    <w:rsid w:val="005C55D0"/>
    <w:rsid w:val="005D2001"/>
    <w:rsid w:val="005E1AC6"/>
    <w:rsid w:val="005F70CD"/>
    <w:rsid w:val="00603431"/>
    <w:rsid w:val="00606392"/>
    <w:rsid w:val="006255D7"/>
    <w:rsid w:val="00626EA3"/>
    <w:rsid w:val="0063007E"/>
    <w:rsid w:val="00634C11"/>
    <w:rsid w:val="00634F4F"/>
    <w:rsid w:val="006413A6"/>
    <w:rsid w:val="00641D09"/>
    <w:rsid w:val="00653EA1"/>
    <w:rsid w:val="00655F46"/>
    <w:rsid w:val="0066159F"/>
    <w:rsid w:val="00663E53"/>
    <w:rsid w:val="006649D8"/>
    <w:rsid w:val="00676A3F"/>
    <w:rsid w:val="00680BA2"/>
    <w:rsid w:val="006812D0"/>
    <w:rsid w:val="00684D54"/>
    <w:rsid w:val="006863F4"/>
    <w:rsid w:val="006A46E0"/>
    <w:rsid w:val="006B07BF"/>
    <w:rsid w:val="006B3F37"/>
    <w:rsid w:val="006B57C2"/>
    <w:rsid w:val="006D6CBF"/>
    <w:rsid w:val="006E6720"/>
    <w:rsid w:val="006F2211"/>
    <w:rsid w:val="006F2A1D"/>
    <w:rsid w:val="007158A9"/>
    <w:rsid w:val="00721413"/>
    <w:rsid w:val="00730173"/>
    <w:rsid w:val="00731B10"/>
    <w:rsid w:val="007334E2"/>
    <w:rsid w:val="0073390C"/>
    <w:rsid w:val="00741B8D"/>
    <w:rsid w:val="00744197"/>
    <w:rsid w:val="007461A1"/>
    <w:rsid w:val="00755AAB"/>
    <w:rsid w:val="00760B0A"/>
    <w:rsid w:val="007720A2"/>
    <w:rsid w:val="00776076"/>
    <w:rsid w:val="00786A38"/>
    <w:rsid w:val="00790329"/>
    <w:rsid w:val="00792DD7"/>
    <w:rsid w:val="00794F15"/>
    <w:rsid w:val="007A3F36"/>
    <w:rsid w:val="007A5055"/>
    <w:rsid w:val="007A79F2"/>
    <w:rsid w:val="007C068F"/>
    <w:rsid w:val="007C494B"/>
    <w:rsid w:val="007C675D"/>
    <w:rsid w:val="007D191E"/>
    <w:rsid w:val="007E4D57"/>
    <w:rsid w:val="007E695A"/>
    <w:rsid w:val="007F2FF6"/>
    <w:rsid w:val="007F436C"/>
    <w:rsid w:val="007F7205"/>
    <w:rsid w:val="00800C08"/>
    <w:rsid w:val="008026CD"/>
    <w:rsid w:val="008046AE"/>
    <w:rsid w:val="0080542D"/>
    <w:rsid w:val="0081478D"/>
    <w:rsid w:val="008147AD"/>
    <w:rsid w:val="00814C3C"/>
    <w:rsid w:val="00831663"/>
    <w:rsid w:val="00837EDE"/>
    <w:rsid w:val="00846BE3"/>
    <w:rsid w:val="00847A73"/>
    <w:rsid w:val="00857E00"/>
    <w:rsid w:val="0087213C"/>
    <w:rsid w:val="00877135"/>
    <w:rsid w:val="008938C7"/>
    <w:rsid w:val="00897D43"/>
    <w:rsid w:val="008B6A8D"/>
    <w:rsid w:val="008C3159"/>
    <w:rsid w:val="008C6711"/>
    <w:rsid w:val="008C7BF3"/>
    <w:rsid w:val="008D2150"/>
    <w:rsid w:val="008D4D54"/>
    <w:rsid w:val="008E00B3"/>
    <w:rsid w:val="008E7018"/>
    <w:rsid w:val="00901A56"/>
    <w:rsid w:val="00906AE8"/>
    <w:rsid w:val="009146BE"/>
    <w:rsid w:val="00914E87"/>
    <w:rsid w:val="00920DFD"/>
    <w:rsid w:val="00923212"/>
    <w:rsid w:val="00931F5B"/>
    <w:rsid w:val="00933296"/>
    <w:rsid w:val="00940876"/>
    <w:rsid w:val="009458F5"/>
    <w:rsid w:val="00955264"/>
    <w:rsid w:val="00955477"/>
    <w:rsid w:val="009614FE"/>
    <w:rsid w:val="00964390"/>
    <w:rsid w:val="009748E4"/>
    <w:rsid w:val="009919AC"/>
    <w:rsid w:val="00991A31"/>
    <w:rsid w:val="009A3FEE"/>
    <w:rsid w:val="009A43CE"/>
    <w:rsid w:val="009B4991"/>
    <w:rsid w:val="009C134A"/>
    <w:rsid w:val="009C7640"/>
    <w:rsid w:val="009D322B"/>
    <w:rsid w:val="009E09D8"/>
    <w:rsid w:val="009E7764"/>
    <w:rsid w:val="009F2D13"/>
    <w:rsid w:val="009F3BE6"/>
    <w:rsid w:val="00A01B3A"/>
    <w:rsid w:val="00A02A52"/>
    <w:rsid w:val="00A117CF"/>
    <w:rsid w:val="00A11DDA"/>
    <w:rsid w:val="00A13BA6"/>
    <w:rsid w:val="00A144A8"/>
    <w:rsid w:val="00A1538D"/>
    <w:rsid w:val="00A21AFF"/>
    <w:rsid w:val="00A22B5F"/>
    <w:rsid w:val="00A22F21"/>
    <w:rsid w:val="00A27934"/>
    <w:rsid w:val="00A32047"/>
    <w:rsid w:val="00A45FE3"/>
    <w:rsid w:val="00A50365"/>
    <w:rsid w:val="00A579CA"/>
    <w:rsid w:val="00A64607"/>
    <w:rsid w:val="00A65076"/>
    <w:rsid w:val="00A850AD"/>
    <w:rsid w:val="00AA3B18"/>
    <w:rsid w:val="00AA4DD9"/>
    <w:rsid w:val="00AB1E0A"/>
    <w:rsid w:val="00AB655E"/>
    <w:rsid w:val="00AC4AF0"/>
    <w:rsid w:val="00AC57A5"/>
    <w:rsid w:val="00AD4865"/>
    <w:rsid w:val="00AE0C50"/>
    <w:rsid w:val="00AE3B8A"/>
    <w:rsid w:val="00AF0B6F"/>
    <w:rsid w:val="00AF2095"/>
    <w:rsid w:val="00AF34E9"/>
    <w:rsid w:val="00AF7D73"/>
    <w:rsid w:val="00B03E50"/>
    <w:rsid w:val="00B04109"/>
    <w:rsid w:val="00B056F7"/>
    <w:rsid w:val="00B158DC"/>
    <w:rsid w:val="00B21019"/>
    <w:rsid w:val="00B26B66"/>
    <w:rsid w:val="00B339F5"/>
    <w:rsid w:val="00B461F8"/>
    <w:rsid w:val="00B46D91"/>
    <w:rsid w:val="00B46F30"/>
    <w:rsid w:val="00B57111"/>
    <w:rsid w:val="00B6032D"/>
    <w:rsid w:val="00B60B0B"/>
    <w:rsid w:val="00B62D53"/>
    <w:rsid w:val="00B65EFA"/>
    <w:rsid w:val="00B83F26"/>
    <w:rsid w:val="00B92FA2"/>
    <w:rsid w:val="00B93393"/>
    <w:rsid w:val="00B95607"/>
    <w:rsid w:val="00B96AC5"/>
    <w:rsid w:val="00BA4ECC"/>
    <w:rsid w:val="00BB4F43"/>
    <w:rsid w:val="00BC0201"/>
    <w:rsid w:val="00BC7399"/>
    <w:rsid w:val="00BD12E3"/>
    <w:rsid w:val="00BD2E38"/>
    <w:rsid w:val="00BD437E"/>
    <w:rsid w:val="00BF7EF3"/>
    <w:rsid w:val="00C04EC2"/>
    <w:rsid w:val="00C10249"/>
    <w:rsid w:val="00C15B5C"/>
    <w:rsid w:val="00C23106"/>
    <w:rsid w:val="00C32BC2"/>
    <w:rsid w:val="00C33798"/>
    <w:rsid w:val="00C37C9A"/>
    <w:rsid w:val="00C41795"/>
    <w:rsid w:val="00C41E52"/>
    <w:rsid w:val="00C50308"/>
    <w:rsid w:val="00C52F26"/>
    <w:rsid w:val="00C71D8D"/>
    <w:rsid w:val="00C947FB"/>
    <w:rsid w:val="00CA2155"/>
    <w:rsid w:val="00CA51EE"/>
    <w:rsid w:val="00CB5513"/>
    <w:rsid w:val="00CC6A92"/>
    <w:rsid w:val="00CD2DB2"/>
    <w:rsid w:val="00CE4E43"/>
    <w:rsid w:val="00CF0893"/>
    <w:rsid w:val="00CF12C5"/>
    <w:rsid w:val="00CF1CB2"/>
    <w:rsid w:val="00CF2FBF"/>
    <w:rsid w:val="00D11547"/>
    <w:rsid w:val="00D1183C"/>
    <w:rsid w:val="00D11853"/>
    <w:rsid w:val="00D17216"/>
    <w:rsid w:val="00D34861"/>
    <w:rsid w:val="00D36BD4"/>
    <w:rsid w:val="00D43CB7"/>
    <w:rsid w:val="00D465B9"/>
    <w:rsid w:val="00D542CD"/>
    <w:rsid w:val="00D55B2B"/>
    <w:rsid w:val="00D56F77"/>
    <w:rsid w:val="00D95237"/>
    <w:rsid w:val="00D96A95"/>
    <w:rsid w:val="00DB0142"/>
    <w:rsid w:val="00DB3A5B"/>
    <w:rsid w:val="00DB7026"/>
    <w:rsid w:val="00DD0F37"/>
    <w:rsid w:val="00DD2ED3"/>
    <w:rsid w:val="00DD54F8"/>
    <w:rsid w:val="00DE190F"/>
    <w:rsid w:val="00DE5235"/>
    <w:rsid w:val="00DF5C11"/>
    <w:rsid w:val="00E117BC"/>
    <w:rsid w:val="00E16E4A"/>
    <w:rsid w:val="00E24685"/>
    <w:rsid w:val="00E32A4A"/>
    <w:rsid w:val="00E46276"/>
    <w:rsid w:val="00E65A40"/>
    <w:rsid w:val="00E84A8B"/>
    <w:rsid w:val="00E87C86"/>
    <w:rsid w:val="00E9725F"/>
    <w:rsid w:val="00E9743E"/>
    <w:rsid w:val="00EA1B88"/>
    <w:rsid w:val="00EA39FC"/>
    <w:rsid w:val="00EA5ACE"/>
    <w:rsid w:val="00EA7066"/>
    <w:rsid w:val="00EB0ADA"/>
    <w:rsid w:val="00EB52B7"/>
    <w:rsid w:val="00EC15E6"/>
    <w:rsid w:val="00EE1335"/>
    <w:rsid w:val="00EE3791"/>
    <w:rsid w:val="00EE3891"/>
    <w:rsid w:val="00EF1C09"/>
    <w:rsid w:val="00F00795"/>
    <w:rsid w:val="00F01879"/>
    <w:rsid w:val="00F03B30"/>
    <w:rsid w:val="00F128D3"/>
    <w:rsid w:val="00F139C0"/>
    <w:rsid w:val="00F201F9"/>
    <w:rsid w:val="00F20302"/>
    <w:rsid w:val="00F23ABE"/>
    <w:rsid w:val="00F31E7C"/>
    <w:rsid w:val="00F4304E"/>
    <w:rsid w:val="00F469CC"/>
    <w:rsid w:val="00F53F75"/>
    <w:rsid w:val="00F65F63"/>
    <w:rsid w:val="00FA09BD"/>
    <w:rsid w:val="00FA3C3E"/>
    <w:rsid w:val="00FA5FD5"/>
    <w:rsid w:val="00FB455D"/>
    <w:rsid w:val="00FB5C0E"/>
    <w:rsid w:val="00FB6199"/>
    <w:rsid w:val="00FC085A"/>
    <w:rsid w:val="00FC1BE5"/>
    <w:rsid w:val="00FD3016"/>
    <w:rsid w:val="00FD36B1"/>
    <w:rsid w:val="00FF199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F90737"/>
  <w15:docId w15:val="{8136C5BA-253F-42E3-A316-1D8FD01F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C82BC-D9E4-4577-800E-ECA3A5E9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854</Words>
  <Characters>5127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HP</Company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2019-06-05T11:04:00Z</cp:lastPrinted>
  <dcterms:created xsi:type="dcterms:W3CDTF">2023-02-02T12:44:00Z</dcterms:created>
  <dcterms:modified xsi:type="dcterms:W3CDTF">2024-04-04T08:19:00Z</dcterms:modified>
</cp:coreProperties>
</file>