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76DBA" w14:textId="77777777" w:rsidR="00265EBC" w:rsidRDefault="00265EB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5295422" w14:textId="77777777" w:rsidR="00265EBC" w:rsidRDefault="003C511D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5D8D74D7" w14:textId="77777777" w:rsidR="00265EBC" w:rsidRDefault="00265EBC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</w:p>
    <w:p w14:paraId="16C849CE" w14:textId="77777777" w:rsidR="00265EBC" w:rsidRDefault="003C511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65EBC" w14:paraId="6AB05F0F" w14:textId="77777777">
        <w:tc>
          <w:tcPr>
            <w:tcW w:w="2410" w:type="dxa"/>
            <w:vAlign w:val="center"/>
          </w:tcPr>
          <w:p w14:paraId="1CC41451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94C2EE9" w14:textId="77777777" w:rsidR="00265EBC" w:rsidRDefault="003C511D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PNJO – słuchanie i mówienie, część 3</w:t>
            </w:r>
          </w:p>
        </w:tc>
      </w:tr>
      <w:tr w:rsidR="00265EBC" w14:paraId="5869D5CF" w14:textId="77777777">
        <w:tc>
          <w:tcPr>
            <w:tcW w:w="2410" w:type="dxa"/>
            <w:vAlign w:val="center"/>
          </w:tcPr>
          <w:p w14:paraId="0B3BA80E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AAAE041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2022/2023</w:t>
            </w:r>
          </w:p>
        </w:tc>
      </w:tr>
      <w:tr w:rsidR="00265EBC" w14:paraId="755505D2" w14:textId="77777777">
        <w:tc>
          <w:tcPr>
            <w:tcW w:w="2410" w:type="dxa"/>
            <w:vAlign w:val="center"/>
          </w:tcPr>
          <w:p w14:paraId="6F3C48E1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6C4C20B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Mediów i Komunikacji Społecznej</w:t>
            </w:r>
          </w:p>
        </w:tc>
      </w:tr>
      <w:tr w:rsidR="00265EBC" w14:paraId="7562B6FB" w14:textId="77777777">
        <w:tc>
          <w:tcPr>
            <w:tcW w:w="2410" w:type="dxa"/>
            <w:vAlign w:val="center"/>
          </w:tcPr>
          <w:p w14:paraId="59CD43CC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2AEC25A" w14:textId="77777777" w:rsidR="00265EBC" w:rsidRDefault="003C511D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265EBC" w14:paraId="3C4D6101" w14:textId="77777777">
        <w:tc>
          <w:tcPr>
            <w:tcW w:w="2410" w:type="dxa"/>
            <w:vAlign w:val="center"/>
          </w:tcPr>
          <w:p w14:paraId="6712B58A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CB60CC" w14:textId="77777777" w:rsidR="00265EBC" w:rsidRDefault="003C511D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265EBC" w14:paraId="0312987A" w14:textId="77777777">
        <w:tc>
          <w:tcPr>
            <w:tcW w:w="2410" w:type="dxa"/>
            <w:vAlign w:val="center"/>
          </w:tcPr>
          <w:p w14:paraId="7F8F369B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42ED0F2" w14:textId="77777777" w:rsidR="00265EBC" w:rsidRDefault="003C511D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265EBC" w14:paraId="16B385CA" w14:textId="77777777">
        <w:tc>
          <w:tcPr>
            <w:tcW w:w="2410" w:type="dxa"/>
            <w:vAlign w:val="center"/>
          </w:tcPr>
          <w:p w14:paraId="7B703B83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A7FD77" w14:textId="77777777" w:rsidR="00265EBC" w:rsidRDefault="003C511D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265EBC" w14:paraId="2096D27B" w14:textId="77777777">
        <w:tc>
          <w:tcPr>
            <w:tcW w:w="2410" w:type="dxa"/>
            <w:vAlign w:val="center"/>
          </w:tcPr>
          <w:p w14:paraId="00205BC5" w14:textId="77777777" w:rsidR="00265EBC" w:rsidRDefault="003C511D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46D4FAF" w14:textId="77777777" w:rsidR="00265EBC" w:rsidRDefault="003C511D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Qinghua Zhang-Żyradzka</w:t>
            </w:r>
          </w:p>
        </w:tc>
      </w:tr>
    </w:tbl>
    <w:p w14:paraId="55157BBE" w14:textId="77777777" w:rsidR="00265EBC" w:rsidRDefault="00265EBC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43917AB" w14:textId="77777777" w:rsidR="00265EBC" w:rsidRDefault="003C511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65EBC" w14:paraId="1D938F94" w14:textId="77777777">
        <w:tc>
          <w:tcPr>
            <w:tcW w:w="9778" w:type="dxa"/>
          </w:tcPr>
          <w:p w14:paraId="0D4DC754" w14:textId="77685CCB" w:rsidR="00265EBC" w:rsidRDefault="003C511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na poziomie </w:t>
            </w:r>
            <w:r w:rsidR="00A34D4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  <w:r w:rsidR="00A34D4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/HSK </w:t>
            </w:r>
            <w:proofErr w:type="spellStart"/>
            <w:r w:rsidR="00A34D4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level</w:t>
            </w:r>
            <w:proofErr w:type="spellEnd"/>
            <w:r w:rsidR="00A34D4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2</w:t>
            </w:r>
          </w:p>
        </w:tc>
      </w:tr>
    </w:tbl>
    <w:p w14:paraId="40F7E83F" w14:textId="77777777" w:rsidR="00265EBC" w:rsidRDefault="00265EBC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1959DAB" w14:textId="77777777" w:rsidR="00265EBC" w:rsidRDefault="003C511D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Efekty uczenia się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sz w:val="20"/>
          <w:szCs w:val="20"/>
        </w:rPr>
        <w:t>i sposób realizacji zajęć</w:t>
      </w:r>
    </w:p>
    <w:p w14:paraId="63CE685C" w14:textId="77777777" w:rsidR="00265EBC" w:rsidRDefault="003C511D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265EBC" w14:paraId="5368E046" w14:textId="77777777">
        <w:tc>
          <w:tcPr>
            <w:tcW w:w="675" w:type="dxa"/>
            <w:vAlign w:val="center"/>
          </w:tcPr>
          <w:p w14:paraId="008676F4" w14:textId="77777777" w:rsidR="00265EBC" w:rsidRDefault="003C51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18E324D" w14:textId="79BCC537" w:rsidR="00265EBC" w:rsidRDefault="003C511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przez studenta w języku chińskim do poziomu B</w:t>
            </w:r>
            <w:r w:rsidR="00A34D4E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="00A34D4E">
              <w:rPr>
                <w:rFonts w:ascii="Tahoma" w:hAnsi="Tahoma" w:cs="Tahoma"/>
                <w:sz w:val="20"/>
                <w:szCs w:val="20"/>
              </w:rPr>
              <w:t xml:space="preserve">/HSK </w:t>
            </w:r>
            <w:proofErr w:type="spellStart"/>
            <w:r w:rsidR="00A34D4E">
              <w:rPr>
                <w:rFonts w:ascii="Tahoma" w:hAnsi="Tahoma" w:cs="Tahoma"/>
                <w:sz w:val="20"/>
                <w:szCs w:val="20"/>
              </w:rPr>
              <w:t>level</w:t>
            </w:r>
            <w:proofErr w:type="spellEnd"/>
            <w:r w:rsidR="00A34D4E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65EBC" w14:paraId="7FA59611" w14:textId="77777777">
        <w:tc>
          <w:tcPr>
            <w:tcW w:w="675" w:type="dxa"/>
            <w:vAlign w:val="center"/>
          </w:tcPr>
          <w:p w14:paraId="7970CE32" w14:textId="77777777" w:rsidR="00265EBC" w:rsidRDefault="003C51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</w:tcPr>
          <w:p w14:paraId="77A33C29" w14:textId="59E6B75B" w:rsidR="00265EBC" w:rsidRDefault="003C511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Rozwijanie umiejętności tworzenia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przez studenta w języku chińskim do poziomu B</w:t>
            </w:r>
            <w:r w:rsidR="00A34D4E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="00A34D4E">
              <w:rPr>
                <w:rFonts w:ascii="Tahoma" w:hAnsi="Tahoma" w:cs="Tahoma"/>
                <w:sz w:val="20"/>
                <w:szCs w:val="20"/>
              </w:rPr>
              <w:t xml:space="preserve">/HSK </w:t>
            </w:r>
            <w:proofErr w:type="spellStart"/>
            <w:r w:rsidR="00A34D4E">
              <w:rPr>
                <w:rFonts w:ascii="Tahoma" w:hAnsi="Tahoma" w:cs="Tahoma"/>
                <w:sz w:val="20"/>
                <w:szCs w:val="20"/>
              </w:rPr>
              <w:t>level</w:t>
            </w:r>
            <w:proofErr w:type="spellEnd"/>
            <w:r w:rsidR="00A34D4E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</w:tbl>
    <w:p w14:paraId="0E7AFFD1" w14:textId="77777777" w:rsidR="00265EBC" w:rsidRDefault="00265EBC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14:paraId="1FB4AF4C" w14:textId="77777777" w:rsidR="00265EBC" w:rsidRDefault="003C511D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810"/>
      </w:tblGrid>
      <w:tr w:rsidR="00265EBC" w14:paraId="734FF5A4" w14:textId="77777777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5BD30" w14:textId="77777777" w:rsidR="00265EBC" w:rsidRDefault="003C511D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7DEAF" w14:textId="77777777" w:rsidR="00265EBC" w:rsidRDefault="003C511D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6D057" w14:textId="77777777" w:rsidR="00265EBC" w:rsidRDefault="003C511D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7CC3819A" w14:textId="77777777" w:rsidR="00265EBC" w:rsidRDefault="003C511D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265EBC" w14:paraId="667FA318" w14:textId="77777777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F88CA" w14:textId="77777777" w:rsidR="00265EBC" w:rsidRDefault="003C511D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65EBC" w14:paraId="1B329880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0B745" w14:textId="77777777" w:rsidR="00265EBC" w:rsidRDefault="003C511D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3ACF5" w14:textId="77777777" w:rsidR="00265EBC" w:rsidRDefault="003C511D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22"/>
                <w:lang w:val="en-GB" w:eastAsia="zh-CN"/>
              </w:rPr>
              <w:t>The student can carry out complex dialogues on familiar topics.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EF324" w14:textId="77777777" w:rsidR="00265EBC" w:rsidRDefault="003C511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K_U02</w:t>
            </w:r>
          </w:p>
        </w:tc>
      </w:tr>
    </w:tbl>
    <w:p w14:paraId="7F1139F7" w14:textId="77777777" w:rsidR="00265EBC" w:rsidRDefault="00265EBC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14:paraId="52E9C645" w14:textId="77777777" w:rsidR="00265EBC" w:rsidRDefault="003C511D">
      <w:pPr>
        <w:pStyle w:val="Podpunkty"/>
        <w:numPr>
          <w:ilvl w:val="1"/>
          <w:numId w:val="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265EBC" w14:paraId="4F28B3EF" w14:textId="77777777">
        <w:tc>
          <w:tcPr>
            <w:tcW w:w="9778" w:type="dxa"/>
            <w:gridSpan w:val="8"/>
            <w:vAlign w:val="center"/>
          </w:tcPr>
          <w:p w14:paraId="6D68238C" w14:textId="77777777" w:rsidR="00265EBC" w:rsidRDefault="003C511D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265EBC" w14:paraId="7EC82F87" w14:textId="77777777">
        <w:tc>
          <w:tcPr>
            <w:tcW w:w="1222" w:type="dxa"/>
            <w:vAlign w:val="center"/>
          </w:tcPr>
          <w:p w14:paraId="678BBE40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70E82B3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2B90AFC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E72610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ABF65A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D16B091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A80644B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94853D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265EBC" w14:paraId="5CC3D5BC" w14:textId="77777777">
        <w:tc>
          <w:tcPr>
            <w:tcW w:w="1222" w:type="dxa"/>
            <w:vAlign w:val="center"/>
          </w:tcPr>
          <w:p w14:paraId="60D43AFD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8E7D9F2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A0F12F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514A81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14:paraId="47A3F3B5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C9389C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D8DB6B3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0A6DEF3" w14:textId="77777777" w:rsidR="00265EBC" w:rsidRDefault="003C51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5FEB75BF" w14:textId="77777777" w:rsidR="00265EBC" w:rsidRDefault="00265EBC">
      <w:pPr>
        <w:pStyle w:val="Podpunkty"/>
        <w:ind w:left="0"/>
        <w:rPr>
          <w:rFonts w:ascii="Tahoma" w:hAnsi="Tahoma" w:cs="Tahoma"/>
          <w:sz w:val="20"/>
        </w:rPr>
      </w:pPr>
    </w:p>
    <w:p w14:paraId="6711022B" w14:textId="77777777" w:rsidR="00265EBC" w:rsidRDefault="003C511D">
      <w:pPr>
        <w:pStyle w:val="Podpunkty"/>
        <w:numPr>
          <w:ilvl w:val="1"/>
          <w:numId w:val="4"/>
        </w:numPr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7547"/>
      </w:tblGrid>
      <w:tr w:rsidR="00265EBC" w14:paraId="7066A439" w14:textId="77777777">
        <w:tc>
          <w:tcPr>
            <w:tcW w:w="2127" w:type="dxa"/>
            <w:vAlign w:val="center"/>
          </w:tcPr>
          <w:p w14:paraId="128D0709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753AED3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265EBC" w14:paraId="36870827" w14:textId="77777777">
        <w:tc>
          <w:tcPr>
            <w:tcW w:w="2127" w:type="dxa"/>
            <w:vAlign w:val="center"/>
          </w:tcPr>
          <w:p w14:paraId="2CB71B2A" w14:textId="77777777" w:rsidR="00265EBC" w:rsidRDefault="003C51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799E8DD" w14:textId="77777777" w:rsidR="00265EBC" w:rsidRDefault="003C51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 z rozwijaniem sprawności językowych rozumienia ze słuchu i mówienia.</w:t>
            </w:r>
          </w:p>
        </w:tc>
      </w:tr>
    </w:tbl>
    <w:p w14:paraId="75509DE6" w14:textId="77777777" w:rsidR="00265EBC" w:rsidRDefault="00265EB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30C689AD" w14:textId="77777777" w:rsidR="00265EBC" w:rsidRDefault="003C511D">
      <w:pPr>
        <w:pStyle w:val="Podpunkty"/>
        <w:numPr>
          <w:ilvl w:val="1"/>
          <w:numId w:val="4"/>
        </w:numPr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B9C74E8" w14:textId="77777777" w:rsidR="00265EBC" w:rsidRDefault="003C511D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265EBC" w14:paraId="14CE3866" w14:textId="77777777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14:paraId="4C3DD7ED" w14:textId="77777777" w:rsidR="00265EBC" w:rsidRDefault="003C511D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916B4C" w14:textId="77777777" w:rsidR="00265EBC" w:rsidRDefault="003C511D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65EBC" w14:paraId="69677D7A" w14:textId="77777777">
        <w:trPr>
          <w:cantSplit/>
          <w:trHeight w:val="276"/>
        </w:trPr>
        <w:tc>
          <w:tcPr>
            <w:tcW w:w="568" w:type="dxa"/>
            <w:vMerge/>
            <w:vAlign w:val="center"/>
          </w:tcPr>
          <w:p w14:paraId="46566936" w14:textId="77777777" w:rsidR="00265EBC" w:rsidRDefault="00265EB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C0F1361" w14:textId="77777777" w:rsidR="00265EBC" w:rsidRDefault="00265EB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5EBC" w14:paraId="2F43445D" w14:textId="77777777">
        <w:tc>
          <w:tcPr>
            <w:tcW w:w="568" w:type="dxa"/>
            <w:vAlign w:val="center"/>
          </w:tcPr>
          <w:p w14:paraId="42459A4C" w14:textId="77777777" w:rsidR="00265EBC" w:rsidRDefault="003C511D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3ED6364C" w14:textId="77777777" w:rsidR="00A34D4E" w:rsidRDefault="003C511D">
            <w:pPr>
              <w:autoSpaceDN w:val="0"/>
              <w:snapToGrid w:val="0"/>
              <w:spacing w:before="40" w:after="40" w:line="273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eastAsia="SimSun" w:hAnsi="Tahoma" w:cs="Tahoma"/>
                <w:spacing w:val="-6"/>
                <w:sz w:val="20"/>
                <w:lang w:val="en-US" w:eastAsia="zh-CN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Short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Chinese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movies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or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television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shows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</w:p>
          <w:p w14:paraId="3AEDD8E7" w14:textId="77777777" w:rsidR="00A34D4E" w:rsidRPr="00D33496" w:rsidRDefault="00A34D4E" w:rsidP="00D33496">
            <w:pPr>
              <w:autoSpaceDN w:val="0"/>
              <w:snapToGrid w:val="0"/>
              <w:spacing w:before="40" w:after="40" w:line="273" w:lineRule="auto"/>
              <w:rPr>
                <w:rFonts w:ascii="Tahoma" w:hAnsi="Tahoma" w:cs="Tahoma"/>
              </w:rPr>
            </w:pPr>
            <w:r w:rsidRPr="00D33496">
              <w:rPr>
                <w:rFonts w:ascii="Tahoma" w:hAnsi="Tahoma" w:cs="Tahoma"/>
                <w:sz w:val="20"/>
              </w:rPr>
              <w:t xml:space="preserve">Chinese radio </w:t>
            </w:r>
            <w:r w:rsidRPr="00D33496">
              <w:rPr>
                <w:rFonts w:ascii="MS Gothic" w:eastAsia="MS Gothic" w:hAnsi="MS Gothic" w:cs="MS Gothic" w:hint="eastAsia"/>
                <w:sz w:val="20"/>
              </w:rPr>
              <w:t>中文广播</w:t>
            </w:r>
            <w:r w:rsidRPr="00D33496">
              <w:rPr>
                <w:rFonts w:ascii="Tahoma" w:hAnsi="Tahoma" w:cs="Tahoma"/>
                <w:sz w:val="20"/>
              </w:rPr>
              <w:t xml:space="preserve">  and  Podcasts </w:t>
            </w:r>
            <w:r w:rsidRPr="00D33496">
              <w:rPr>
                <w:rFonts w:ascii="MS Gothic" w:eastAsia="MS Gothic" w:hAnsi="MS Gothic" w:cs="MS Gothic" w:hint="eastAsia"/>
                <w:sz w:val="20"/>
              </w:rPr>
              <w:t>播客</w:t>
            </w:r>
          </w:p>
          <w:p w14:paraId="033D1B72" w14:textId="0314F8F3" w:rsidR="00265EBC" w:rsidRDefault="00A34D4E" w:rsidP="00A34D4E">
            <w:pPr>
              <w:autoSpaceDN w:val="0"/>
              <w:snapToGrid w:val="0"/>
              <w:spacing w:before="40" w:after="40" w:line="273" w:lineRule="auto"/>
              <w:rPr>
                <w:rFonts w:ascii="Tahoma" w:hAnsi="Tahoma" w:cs="Tahoma"/>
                <w:spacing w:val="-6"/>
                <w:sz w:val="20"/>
                <w:lang w:val="en-US"/>
              </w:rPr>
            </w:pPr>
            <w:r w:rsidRPr="00D33496">
              <w:rPr>
                <w:rFonts w:ascii="Tahoma" w:hAnsi="Tahoma" w:cs="Tahoma"/>
                <w:sz w:val="20"/>
              </w:rPr>
              <w:t xml:space="preserve">Chinese songs </w:t>
            </w:r>
            <w:r w:rsidRPr="00D33496">
              <w:rPr>
                <w:rFonts w:ascii="MS Gothic" w:eastAsia="MS Gothic" w:hAnsi="MS Gothic" w:cs="MS Gothic" w:hint="eastAsia"/>
                <w:sz w:val="20"/>
              </w:rPr>
              <w:t>中文歌曲</w:t>
            </w:r>
            <w:r w:rsidR="003C511D" w:rsidRPr="00D33496">
              <w:rPr>
                <w:rFonts w:ascii="Tahoma" w:hAnsi="Tahoma" w:cs="Tahoma"/>
                <w:sz w:val="20"/>
              </w:rPr>
              <w:t xml:space="preserve">            </w:t>
            </w:r>
          </w:p>
        </w:tc>
      </w:tr>
      <w:tr w:rsidR="00265EBC" w14:paraId="57DA73B2" w14:textId="77777777">
        <w:tc>
          <w:tcPr>
            <w:tcW w:w="568" w:type="dxa"/>
            <w:vAlign w:val="center"/>
          </w:tcPr>
          <w:p w14:paraId="42A271B6" w14:textId="77777777" w:rsidR="00265EBC" w:rsidRDefault="003C511D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CF1295B" w14:textId="569F426A" w:rsidR="00265EBC" w:rsidRDefault="003C511D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Everyday conversations with different topics</w:t>
            </w:r>
            <w:r w:rsidR="00A34D4E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>, using apps, podcasts, direct contact (also online)</w:t>
            </w:r>
            <w:r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</w:t>
            </w:r>
          </w:p>
          <w:p w14:paraId="49D7E7A8" w14:textId="464222F3" w:rsidR="00265EBC" w:rsidRDefault="003C511D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                                                                         </w:t>
            </w:r>
          </w:p>
        </w:tc>
      </w:tr>
      <w:tr w:rsidR="00265EBC" w14:paraId="6FE1D24A" w14:textId="77777777">
        <w:tc>
          <w:tcPr>
            <w:tcW w:w="568" w:type="dxa"/>
            <w:vAlign w:val="center"/>
          </w:tcPr>
          <w:p w14:paraId="72956960" w14:textId="77777777" w:rsidR="00265EBC" w:rsidRDefault="003C511D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L3</w:t>
            </w:r>
          </w:p>
        </w:tc>
        <w:tc>
          <w:tcPr>
            <w:tcW w:w="9213" w:type="dxa"/>
            <w:vAlign w:val="center"/>
          </w:tcPr>
          <w:p w14:paraId="68F86F6C" w14:textId="6F5D5BFC" w:rsidR="00265EBC" w:rsidRDefault="00A34D4E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>Listening and reading exercises to find and address individual needs and weaknesses.</w:t>
            </w:r>
            <w:r w:rsidR="003C511D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 </w:t>
            </w:r>
          </w:p>
        </w:tc>
      </w:tr>
    </w:tbl>
    <w:p w14:paraId="454D4510" w14:textId="77777777" w:rsidR="00265EBC" w:rsidRDefault="00265EBC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14:paraId="405F4B1B" w14:textId="77777777" w:rsidR="00265EBC" w:rsidRDefault="003C511D">
      <w:pPr>
        <w:pStyle w:val="Podpunkty"/>
        <w:numPr>
          <w:ilvl w:val="1"/>
          <w:numId w:val="4"/>
        </w:numPr>
        <w:ind w:left="0" w:firstLine="0"/>
        <w:rPr>
          <w:rFonts w:ascii="Tahoma" w:hAnsi="Tahoma" w:cs="Tahoma"/>
          <w:spacing w:val="-8"/>
          <w:sz w:val="20"/>
        </w:rPr>
      </w:pPr>
      <w:r>
        <w:rPr>
          <w:rFonts w:ascii="Tahoma" w:hAnsi="Tahoma" w:cs="Tahoma"/>
          <w:spacing w:val="-8"/>
          <w:sz w:val="20"/>
        </w:rPr>
        <w:t xml:space="preserve">Korelacja </w:t>
      </w:r>
      <w:r>
        <w:rPr>
          <w:rFonts w:ascii="Tahoma" w:hAnsi="Tahoma" w:cs="Tahoma"/>
          <w:sz w:val="20"/>
        </w:rPr>
        <w:t>pomiędzy efektami uczenia się,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265EBC" w14:paraId="2D7A16BC" w14:textId="77777777">
        <w:tc>
          <w:tcPr>
            <w:tcW w:w="3261" w:type="dxa"/>
          </w:tcPr>
          <w:p w14:paraId="22D131E9" w14:textId="77777777" w:rsidR="00265EBC" w:rsidRDefault="003C51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260" w:type="dxa"/>
          </w:tcPr>
          <w:p w14:paraId="4E748F16" w14:textId="77777777" w:rsidR="00265EBC" w:rsidRDefault="003C51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68A217DB" w14:textId="77777777" w:rsidR="00265EBC" w:rsidRDefault="003C51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65EBC" w14:paraId="0E3DF86A" w14:textId="77777777">
        <w:tc>
          <w:tcPr>
            <w:tcW w:w="3261" w:type="dxa"/>
            <w:vAlign w:val="center"/>
          </w:tcPr>
          <w:p w14:paraId="3FC6EC89" w14:textId="77777777" w:rsidR="00265EBC" w:rsidRDefault="003C51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4D6D0D20" w14:textId="77777777" w:rsidR="00265EBC" w:rsidRDefault="003C51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14:paraId="6B9D57CB" w14:textId="77777777" w:rsidR="00265EBC" w:rsidRDefault="003C51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14:paraId="7A6FC31C" w14:textId="77777777" w:rsidR="00265EBC" w:rsidRDefault="00265EBC">
      <w:pPr>
        <w:pStyle w:val="Podpunkty"/>
        <w:ind w:left="0"/>
        <w:rPr>
          <w:rFonts w:ascii="Tahoma" w:hAnsi="Tahoma" w:cs="Tahoma"/>
          <w:sz w:val="20"/>
        </w:rPr>
      </w:pPr>
    </w:p>
    <w:p w14:paraId="2C9D09C0" w14:textId="77777777" w:rsidR="00265EBC" w:rsidRDefault="003C511D">
      <w:pPr>
        <w:pStyle w:val="Podpunkty"/>
        <w:numPr>
          <w:ilvl w:val="1"/>
          <w:numId w:val="4"/>
        </w:numPr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Metody weryfikacji efektów uczenia się</w:t>
      </w:r>
      <w:r>
        <w:rPr>
          <w:rFonts w:ascii="Tahoma" w:hAnsi="Tahoma" w:cs="Tahoma"/>
          <w:spacing w:val="-8"/>
          <w:sz w:val="20"/>
        </w:rPr>
        <w:t xml:space="preserve">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265EBC" w14:paraId="3872CAEB" w14:textId="77777777">
        <w:tc>
          <w:tcPr>
            <w:tcW w:w="1418" w:type="dxa"/>
            <w:vAlign w:val="center"/>
          </w:tcPr>
          <w:p w14:paraId="1F8BD8E7" w14:textId="77777777" w:rsidR="00265EBC" w:rsidRDefault="003C51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78" w:type="dxa"/>
            <w:vAlign w:val="center"/>
          </w:tcPr>
          <w:p w14:paraId="530CDAB4" w14:textId="77777777" w:rsidR="00265EBC" w:rsidRDefault="003C51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14:paraId="2F2EFB7E" w14:textId="77777777" w:rsidR="00265EBC" w:rsidRDefault="003C51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65EBC" w14:paraId="36C7E6EE" w14:textId="77777777">
        <w:tc>
          <w:tcPr>
            <w:tcW w:w="1418" w:type="dxa"/>
            <w:vAlign w:val="center"/>
          </w:tcPr>
          <w:p w14:paraId="26DF716A" w14:textId="77777777" w:rsidR="00265EBC" w:rsidRDefault="003C51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78" w:type="dxa"/>
            <w:vAlign w:val="center"/>
          </w:tcPr>
          <w:p w14:paraId="650EB364" w14:textId="6B9ED6B8" w:rsidR="00265EBC" w:rsidRDefault="00A34D4E">
            <w:pPr>
              <w:pStyle w:val="Podpunkty"/>
              <w:ind w:left="0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Regular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Chinese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word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writing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every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week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tests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practice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class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home</w:t>
            </w:r>
            <w:proofErr w:type="spellEnd"/>
            <w:r w:rsidR="003C511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8E726CA" w14:textId="77777777" w:rsidR="00265EBC" w:rsidRDefault="003C51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DF30E1B" w14:textId="77777777" w:rsidR="00265EBC" w:rsidRDefault="00265EBC">
      <w:pPr>
        <w:pStyle w:val="Podpunkty"/>
        <w:ind w:left="0"/>
        <w:rPr>
          <w:rFonts w:ascii="Tahoma" w:hAnsi="Tahoma" w:cs="Tahoma"/>
          <w:sz w:val="20"/>
        </w:rPr>
      </w:pPr>
    </w:p>
    <w:p w14:paraId="6070ECE3" w14:textId="77777777" w:rsidR="00265EBC" w:rsidRDefault="003C511D">
      <w:pPr>
        <w:pStyle w:val="Podpunkty"/>
        <w:numPr>
          <w:ilvl w:val="1"/>
          <w:numId w:val="4"/>
        </w:numPr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2126"/>
        <w:gridCol w:w="2126"/>
        <w:gridCol w:w="2268"/>
      </w:tblGrid>
      <w:tr w:rsidR="00265EBC" w14:paraId="69AD50D7" w14:textId="77777777">
        <w:trPr>
          <w:trHeight w:val="397"/>
        </w:trPr>
        <w:tc>
          <w:tcPr>
            <w:tcW w:w="1135" w:type="dxa"/>
            <w:vAlign w:val="center"/>
          </w:tcPr>
          <w:p w14:paraId="673C9A74" w14:textId="77777777" w:rsidR="00265EBC" w:rsidRDefault="003C511D">
            <w:pPr>
              <w:pStyle w:val="Nagwkitablic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Efekt</w:t>
            </w:r>
          </w:p>
          <w:p w14:paraId="1AFE33C0" w14:textId="77777777" w:rsidR="00265EBC" w:rsidRDefault="003C511D">
            <w:pPr>
              <w:pStyle w:val="Nagwkitablic"/>
              <w:ind w:left="-57" w:right="-57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5141DE6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FCBCF88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8E5591E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31989D08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6CCFA2C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0A641A7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5316B13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3E595B7" w14:textId="77777777" w:rsidR="00265EBC" w:rsidRDefault="003C51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65EBC" w14:paraId="2AFDA7EC" w14:textId="77777777">
        <w:tc>
          <w:tcPr>
            <w:tcW w:w="1135" w:type="dxa"/>
            <w:vAlign w:val="center"/>
          </w:tcPr>
          <w:p w14:paraId="39032D42" w14:textId="77777777" w:rsidR="00265EBC" w:rsidRDefault="003C51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49EC1F0F" w14:textId="77777777" w:rsidR="00265EBC" w:rsidRDefault="003C511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en-GB" w:eastAsia="zh-CN"/>
              </w:rPr>
              <w:t>The student cannot carry out complex dialogues on familiar topics.</w:t>
            </w:r>
          </w:p>
        </w:tc>
        <w:tc>
          <w:tcPr>
            <w:tcW w:w="2126" w:type="dxa"/>
          </w:tcPr>
          <w:p w14:paraId="02705360" w14:textId="77777777" w:rsidR="00265EBC" w:rsidRDefault="003C5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zh-CN"/>
              </w:rPr>
              <w:t>The student can carry out complex dialogues on some familiar topics to a limited extent.</w:t>
            </w:r>
          </w:p>
        </w:tc>
        <w:tc>
          <w:tcPr>
            <w:tcW w:w="2126" w:type="dxa"/>
          </w:tcPr>
          <w:p w14:paraId="2A3B43F2" w14:textId="77777777" w:rsidR="00265EBC" w:rsidRDefault="003C5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zh-CN"/>
              </w:rPr>
              <w:t>The student can carry out complex dialogues on familiar topics with a number of mistakes.</w:t>
            </w:r>
          </w:p>
        </w:tc>
        <w:tc>
          <w:tcPr>
            <w:tcW w:w="2268" w:type="dxa"/>
          </w:tcPr>
          <w:p w14:paraId="3EAA6BFD" w14:textId="77777777" w:rsidR="00265EBC" w:rsidRDefault="003C5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zh-CN"/>
              </w:rPr>
              <w:t>The student can carry out complex dialogues on various familiar topics, with relatively few mistakes.</w:t>
            </w:r>
          </w:p>
        </w:tc>
      </w:tr>
    </w:tbl>
    <w:p w14:paraId="601FC87F" w14:textId="77777777" w:rsidR="00265EBC" w:rsidRDefault="00265EBC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E5BA014" w14:textId="77777777" w:rsidR="00265EBC" w:rsidRDefault="003C511D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sz w:val="20"/>
        </w:rPr>
        <w:t>3.9.    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65EBC" w14:paraId="473B79E9" w14:textId="77777777">
        <w:tc>
          <w:tcPr>
            <w:tcW w:w="9778" w:type="dxa"/>
          </w:tcPr>
          <w:p w14:paraId="5C190757" w14:textId="77777777" w:rsidR="00265EBC" w:rsidRDefault="003C511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65EBC" w14:paraId="32FE547A" w14:textId="77777777">
        <w:tc>
          <w:tcPr>
            <w:tcW w:w="9778" w:type="dxa"/>
            <w:vAlign w:val="center"/>
          </w:tcPr>
          <w:p w14:paraId="4FC0A94C" w14:textId="77777777" w:rsidR="00265EBC" w:rsidRDefault="003C511D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14:paraId="013162DB" w14:textId="77777777" w:rsidR="00265EBC" w:rsidRDefault="003C511D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14:paraId="215EFB7F" w14:textId="77777777" w:rsidR="00265EBC" w:rsidRDefault="003C511D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Chinese:</w:t>
            </w:r>
            <w:r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  <w:p w14:paraId="53E3007E" w14:textId="77777777" w:rsidR="00A34D4E" w:rsidRPr="00D33496" w:rsidRDefault="00A34D4E" w:rsidP="00A34D4E">
            <w:pPr>
              <w:pStyle w:val="Tekstkomentarza"/>
              <w:rPr>
                <w:rFonts w:ascii="Tahoma" w:eastAsia="SimSun" w:hAnsi="Tahoma" w:cs="Tahoma"/>
                <w:snapToGrid/>
                <w:lang w:val="en-US"/>
              </w:rPr>
            </w:pPr>
            <w:r w:rsidRPr="00D33496">
              <w:rPr>
                <w:rFonts w:ascii="Tahoma" w:eastAsia="SimSun" w:hAnsi="Tahoma" w:cs="Tahoma"/>
                <w:snapToGrid/>
                <w:lang w:val="en-US"/>
              </w:rPr>
              <w:t>HSK Standard course  ( HSK 2 or HSK3) textbook</w:t>
            </w:r>
          </w:p>
          <w:p w14:paraId="4696B4F2" w14:textId="77777777" w:rsidR="00A34D4E" w:rsidRPr="00D33496" w:rsidRDefault="00A34D4E" w:rsidP="00A34D4E">
            <w:pPr>
              <w:pStyle w:val="Tekstkomentarza"/>
              <w:rPr>
                <w:rFonts w:ascii="Tahoma" w:eastAsia="SimSun" w:hAnsi="Tahoma" w:cs="Tahoma"/>
                <w:snapToGrid/>
                <w:lang w:val="en-US"/>
              </w:rPr>
            </w:pPr>
            <w:r w:rsidRPr="00D33496">
              <w:rPr>
                <w:rFonts w:ascii="Tahoma" w:eastAsia="SimSun" w:hAnsi="Tahoma" w:cs="Tahoma"/>
                <w:snapToGrid/>
                <w:lang w:val="en-US"/>
              </w:rPr>
              <w:t>HSK Standard course  ( HSK 2 or HSK3) workbook</w:t>
            </w:r>
          </w:p>
          <w:p w14:paraId="3D16E93B" w14:textId="1EA87338" w:rsidR="00A34D4E" w:rsidRDefault="00A34D4E" w:rsidP="00A34D4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D33496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>Introductory Chinese -Reading and Writing</w:t>
            </w:r>
            <w:r w:rsidRPr="00D33496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走近汉语</w:t>
            </w:r>
          </w:p>
        </w:tc>
      </w:tr>
      <w:tr w:rsidR="00A34D4E" w14:paraId="06B279A6" w14:textId="77777777">
        <w:tc>
          <w:tcPr>
            <w:tcW w:w="9778" w:type="dxa"/>
            <w:vAlign w:val="center"/>
          </w:tcPr>
          <w:p w14:paraId="1F5478FE" w14:textId="65011ACD" w:rsidR="00A34D4E" w:rsidRPr="00A34D4E" w:rsidRDefault="00A34D4E" w:rsidP="00A34D4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D33496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直映汉字卡片</w:t>
            </w:r>
            <w:r w:rsidRPr="00D33496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Image type Chinese character card</w:t>
            </w:r>
          </w:p>
        </w:tc>
      </w:tr>
      <w:tr w:rsidR="00A34D4E" w14:paraId="4D1E031B" w14:textId="77777777">
        <w:tc>
          <w:tcPr>
            <w:tcW w:w="9778" w:type="dxa"/>
            <w:vAlign w:val="center"/>
          </w:tcPr>
          <w:p w14:paraId="12AE8B2D" w14:textId="76E5B296" w:rsidR="00A34D4E" w:rsidRPr="00A34D4E" w:rsidRDefault="00A34D4E" w:rsidP="00A34D4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>F</w:t>
            </w:r>
            <w:r w:rsidRPr="00F63FFC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>lash cards and vocabulary exercises</w:t>
            </w:r>
          </w:p>
        </w:tc>
      </w:tr>
      <w:tr w:rsidR="00A34D4E" w14:paraId="12880742" w14:textId="77777777">
        <w:tc>
          <w:tcPr>
            <w:tcW w:w="9778" w:type="dxa"/>
            <w:vAlign w:val="center"/>
          </w:tcPr>
          <w:p w14:paraId="05A02233" w14:textId="67CFB12A" w:rsidR="00A34D4E" w:rsidRDefault="00A34D4E" w:rsidP="00A34D4E">
            <w:pPr>
              <w:pStyle w:val="Tekstkomentarza"/>
              <w:rPr>
                <w:rFonts w:ascii="Tahoma" w:eastAsia="SimSun" w:hAnsi="Tahoma" w:cs="Tahoma"/>
                <w:lang w:val="en-US"/>
              </w:rPr>
            </w:pPr>
            <w:r w:rsidRPr="001361F0">
              <w:rPr>
                <w:rFonts w:ascii="Tahoma" w:eastAsia="SimSun" w:hAnsi="Tahoma" w:cs="Tahoma"/>
                <w:lang w:val="en-US"/>
              </w:rPr>
              <w:t xml:space="preserve">Active use </w:t>
            </w:r>
            <w:r>
              <w:rPr>
                <w:rFonts w:ascii="Tahoma" w:eastAsia="SimSun" w:hAnsi="Tahoma" w:cs="Tahoma"/>
                <w:lang w:val="en-US"/>
              </w:rPr>
              <w:t xml:space="preserve">of </w:t>
            </w:r>
            <w:r w:rsidRPr="001361F0">
              <w:rPr>
                <w:rFonts w:ascii="Tahoma" w:eastAsia="SimSun" w:hAnsi="Tahoma" w:cs="Tahoma"/>
                <w:lang w:val="en-US"/>
              </w:rPr>
              <w:t xml:space="preserve">new vocabulary in daily conversation and </w:t>
            </w:r>
            <w:r w:rsidRPr="001361F0">
              <w:rPr>
                <w:rFonts w:ascii="Tahoma" w:eastAsia="SimSun" w:hAnsi="Tahoma" w:cs="Tahoma" w:hint="eastAsia"/>
                <w:lang w:val="en-US"/>
              </w:rPr>
              <w:t>listening</w:t>
            </w:r>
            <w:r>
              <w:rPr>
                <w:rFonts w:ascii="Tahoma" w:eastAsia="SimSun" w:hAnsi="Tahoma" w:cs="Tahoma"/>
                <w:lang w:val="en-US"/>
              </w:rPr>
              <w:t>:</w:t>
            </w:r>
          </w:p>
          <w:p w14:paraId="078B22AE" w14:textId="2148EC5B" w:rsidR="00A34D4E" w:rsidRDefault="00A34D4E" w:rsidP="00A34D4E">
            <w:pPr>
              <w:pStyle w:val="Tekstkomentarza"/>
              <w:rPr>
                <w:rFonts w:ascii="Tahoma" w:eastAsia="SimSun" w:hAnsi="Tahoma" w:cs="Tahoma"/>
                <w:spacing w:val="-6"/>
                <w:szCs w:val="22"/>
                <w:lang w:val="en-US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 xml:space="preserve"> •Apps: Apps like</w:t>
            </w:r>
            <w:r>
              <w:rPr>
                <w:rFonts w:ascii="Tahoma" w:eastAsia="SimSun" w:hAnsi="Tahoma" w:cs="Tahoma" w:hint="eastAsia"/>
                <w:spacing w:val="-6"/>
                <w:szCs w:val="22"/>
                <w:lang w:val="en-US"/>
              </w:rPr>
              <w:t>&lt;</w:t>
            </w: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>HelloChinese</w:t>
            </w:r>
            <w:proofErr w:type="spellEnd"/>
            <w:r>
              <w:rPr>
                <w:rFonts w:ascii="Tahoma" w:eastAsia="SimSun" w:hAnsi="Tahoma" w:cs="Tahoma" w:hint="eastAsia"/>
                <w:spacing w:val="-6"/>
                <w:szCs w:val="22"/>
                <w:lang w:val="en-US"/>
              </w:rPr>
              <w:t>&gt;</w:t>
            </w: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 xml:space="preserve">and </w:t>
            </w:r>
            <w:r>
              <w:rPr>
                <w:rFonts w:ascii="Tahoma" w:eastAsia="SimSun" w:hAnsi="Tahoma" w:cs="Tahoma" w:hint="eastAsia"/>
                <w:spacing w:val="-6"/>
                <w:szCs w:val="22"/>
                <w:lang w:val="en-US"/>
              </w:rPr>
              <w:t>&lt;</w:t>
            </w: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>Duolingo</w:t>
            </w:r>
            <w:r>
              <w:rPr>
                <w:rFonts w:ascii="Tahoma" w:eastAsia="SimSun" w:hAnsi="Tahoma" w:cs="Tahoma" w:hint="eastAsia"/>
                <w:spacing w:val="-6"/>
                <w:szCs w:val="22"/>
                <w:lang w:val="en-US"/>
              </w:rPr>
              <w:t>&gt;</w:t>
            </w: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>offer vocabulary  exercises.</w:t>
            </w:r>
          </w:p>
          <w:p w14:paraId="7FBE2D6C" w14:textId="77777777" w:rsidR="00A34D4E" w:rsidRDefault="00A34D4E" w:rsidP="00A34D4E">
            <w:pPr>
              <w:pStyle w:val="Tekstkomentarza"/>
              <w:rPr>
                <w:rFonts w:ascii="Tahoma" w:eastAsia="SimSun" w:hAnsi="Tahoma" w:cs="Tahoma"/>
                <w:spacing w:val="-6"/>
                <w:szCs w:val="22"/>
                <w:lang w:val="en-US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 xml:space="preserve">•Podcasts and YouTube channels: Subscribe to podcasts and YouTube channels dedicated to HSK test preparation. </w:t>
            </w:r>
            <w:r>
              <w:rPr>
                <w:rFonts w:ascii="Tahoma" w:eastAsia="SimSun" w:hAnsi="Tahoma" w:cs="Tahoma" w:hint="eastAsia"/>
                <w:spacing w:val="-6"/>
                <w:szCs w:val="22"/>
                <w:lang w:val="en-US"/>
              </w:rPr>
              <w:t xml:space="preserve">To </w:t>
            </w: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>offer practical study tips and exercises.</w:t>
            </w:r>
          </w:p>
          <w:p w14:paraId="3DE17BA0" w14:textId="77777777" w:rsidR="00A34D4E" w:rsidRDefault="00A34D4E" w:rsidP="00A34D4E">
            <w:pPr>
              <w:pStyle w:val="Tekstkomentarza"/>
              <w:rPr>
                <w:rFonts w:ascii="Tahoma" w:eastAsia="SimSun" w:hAnsi="Tahoma" w:cs="Tahoma"/>
                <w:spacing w:val="-6"/>
                <w:szCs w:val="22"/>
                <w:lang w:val="en-US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>•Social media groups: Join HSK learning groups on Facebook or WeChat to exchange ideas and materials with other learners.</w:t>
            </w:r>
          </w:p>
          <w:p w14:paraId="599A60FF" w14:textId="402AA182" w:rsidR="00A34D4E" w:rsidRPr="00D33496" w:rsidRDefault="00A34D4E" w:rsidP="00D33496">
            <w:pPr>
              <w:pStyle w:val="Tekstkomentarza"/>
              <w:rPr>
                <w:rFonts w:ascii="Tahoma" w:eastAsia="SimSun" w:hAnsi="Tahoma" w:cs="Tahoma"/>
                <w:b/>
                <w:spacing w:val="-6"/>
                <w:szCs w:val="22"/>
                <w:lang w:val="en-US"/>
              </w:rPr>
            </w:pPr>
            <w:r>
              <w:rPr>
                <w:rFonts w:ascii="Tahoma" w:eastAsia="SimSun" w:hAnsi="Tahoma" w:cs="Tahoma"/>
                <w:spacing w:val="-6"/>
                <w:szCs w:val="22"/>
                <w:lang w:val="en-US"/>
              </w:rPr>
              <w:t>•Language exchange partner: Find a language exchange partner to practice conversation and improve your speaking and listening skills</w:t>
            </w:r>
          </w:p>
        </w:tc>
      </w:tr>
    </w:tbl>
    <w:p w14:paraId="61FB9034" w14:textId="77777777" w:rsidR="00265EBC" w:rsidRDefault="00265EBC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65EBC" w14:paraId="1D16161A" w14:textId="77777777">
        <w:tc>
          <w:tcPr>
            <w:tcW w:w="9778" w:type="dxa"/>
          </w:tcPr>
          <w:p w14:paraId="0AD80A76" w14:textId="77777777" w:rsidR="00265EBC" w:rsidRDefault="003C511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65EBC" w:rsidRPr="00A34D4E" w14:paraId="5D2E5186" w14:textId="77777777">
        <w:tc>
          <w:tcPr>
            <w:tcW w:w="9778" w:type="dxa"/>
            <w:vAlign w:val="center"/>
          </w:tcPr>
          <w:p w14:paraId="423429D9" w14:textId="77777777" w:rsidR="00265EBC" w:rsidRPr="00D33496" w:rsidRDefault="003C511D">
            <w:pPr>
              <w:pStyle w:val="Podpunkty"/>
              <w:ind w:left="0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Pr="00D33496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</w:p>
          <w:p w14:paraId="66364F82" w14:textId="77777777" w:rsidR="00A34D4E" w:rsidRPr="00D33496" w:rsidRDefault="00A34D4E" w:rsidP="00A34D4E">
            <w:pPr>
              <w:pStyle w:val="Tekstkomentarza"/>
              <w:rPr>
                <w:rFonts w:ascii="Tahoma" w:eastAsia="SimSun" w:hAnsi="Tahoma" w:cs="Tahoma"/>
                <w:snapToGrid/>
                <w:lang w:val="en-US"/>
              </w:rPr>
            </w:pPr>
            <w:r w:rsidRPr="00D33496">
              <w:rPr>
                <w:rFonts w:ascii="Tahoma" w:eastAsia="SimSun" w:hAnsi="Tahoma" w:cs="Tahoma" w:hint="eastAsia"/>
                <w:snapToGrid/>
                <w:lang w:val="en-US"/>
              </w:rPr>
              <w:t>汉语图解词典</w:t>
            </w:r>
            <w:r w:rsidRPr="00D33496">
              <w:rPr>
                <w:rFonts w:ascii="Tahoma" w:eastAsia="SimSun" w:hAnsi="Tahoma" w:cs="Tahoma"/>
                <w:snapToGrid/>
                <w:lang w:val="en-US"/>
              </w:rPr>
              <w:t>Obrazkowy Słownik Języka Chińskiego</w:t>
            </w:r>
          </w:p>
          <w:p w14:paraId="735AB6FD" w14:textId="12B3378C" w:rsidR="00A34D4E" w:rsidRPr="00D33496" w:rsidRDefault="00A34D4E" w:rsidP="00A34D4E">
            <w:pPr>
              <w:pStyle w:val="Podpunkty"/>
              <w:ind w:left="0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D33496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波中分类词典</w:t>
            </w:r>
            <w:r w:rsidRPr="00D33496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>Polsko-Chiński Słownik Tematyczny</w:t>
            </w:r>
          </w:p>
        </w:tc>
      </w:tr>
    </w:tbl>
    <w:p w14:paraId="54FA64CF" w14:textId="77777777" w:rsidR="00265EBC" w:rsidRDefault="00265EBC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4FA3EF4" w14:textId="77777777" w:rsidR="00265EBC" w:rsidRDefault="003C511D">
      <w:pPr>
        <w:pStyle w:val="Punktygwne"/>
        <w:numPr>
          <w:ilvl w:val="0"/>
          <w:numId w:val="4"/>
        </w:numPr>
        <w:spacing w:before="0"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6006"/>
        <w:gridCol w:w="2122"/>
        <w:gridCol w:w="1790"/>
      </w:tblGrid>
      <w:tr w:rsidR="00265EBC" w14:paraId="1C93DB0A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DE3BE" w14:textId="77777777" w:rsidR="00265EBC" w:rsidRDefault="003C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C657" w14:textId="77777777" w:rsidR="00265EBC" w:rsidRDefault="003C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5EBC" w14:paraId="55F5B9DF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6C388" w14:textId="77777777" w:rsidR="00265EBC" w:rsidRDefault="00265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1B64" w14:textId="77777777" w:rsidR="00265EBC" w:rsidRDefault="003C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7CDA" w14:textId="77777777" w:rsidR="00265EBC" w:rsidRDefault="003C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5EBC" w14:paraId="3534D62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7175" w14:textId="77777777" w:rsidR="00265EBC" w:rsidRDefault="003C511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805A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D748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65EBC" w14:paraId="10C0CAE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4659" w14:textId="77777777" w:rsidR="00265EBC" w:rsidRDefault="003C511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964E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FD3C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65EBC" w14:paraId="15266A5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CD2B" w14:textId="77777777" w:rsidR="00265EBC" w:rsidRDefault="003C511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CEE0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428F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65EBC" w14:paraId="59352CF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CE16" w14:textId="77777777" w:rsidR="00265EBC" w:rsidRDefault="003C51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1D53" w14:textId="77777777" w:rsidR="00265EBC" w:rsidRDefault="003C51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D264" w14:textId="77777777" w:rsidR="00265EBC" w:rsidRDefault="003C51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65EBC" w14:paraId="64F4BAE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6D2D" w14:textId="77777777" w:rsidR="00265EBC" w:rsidRDefault="003C51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48F1" w14:textId="77777777" w:rsidR="00265EBC" w:rsidRDefault="003C51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071D" w14:textId="77777777" w:rsidR="00265EBC" w:rsidRDefault="003C51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65EBC" w14:paraId="0598C6E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01D1" w14:textId="77777777" w:rsidR="00265EBC" w:rsidRDefault="003C51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76DC" w14:textId="77777777" w:rsidR="00265EBC" w:rsidRDefault="003C51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7C9" w14:textId="77777777" w:rsidR="00265EBC" w:rsidRDefault="003C51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65EBC" w14:paraId="3E253E7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26F7" w14:textId="77777777" w:rsidR="00265EBC" w:rsidRDefault="003C51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C185" w14:textId="77777777" w:rsidR="00265EBC" w:rsidRDefault="003C51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0BD2" w14:textId="77777777" w:rsidR="00265EBC" w:rsidRDefault="003C511D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35DA70DD" w14:textId="77777777" w:rsidR="00265EBC" w:rsidRDefault="00265EBC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65EBC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6F30D" w14:textId="77777777" w:rsidR="003C511D" w:rsidRDefault="003C511D">
      <w:pPr>
        <w:spacing w:line="240" w:lineRule="auto"/>
      </w:pPr>
      <w:r>
        <w:separator/>
      </w:r>
    </w:p>
  </w:endnote>
  <w:endnote w:type="continuationSeparator" w:id="0">
    <w:p w14:paraId="06A25DBB" w14:textId="77777777" w:rsidR="003C511D" w:rsidRDefault="003C5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6DCEA" w14:textId="77777777" w:rsidR="00265EBC" w:rsidRDefault="003C511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55E827" w14:textId="77777777" w:rsidR="00265EBC" w:rsidRDefault="00265EB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05901" w14:textId="77777777" w:rsidR="00265EBC" w:rsidRDefault="003C511D">
    <w:pPr>
      <w:pStyle w:val="Stopka"/>
      <w:spacing w:after="0" w:line="240" w:lineRule="auto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7011B" w14:textId="77777777" w:rsidR="003C511D" w:rsidRDefault="003C511D">
      <w:pPr>
        <w:spacing w:after="0"/>
      </w:pPr>
      <w:r>
        <w:separator/>
      </w:r>
    </w:p>
  </w:footnote>
  <w:footnote w:type="continuationSeparator" w:id="0">
    <w:p w14:paraId="1D10ACE7" w14:textId="77777777" w:rsidR="003C511D" w:rsidRDefault="003C51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45180" w14:textId="77777777" w:rsidR="00265EBC" w:rsidRDefault="003C511D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0066C271" wp14:editId="013E0E98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376"/>
    <w:multiLevelType w:val="multilevel"/>
    <w:tmpl w:val="03016376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157E2F9D"/>
    <w:multiLevelType w:val="multilevel"/>
    <w:tmpl w:val="157E2F9D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5CAA3BD2"/>
    <w:multiLevelType w:val="singleLevel"/>
    <w:tmpl w:val="5CAA3BD2"/>
    <w:lvl w:ilvl="0">
      <w:start w:val="1"/>
      <w:numFmt w:val="decimal"/>
      <w:pStyle w:val="Wykazlit"/>
      <w:lvlText w:val="%1."/>
      <w:lvlJc w:val="left"/>
      <w:pPr>
        <w:tabs>
          <w:tab w:val="left" w:pos="360"/>
        </w:tabs>
        <w:ind w:left="360" w:hanging="360"/>
      </w:pPr>
      <w:rPr>
        <w:b w:val="0"/>
        <w:i w:val="0"/>
        <w:sz w:val="20"/>
      </w:rPr>
    </w:lvl>
  </w:abstractNum>
  <w:abstractNum w:abstractNumId="3" w15:restartNumberingAfterBreak="0">
    <w:nsid w:val="65AA6789"/>
    <w:multiLevelType w:val="multilevel"/>
    <w:tmpl w:val="65AA6789"/>
    <w:lvl w:ilvl="0">
      <w:start w:val="1"/>
      <w:numFmt w:val="ordin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680" w:hanging="1800"/>
      </w:pPr>
      <w:rPr>
        <w:rFonts w:hint="default"/>
      </w:rPr>
    </w:lvl>
  </w:abstractNum>
  <w:num w:numId="1" w16cid:durableId="1516263074">
    <w:abstractNumId w:val="2"/>
  </w:num>
  <w:num w:numId="2" w16cid:durableId="1453280057">
    <w:abstractNumId w:val="3"/>
  </w:num>
  <w:num w:numId="3" w16cid:durableId="799373539">
    <w:abstractNumId w:val="1"/>
  </w:num>
  <w:num w:numId="4" w16cid:durableId="28992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IzMLQ0NrQwMjJW0lEKTi0uzszPAykwrAUAZ+tj3ywAAAA="/>
    <w:docVar w:name="commondata" w:val="eyJoZGlkIjoiM2VkNDc5NzkwNDk3YTMxNzhhMDdjNmIyMjhjNTE3ZjAifQ=="/>
  </w:docVars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1E56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5135"/>
    <w:rsid w:val="000B1F91"/>
    <w:rsid w:val="000B315A"/>
    <w:rsid w:val="000B7334"/>
    <w:rsid w:val="000B7601"/>
    <w:rsid w:val="000C41C8"/>
    <w:rsid w:val="000D5BBB"/>
    <w:rsid w:val="000D6CF0"/>
    <w:rsid w:val="000E27AC"/>
    <w:rsid w:val="000E5C63"/>
    <w:rsid w:val="000F433F"/>
    <w:rsid w:val="00114163"/>
    <w:rsid w:val="001220FD"/>
    <w:rsid w:val="00125563"/>
    <w:rsid w:val="00131673"/>
    <w:rsid w:val="001326BE"/>
    <w:rsid w:val="0013316E"/>
    <w:rsid w:val="00133A52"/>
    <w:rsid w:val="001413C6"/>
    <w:rsid w:val="0017427B"/>
    <w:rsid w:val="00196E95"/>
    <w:rsid w:val="00196F16"/>
    <w:rsid w:val="001A63B7"/>
    <w:rsid w:val="001B3A3A"/>
    <w:rsid w:val="001B3BF7"/>
    <w:rsid w:val="001C0E60"/>
    <w:rsid w:val="001C4F0A"/>
    <w:rsid w:val="001D039F"/>
    <w:rsid w:val="001D73E7"/>
    <w:rsid w:val="001E3F2A"/>
    <w:rsid w:val="001E3FA7"/>
    <w:rsid w:val="001E5CD2"/>
    <w:rsid w:val="001F5AA2"/>
    <w:rsid w:val="00201125"/>
    <w:rsid w:val="0020459A"/>
    <w:rsid w:val="0020656F"/>
    <w:rsid w:val="0020696D"/>
    <w:rsid w:val="00221775"/>
    <w:rsid w:val="00223AFB"/>
    <w:rsid w:val="00224AEA"/>
    <w:rsid w:val="002325AB"/>
    <w:rsid w:val="00232843"/>
    <w:rsid w:val="002330F2"/>
    <w:rsid w:val="0023663C"/>
    <w:rsid w:val="0024278E"/>
    <w:rsid w:val="00243D33"/>
    <w:rsid w:val="00254BDB"/>
    <w:rsid w:val="0025607A"/>
    <w:rsid w:val="00260A27"/>
    <w:rsid w:val="00265EBC"/>
    <w:rsid w:val="0027059E"/>
    <w:rsid w:val="00282428"/>
    <w:rsid w:val="00285581"/>
    <w:rsid w:val="00285CA1"/>
    <w:rsid w:val="00293E7C"/>
    <w:rsid w:val="002A249F"/>
    <w:rsid w:val="002B6787"/>
    <w:rsid w:val="002D08BA"/>
    <w:rsid w:val="002D4878"/>
    <w:rsid w:val="002E4A1C"/>
    <w:rsid w:val="002E5050"/>
    <w:rsid w:val="002E6CAB"/>
    <w:rsid w:val="002E7797"/>
    <w:rsid w:val="002F782B"/>
    <w:rsid w:val="00306B61"/>
    <w:rsid w:val="00307065"/>
    <w:rsid w:val="003117DE"/>
    <w:rsid w:val="00311E23"/>
    <w:rsid w:val="00313826"/>
    <w:rsid w:val="003140D7"/>
    <w:rsid w:val="00314269"/>
    <w:rsid w:val="00316AC2"/>
    <w:rsid w:val="00333C2D"/>
    <w:rsid w:val="00334C3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6F6A"/>
    <w:rsid w:val="00383969"/>
    <w:rsid w:val="003919B0"/>
    <w:rsid w:val="0039645B"/>
    <w:rsid w:val="00396F3E"/>
    <w:rsid w:val="003973B8"/>
    <w:rsid w:val="003A7796"/>
    <w:rsid w:val="003B342C"/>
    <w:rsid w:val="003C511D"/>
    <w:rsid w:val="003C5F0C"/>
    <w:rsid w:val="003D4003"/>
    <w:rsid w:val="003E185C"/>
    <w:rsid w:val="003E1A8D"/>
    <w:rsid w:val="003F4233"/>
    <w:rsid w:val="003F7B62"/>
    <w:rsid w:val="00407836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46A3"/>
    <w:rsid w:val="00486A0C"/>
    <w:rsid w:val="0048771D"/>
    <w:rsid w:val="00496A1B"/>
    <w:rsid w:val="00497319"/>
    <w:rsid w:val="004A1B60"/>
    <w:rsid w:val="004B1DA5"/>
    <w:rsid w:val="004C164C"/>
    <w:rsid w:val="004C4181"/>
    <w:rsid w:val="004C7847"/>
    <w:rsid w:val="004D26FD"/>
    <w:rsid w:val="004D72D9"/>
    <w:rsid w:val="004E28D1"/>
    <w:rsid w:val="004E310B"/>
    <w:rsid w:val="004F2C68"/>
    <w:rsid w:val="004F610F"/>
    <w:rsid w:val="005247A6"/>
    <w:rsid w:val="00527C54"/>
    <w:rsid w:val="00530820"/>
    <w:rsid w:val="00532437"/>
    <w:rsid w:val="00535A8D"/>
    <w:rsid w:val="00541425"/>
    <w:rsid w:val="005423AB"/>
    <w:rsid w:val="00556875"/>
    <w:rsid w:val="005576FE"/>
    <w:rsid w:val="00563391"/>
    <w:rsid w:val="0057488E"/>
    <w:rsid w:val="00576611"/>
    <w:rsid w:val="00581858"/>
    <w:rsid w:val="0058360E"/>
    <w:rsid w:val="00595466"/>
    <w:rsid w:val="005955F9"/>
    <w:rsid w:val="00597333"/>
    <w:rsid w:val="005A18B7"/>
    <w:rsid w:val="005A390A"/>
    <w:rsid w:val="005C2A45"/>
    <w:rsid w:val="005D2379"/>
    <w:rsid w:val="005D4AFD"/>
    <w:rsid w:val="005D7F80"/>
    <w:rsid w:val="005E30F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3723C"/>
    <w:rsid w:val="00641D09"/>
    <w:rsid w:val="00643502"/>
    <w:rsid w:val="00663E53"/>
    <w:rsid w:val="006735D3"/>
    <w:rsid w:val="00676A3F"/>
    <w:rsid w:val="00680BA2"/>
    <w:rsid w:val="00684D54"/>
    <w:rsid w:val="006863F4"/>
    <w:rsid w:val="00692F4B"/>
    <w:rsid w:val="00696F66"/>
    <w:rsid w:val="006A46E0"/>
    <w:rsid w:val="006B07BF"/>
    <w:rsid w:val="006B1846"/>
    <w:rsid w:val="006C3E06"/>
    <w:rsid w:val="006D61B3"/>
    <w:rsid w:val="006E6720"/>
    <w:rsid w:val="006F45E0"/>
    <w:rsid w:val="00704496"/>
    <w:rsid w:val="007077BD"/>
    <w:rsid w:val="007138D6"/>
    <w:rsid w:val="007158A9"/>
    <w:rsid w:val="007265BA"/>
    <w:rsid w:val="00727196"/>
    <w:rsid w:val="00741B8D"/>
    <w:rsid w:val="007461A1"/>
    <w:rsid w:val="007536E7"/>
    <w:rsid w:val="007566BC"/>
    <w:rsid w:val="00766AB0"/>
    <w:rsid w:val="007718F1"/>
    <w:rsid w:val="00776076"/>
    <w:rsid w:val="007802FC"/>
    <w:rsid w:val="00790329"/>
    <w:rsid w:val="00797169"/>
    <w:rsid w:val="007A092F"/>
    <w:rsid w:val="007A4E70"/>
    <w:rsid w:val="007A5279"/>
    <w:rsid w:val="007A79F2"/>
    <w:rsid w:val="007C068F"/>
    <w:rsid w:val="007C675D"/>
    <w:rsid w:val="007D10AA"/>
    <w:rsid w:val="007D191E"/>
    <w:rsid w:val="007D20B9"/>
    <w:rsid w:val="007E1272"/>
    <w:rsid w:val="007F2FF6"/>
    <w:rsid w:val="00804496"/>
    <w:rsid w:val="008046AE"/>
    <w:rsid w:val="0080542D"/>
    <w:rsid w:val="00814C3C"/>
    <w:rsid w:val="008172CE"/>
    <w:rsid w:val="00820557"/>
    <w:rsid w:val="00832EAB"/>
    <w:rsid w:val="00846BE3"/>
    <w:rsid w:val="00847A73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1B57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987"/>
    <w:rsid w:val="00940DC3"/>
    <w:rsid w:val="009458F5"/>
    <w:rsid w:val="00946A28"/>
    <w:rsid w:val="00954453"/>
    <w:rsid w:val="00955477"/>
    <w:rsid w:val="009604F9"/>
    <w:rsid w:val="009614FE"/>
    <w:rsid w:val="00964390"/>
    <w:rsid w:val="009657DE"/>
    <w:rsid w:val="00974E3A"/>
    <w:rsid w:val="009A3FEE"/>
    <w:rsid w:val="009A43CE"/>
    <w:rsid w:val="009A672B"/>
    <w:rsid w:val="009B1380"/>
    <w:rsid w:val="009B4991"/>
    <w:rsid w:val="009B5E9D"/>
    <w:rsid w:val="009B6230"/>
    <w:rsid w:val="009C7640"/>
    <w:rsid w:val="009D0EC3"/>
    <w:rsid w:val="009D43BC"/>
    <w:rsid w:val="009D578F"/>
    <w:rsid w:val="009D6F8D"/>
    <w:rsid w:val="009D7340"/>
    <w:rsid w:val="009D747C"/>
    <w:rsid w:val="009E09D8"/>
    <w:rsid w:val="009E395B"/>
    <w:rsid w:val="009F3467"/>
    <w:rsid w:val="00A052D6"/>
    <w:rsid w:val="00A11DDA"/>
    <w:rsid w:val="00A120A3"/>
    <w:rsid w:val="00A1674C"/>
    <w:rsid w:val="00A22B4E"/>
    <w:rsid w:val="00A22B5F"/>
    <w:rsid w:val="00A32047"/>
    <w:rsid w:val="00A34D4E"/>
    <w:rsid w:val="00A35CC5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A3B18"/>
    <w:rsid w:val="00AA3E3E"/>
    <w:rsid w:val="00AB655E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C10"/>
    <w:rsid w:val="00B163EE"/>
    <w:rsid w:val="00B16597"/>
    <w:rsid w:val="00B50BD1"/>
    <w:rsid w:val="00B603AD"/>
    <w:rsid w:val="00B60B0B"/>
    <w:rsid w:val="00B760CC"/>
    <w:rsid w:val="00B83F26"/>
    <w:rsid w:val="00B95607"/>
    <w:rsid w:val="00B96AC5"/>
    <w:rsid w:val="00BB1D56"/>
    <w:rsid w:val="00BB2CF5"/>
    <w:rsid w:val="00BB3D42"/>
    <w:rsid w:val="00BB4F43"/>
    <w:rsid w:val="00BD3334"/>
    <w:rsid w:val="00BD7CCB"/>
    <w:rsid w:val="00BE46ED"/>
    <w:rsid w:val="00BE6279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34D6"/>
    <w:rsid w:val="00C53B27"/>
    <w:rsid w:val="00C63672"/>
    <w:rsid w:val="00C675D1"/>
    <w:rsid w:val="00C733D3"/>
    <w:rsid w:val="00C947FB"/>
    <w:rsid w:val="00CB5513"/>
    <w:rsid w:val="00CC0F0C"/>
    <w:rsid w:val="00CC3D14"/>
    <w:rsid w:val="00CD10E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3496"/>
    <w:rsid w:val="00D3534F"/>
    <w:rsid w:val="00D36BD4"/>
    <w:rsid w:val="00D4104B"/>
    <w:rsid w:val="00D43CB7"/>
    <w:rsid w:val="00D465B9"/>
    <w:rsid w:val="00D47ED0"/>
    <w:rsid w:val="00D60802"/>
    <w:rsid w:val="00D62654"/>
    <w:rsid w:val="00D6315A"/>
    <w:rsid w:val="00D701FC"/>
    <w:rsid w:val="00D75B2C"/>
    <w:rsid w:val="00D917F1"/>
    <w:rsid w:val="00D929D4"/>
    <w:rsid w:val="00DB0142"/>
    <w:rsid w:val="00DB38C9"/>
    <w:rsid w:val="00DB6EAD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7CFA"/>
    <w:rsid w:val="00E744F5"/>
    <w:rsid w:val="00E860C5"/>
    <w:rsid w:val="00E919B1"/>
    <w:rsid w:val="00E922C6"/>
    <w:rsid w:val="00E9231B"/>
    <w:rsid w:val="00E9725F"/>
    <w:rsid w:val="00EA16B5"/>
    <w:rsid w:val="00EA194C"/>
    <w:rsid w:val="00EA1B88"/>
    <w:rsid w:val="00EA4966"/>
    <w:rsid w:val="00EA506F"/>
    <w:rsid w:val="00EB52B7"/>
    <w:rsid w:val="00EB64E7"/>
    <w:rsid w:val="00EC15E6"/>
    <w:rsid w:val="00ED1380"/>
    <w:rsid w:val="00ED2739"/>
    <w:rsid w:val="00ED4D0C"/>
    <w:rsid w:val="00ED7101"/>
    <w:rsid w:val="00EE1335"/>
    <w:rsid w:val="00EE584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986"/>
    <w:rsid w:val="00F05EDC"/>
    <w:rsid w:val="00F128D3"/>
    <w:rsid w:val="00F201F9"/>
    <w:rsid w:val="00F2220E"/>
    <w:rsid w:val="00F34AA1"/>
    <w:rsid w:val="00F4304E"/>
    <w:rsid w:val="00F445D6"/>
    <w:rsid w:val="00F4523C"/>
    <w:rsid w:val="00F469CC"/>
    <w:rsid w:val="00F53F75"/>
    <w:rsid w:val="00F61227"/>
    <w:rsid w:val="00F71495"/>
    <w:rsid w:val="00F724B1"/>
    <w:rsid w:val="00F75E44"/>
    <w:rsid w:val="00F77C8A"/>
    <w:rsid w:val="00F90D7C"/>
    <w:rsid w:val="00F94957"/>
    <w:rsid w:val="00FA09BD"/>
    <w:rsid w:val="00FA5FD5"/>
    <w:rsid w:val="00FB6199"/>
    <w:rsid w:val="00FC1BE5"/>
    <w:rsid w:val="00FD3016"/>
    <w:rsid w:val="00FD36B1"/>
    <w:rsid w:val="00FF5153"/>
    <w:rsid w:val="00FF704E"/>
    <w:rsid w:val="4A88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29E07"/>
  <w15:docId w15:val="{08EB8BD4-2331-443A-AE94-6C9EDEFC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iPriority="0" w:qFormat="1"/>
    <w:lsdException w:name="Body Text Indent 2" w:semiHidden="1" w:uiPriority="0" w:qFormat="1"/>
    <w:lsdException w:name="Body Text Indent 3" w:semiHidden="1" w:uiPriority="0" w:qFormat="1"/>
    <w:lsdException w:name="Block Text" w:semiHidden="1" w:uiPriority="0"/>
    <w:lsdException w:name="Hyperlink" w:uiPriority="0" w:qFormat="1"/>
    <w:lsdException w:name="FollowedHyperlink" w:semiHidden="1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qFormat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zh-CN" w:eastAsia="zh-CN"/>
    </w:rPr>
  </w:style>
  <w:style w:type="paragraph" w:styleId="Tekstpodstawowy3">
    <w:name w:val="Body Text 3"/>
    <w:basedOn w:val="Normalny"/>
    <w:semiHidden/>
    <w:qFormat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paragraph" w:styleId="Tekstpodstawowy">
    <w:name w:val="Body Text"/>
    <w:basedOn w:val="Normalny"/>
    <w:semiHidden/>
    <w:qFormat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qFormat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Tekstblokowy">
    <w:name w:val="Block Text"/>
    <w:basedOn w:val="Normalny"/>
    <w:semiHidden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pPr>
      <w:spacing w:after="0" w:line="240" w:lineRule="auto"/>
    </w:pPr>
    <w:rPr>
      <w:rFonts w:ascii="Consolas" w:hAnsi="Consolas"/>
      <w:sz w:val="21"/>
      <w:szCs w:val="21"/>
      <w:lang w:val="zh-CN"/>
    </w:rPr>
  </w:style>
  <w:style w:type="paragraph" w:styleId="Tekstpodstawowywcity2">
    <w:name w:val="Body Text Indent 2"/>
    <w:basedOn w:val="Normalny"/>
    <w:semiHidden/>
    <w:qFormat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pPr>
      <w:spacing w:after="0" w:line="240" w:lineRule="auto"/>
    </w:pPr>
    <w:rPr>
      <w:sz w:val="20"/>
      <w:szCs w:val="20"/>
      <w:lang w:val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  <w:lang w:val="zh-CN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zh-CN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  <w:lang w:val="zh-CN"/>
    </w:rPr>
  </w:style>
  <w:style w:type="paragraph" w:styleId="Tekstpodstawowywcity3">
    <w:name w:val="Body Text Indent 3"/>
    <w:basedOn w:val="Normalny"/>
    <w:semiHidden/>
    <w:qFormat/>
    <w:pPr>
      <w:ind w:left="360"/>
    </w:pPr>
    <w:rPr>
      <w:sz w:val="20"/>
    </w:rPr>
  </w:style>
  <w:style w:type="paragraph" w:styleId="Tekstpodstawowy2">
    <w:name w:val="Body Text 2"/>
    <w:basedOn w:val="Normalny"/>
    <w:semiHidden/>
    <w:qFormat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zh-CN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Numerstrony">
    <w:name w:val="page number"/>
    <w:basedOn w:val="Domylnaczcionkaakapitu"/>
    <w:semiHidden/>
    <w:qFormat/>
  </w:style>
  <w:style w:type="character" w:styleId="UyteHipercze">
    <w:name w:val="FollowedHyperlink"/>
    <w:semiHidden/>
    <w:qFormat/>
    <w:rPr>
      <w:color w:val="800080"/>
      <w:u w:val="single"/>
    </w:rPr>
  </w:style>
  <w:style w:type="character" w:styleId="Hipercze">
    <w:name w:val="Hyperlink"/>
    <w:qFormat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ZnakZnak">
    <w:name w:val="Znak Znak"/>
    <w:semiHidden/>
    <w:qFormat/>
    <w:rPr>
      <w:rFonts w:eastAsia="Times New Roman" w:cs="Times New Roman"/>
      <w:sz w:val="20"/>
      <w:szCs w:val="20"/>
      <w:lang w:eastAsia="pl-PL"/>
    </w:rPr>
  </w:style>
  <w:style w:type="paragraph" w:customStyle="1" w:styleId="tekst">
    <w:name w:val="tekst"/>
    <w:qFormat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pPr>
      <w:jc w:val="center"/>
    </w:pPr>
  </w:style>
  <w:style w:type="paragraph" w:customStyle="1" w:styleId="rdtytu">
    <w:name w:val="Śródtytuł"/>
    <w:basedOn w:val="Nagwek1"/>
    <w:qFormat/>
    <w:rPr>
      <w:smallCaps/>
    </w:rPr>
  </w:style>
  <w:style w:type="paragraph" w:customStyle="1" w:styleId="Podtekst">
    <w:name w:val="Podtekst"/>
    <w:basedOn w:val="tekst"/>
    <w:qFormat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Wykazlit">
    <w:name w:val="Wykaz lit."/>
    <w:basedOn w:val="Podtekst"/>
    <w:pPr>
      <w:numPr>
        <w:numId w:val="1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character" w:customStyle="1" w:styleId="tytul2">
    <w:name w:val="tytul2"/>
    <w:qFormat/>
    <w:rPr>
      <w:b/>
      <w:sz w:val="24"/>
    </w:rPr>
  </w:style>
  <w:style w:type="paragraph" w:customStyle="1" w:styleId="Punkty">
    <w:name w:val="Punkty"/>
    <w:basedOn w:val="Normalny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qFormat/>
    <w:rPr>
      <w:lang w:eastAsia="en-US"/>
    </w:rPr>
  </w:style>
  <w:style w:type="character" w:customStyle="1" w:styleId="NagwekZnak">
    <w:name w:val="Nagłówek Znak"/>
    <w:link w:val="Nagwek"/>
    <w:qFormat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character" w:customStyle="1" w:styleId="TytuZnak">
    <w:name w:val="Tytuł Znak"/>
    <w:link w:val="Tytu"/>
    <w:uiPriority w:val="10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komentarzaZnak">
    <w:name w:val="Tekst komentarza Znak"/>
    <w:link w:val="Tekstkomentarza"/>
    <w:semiHidden/>
    <w:qFormat/>
    <w:rPr>
      <w:rFonts w:eastAsia="Times New Roman"/>
      <w:snapToGrid w:val="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D33496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00742-258E-4FFA-AF86-8EB1A06F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3910</Characters>
  <Application>Microsoft Office Word</Application>
  <DocSecurity>0</DocSecurity>
  <Lines>192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3</cp:revision>
  <cp:lastPrinted>2012-02-27T10:59:00Z</cp:lastPrinted>
  <dcterms:created xsi:type="dcterms:W3CDTF">2024-06-07T09:15:00Z</dcterms:created>
  <dcterms:modified xsi:type="dcterms:W3CDTF">2024-06-10T08:44:00Z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FFAAA8146D2C45F485DA2AF87A6119FE_13</vt:lpwstr>
  </property>
  <property fmtid="{D5CDD505-2E9C-101B-9397-08002B2CF9AE}" pid="4" name="GrammarlyDocumentId">
    <vt:lpwstr>d264d57aa6051352434564f5a34dd5805ad2ee823ad1cc656ce30e19d692e1a0</vt:lpwstr>
  </property>
</Properties>
</file>