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7A33E462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0A37501D" w14:textId="77777777" w:rsidR="0001795B" w:rsidRPr="00274BFC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14:paraId="5DAB6C7B" w14:textId="77777777" w:rsidR="00B158DC" w:rsidRPr="00274BFC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14:paraId="63422CF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00E75513" w14:textId="77777777" w:rsidTr="777A9EA1">
        <w:tc>
          <w:tcPr>
            <w:tcW w:w="2410" w:type="dxa"/>
            <w:vAlign w:val="center"/>
          </w:tcPr>
          <w:p w14:paraId="5970156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A671487" w14:textId="77777777" w:rsidR="00DB0142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danymi</w:t>
            </w:r>
            <w:r w:rsidR="0055230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3F3ACB73" w14:textId="77777777" w:rsidTr="777A9EA1">
        <w:tc>
          <w:tcPr>
            <w:tcW w:w="2410" w:type="dxa"/>
            <w:vAlign w:val="center"/>
          </w:tcPr>
          <w:p w14:paraId="4223170F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056B318F" w:rsidR="007461A1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777A9EA1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E12719" w:rsidRPr="004D1D3A" w14:paraId="4DF5D6EF" w14:textId="77777777" w:rsidTr="777A9EA1">
        <w:tc>
          <w:tcPr>
            <w:tcW w:w="2410" w:type="dxa"/>
            <w:vAlign w:val="center"/>
          </w:tcPr>
          <w:p w14:paraId="169E2D91" w14:textId="77777777" w:rsidR="00E12719" w:rsidRPr="004D1D3A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E12719" w:rsidRPr="00B158DC" w14:paraId="178F2B76" w14:textId="77777777" w:rsidTr="777A9EA1">
        <w:tc>
          <w:tcPr>
            <w:tcW w:w="2410" w:type="dxa"/>
            <w:vAlign w:val="center"/>
          </w:tcPr>
          <w:p w14:paraId="4B835047" w14:textId="77777777"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E12719" w:rsidRPr="00B158DC" w14:paraId="1459BC18" w14:textId="77777777" w:rsidTr="777A9EA1">
        <w:tc>
          <w:tcPr>
            <w:tcW w:w="2410" w:type="dxa"/>
            <w:vAlign w:val="center"/>
          </w:tcPr>
          <w:p w14:paraId="4C8DEF9C" w14:textId="77777777"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E5A45BB" w14:textId="77777777"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E12719" w:rsidRPr="00B158DC" w14:paraId="65CFBCAC" w14:textId="77777777" w:rsidTr="777A9EA1">
        <w:tc>
          <w:tcPr>
            <w:tcW w:w="2410" w:type="dxa"/>
            <w:vAlign w:val="center"/>
          </w:tcPr>
          <w:p w14:paraId="7F79DBD2" w14:textId="77777777"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12719" w:rsidRPr="00B158DC" w14:paraId="598A5A7D" w14:textId="77777777" w:rsidTr="777A9EA1">
        <w:tc>
          <w:tcPr>
            <w:tcW w:w="2410" w:type="dxa"/>
            <w:vAlign w:val="center"/>
          </w:tcPr>
          <w:p w14:paraId="2ED3134E" w14:textId="77777777"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BC53805" w14:textId="77777777"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TIM (Technologie Internetowe i Mobilne)</w:t>
            </w:r>
          </w:p>
        </w:tc>
      </w:tr>
      <w:tr w:rsidR="00E12719" w:rsidRPr="00B158DC" w14:paraId="1A916A21" w14:textId="77777777" w:rsidTr="777A9EA1">
        <w:tc>
          <w:tcPr>
            <w:tcW w:w="2410" w:type="dxa"/>
            <w:vAlign w:val="center"/>
          </w:tcPr>
          <w:p w14:paraId="1AA60A9B" w14:textId="77777777"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B661EA2" w14:textId="77777777"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w14:paraId="02EB378F" w14:textId="77777777" w:rsidR="0001795B" w:rsidRPr="00274BF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6A05A809" w14:textId="77777777" w:rsidR="005D2001" w:rsidRPr="00274BF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29258F7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7EAB655" w14:textId="77777777" w:rsidTr="008046AE">
        <w:tc>
          <w:tcPr>
            <w:tcW w:w="9778" w:type="dxa"/>
          </w:tcPr>
          <w:p w14:paraId="0C5C1668" w14:textId="77777777" w:rsidR="004846A3" w:rsidRPr="00B158DC" w:rsidRDefault="00E127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Bazy danych</w:t>
            </w:r>
          </w:p>
        </w:tc>
      </w:tr>
    </w:tbl>
    <w:p w14:paraId="5A39BBE3" w14:textId="77777777" w:rsidR="0001795B" w:rsidRPr="00274BF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41C8F396" w14:textId="77777777" w:rsidR="005D2001" w:rsidRPr="00274BF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373D53F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72A3D3E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12719" w:rsidRPr="00B158DC" w14:paraId="12D268F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E12719" w:rsidRPr="00B158DC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8D86" w14:textId="77777777"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Zrozumienie istotnych faktów, pojęć, zasad i teorii dotyczącej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informatyki i oprogramowania, w 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>tym elementów zarządzania i przetwarzania informacji</w:t>
            </w:r>
          </w:p>
        </w:tc>
      </w:tr>
      <w:tr w:rsidR="00E12719" w:rsidRPr="00B158DC" w14:paraId="416A1AB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E12719" w:rsidRPr="00B158DC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156A" w14:textId="77777777"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Pozyskiwanie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 i zarządzanie wiedzą oraz informacją z literatur</w:t>
            </w:r>
            <w:r w:rsidR="00274BFC">
              <w:rPr>
                <w:rFonts w:ascii="Tahoma" w:hAnsi="Tahoma" w:cs="Tahoma"/>
                <w:b w:val="0"/>
                <w:color w:val="000000" w:themeColor="text1"/>
              </w:rPr>
              <w:t>y, baz danych i innych źródeł z 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>uwzględnieniem uwarunkowań wynikających z zasad ochrony i bezpieczeństwa informacji, dokonywanie ich interpretacji, a także wyciąganie wniosków oraz formułowanie i uzasadnianie opinii</w:t>
            </w:r>
          </w:p>
        </w:tc>
      </w:tr>
      <w:tr w:rsidR="00E12719" w:rsidRPr="00B158DC" w14:paraId="136A4FA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E12719" w:rsidRPr="00B158DC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6B99" w14:textId="77777777"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Kształtowanie umiejętności pracy indywidualnej (oraz w zespole) przy realizacji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zadań z zakresu zarządzania danymi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>, w tym przy użyciu różnych kanałów komunikacji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 oszacowania czasu potrzebnego na realizację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założonych prac,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 opracowywani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a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 harmonogramu oraz zrealizowania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zadania projektowego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>, z zapewnieniem dotrzymania d</w:t>
            </w:r>
            <w:r w:rsidR="00274BFC">
              <w:rPr>
                <w:rFonts w:ascii="Tahoma" w:hAnsi="Tahoma" w:cs="Tahoma"/>
                <w:b w:val="0"/>
                <w:color w:val="000000" w:themeColor="text1"/>
              </w:rPr>
              <w:t>efiniowanych uprzednio terminów</w:t>
            </w:r>
          </w:p>
        </w:tc>
      </w:tr>
      <w:tr w:rsidR="00E12719" w:rsidRPr="00B158DC" w14:paraId="41B9B1EA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E12719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7063" w14:textId="77777777"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Kształtowanie umiejętności opracowywania dokumentacji dotyczącej realizacji zadania inżynierskiego oraz opracowań będących omówieniem wyników realizacji tego zadania</w:t>
            </w:r>
          </w:p>
        </w:tc>
      </w:tr>
      <w:tr w:rsidR="00E12719" w:rsidRPr="00B158DC" w14:paraId="0DEC204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E12719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444D3" w14:textId="77777777"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Kształtowanie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kompetencji w odniesieniu do świadomości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roli społecznej absolwenta uczelni technicznej,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tym 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>zwłaszcza rozumie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nia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potrzeb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y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formułowania i przekazywania społeczeństwu informacji i opinii dotyczących osiągnięć informatyki i innych aspektów działalności inżyniera-informatyka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oraz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przekaz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ywania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informacj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i opini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 tego typu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274BFC">
              <w:rPr>
                <w:rFonts w:ascii="Tahoma" w:hAnsi="Tahoma" w:cs="Tahoma"/>
                <w:b w:val="0"/>
                <w:color w:val="000000" w:themeColor="text1"/>
              </w:rPr>
              <w:t>w sposób powszechnie zrozumiały</w:t>
            </w:r>
          </w:p>
        </w:tc>
      </w:tr>
    </w:tbl>
    <w:p w14:paraId="0D0B940D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3F2E8FB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D7C63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E12719" w:rsidRPr="004D1D3A" w14:paraId="1379D7D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E12719" w:rsidRPr="004D1D3A" w:rsidRDefault="00E12719" w:rsidP="00A05E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B786534" w14:textId="77777777" w:rsidR="00E12719" w:rsidRPr="0008020D" w:rsidRDefault="00E12719" w:rsidP="00A05E25">
            <w:pPr>
              <w:spacing w:before="40" w:after="4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omówić</w:t>
            </w:r>
            <w:r w:rsidRPr="000802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istotne </w:t>
            </w:r>
            <w:r w:rsidRPr="000802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fakty, pojęcia, zasady i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teorie dotyczące informatyki i </w:t>
            </w:r>
            <w:r w:rsidRPr="000802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oprogramowania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0802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w tym elementy zarządzania i przetwarzania informacji</w:t>
            </w:r>
          </w:p>
        </w:tc>
        <w:tc>
          <w:tcPr>
            <w:tcW w:w="1785" w:type="dxa"/>
            <w:vAlign w:val="center"/>
          </w:tcPr>
          <w:p w14:paraId="600668D8" w14:textId="77777777" w:rsidR="00E12719" w:rsidRPr="004D1D3A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8938C7" w:rsidRPr="00B158DC" w14:paraId="4243576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12719" w:rsidRPr="00B158DC" w14:paraId="7DA71A7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E12719" w:rsidRPr="00B158DC" w:rsidRDefault="00E12719" w:rsidP="00A05E2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C29BDCC" w14:textId="77777777" w:rsidR="00E12719" w:rsidRPr="00281BC9" w:rsidRDefault="00E12719" w:rsidP="00A05E25">
            <w:pPr>
              <w:spacing w:before="40" w:after="4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e</w:t>
            </w:r>
            <w:r w:rsidRPr="00281BC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fektywnie pozyskiwać i zarządzać wiedzą oraz informacją z literatury, baz danych i innych źródeł z uwzględnie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niem uwarunkowań wynikających z </w:t>
            </w:r>
            <w:r w:rsidRPr="00281BC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zasad ochrony i bezpieczeństwa informacji,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dokonywać ich interpretacji, a </w:t>
            </w:r>
            <w:r w:rsidRPr="00281BC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także wyciągać wnioski oraz formułować i uzasadniać opinie</w:t>
            </w:r>
          </w:p>
        </w:tc>
        <w:tc>
          <w:tcPr>
            <w:tcW w:w="1785" w:type="dxa"/>
            <w:vAlign w:val="center"/>
          </w:tcPr>
          <w:p w14:paraId="3CFCD0C1" w14:textId="77777777" w:rsidR="00E12719" w:rsidRPr="00B158DC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E12719" w:rsidRPr="00B158DC" w14:paraId="61E204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E12719" w:rsidRPr="00B158DC" w:rsidRDefault="00E12719" w:rsidP="00A05E2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9A4042D" w14:textId="77777777" w:rsidR="00E12719" w:rsidRPr="00FE4276" w:rsidRDefault="00E12719" w:rsidP="00A05E25">
            <w:pPr>
              <w:spacing w:before="40" w:after="4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p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racować indywidualnie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oraz/lub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w zespole porozumiewając się przy użyciu różnych kanałów komunikacji; oszacować czas potrzebny na realizację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zadań z zakresu zarządzania danymi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; opracować harmonogram i zrealizować zakładan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e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zadanie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w tym z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apewniają</w:t>
            </w:r>
            <w:r w:rsidR="004D76C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 dotrzymanie terminów</w:t>
            </w:r>
          </w:p>
        </w:tc>
        <w:tc>
          <w:tcPr>
            <w:tcW w:w="1785" w:type="dxa"/>
            <w:vAlign w:val="center"/>
          </w:tcPr>
          <w:p w14:paraId="5E6EAEE4" w14:textId="77777777" w:rsidR="00E12719" w:rsidRPr="00B158DC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E12719" w:rsidRPr="00B158DC" w14:paraId="7CB1725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40958A9" w14:textId="77777777" w:rsidR="00E12719" w:rsidRPr="00B158DC" w:rsidRDefault="00E12719" w:rsidP="00A05E2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4342AB72" w14:textId="77777777" w:rsidR="00E12719" w:rsidRPr="00687F57" w:rsidRDefault="00E12719" w:rsidP="00A05E25">
            <w:pPr>
              <w:spacing w:before="40" w:after="4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o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pracować dokumentację dotyczącą realizacji zadania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 zakresu zarządzania danymi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oraz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przygotować tekst zawierający omówienie wyników realizacji tego zadania</w:t>
            </w:r>
          </w:p>
        </w:tc>
        <w:tc>
          <w:tcPr>
            <w:tcW w:w="1785" w:type="dxa"/>
            <w:vAlign w:val="center"/>
          </w:tcPr>
          <w:p w14:paraId="2A4E307F" w14:textId="77777777" w:rsidR="00E12719" w:rsidRPr="00B158DC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</w:tc>
      </w:tr>
      <w:tr w:rsidR="008938C7" w:rsidRPr="00B158DC" w14:paraId="7F657D0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874DEF4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12719" w:rsidRPr="00B158DC" w14:paraId="6E8EE06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F5AB28F" w14:textId="77777777" w:rsidR="00E12719" w:rsidRPr="00B158DC" w:rsidRDefault="00E12719" w:rsidP="00A05E2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2BC8F7FC" w14:textId="77777777" w:rsidR="00E12719" w:rsidRPr="00687F57" w:rsidRDefault="00E12719" w:rsidP="00A05E25">
            <w:pPr>
              <w:spacing w:before="40" w:after="4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M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 świadomość roli społecznej absolwenta uczelni technicznej, a zwłaszcza rozumie potrzebę formułowania i przekazywania społeczeństwu - m.in. poprzez środki masowego przekazu - informacji i opinii dotyczących osiągnięć informatyki i innych aspektów dzi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ałalności inżyniera-informatyka.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odejmuje starania, aby przekazać takie informacje i opinie w sposób powszechnie zrozumiały</w:t>
            </w:r>
          </w:p>
        </w:tc>
        <w:tc>
          <w:tcPr>
            <w:tcW w:w="1785" w:type="dxa"/>
            <w:vAlign w:val="center"/>
          </w:tcPr>
          <w:p w14:paraId="2585C346" w14:textId="77777777" w:rsidR="00E12719" w:rsidRPr="00B158DC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</w:tbl>
    <w:p w14:paraId="0E27B00A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93D984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9D49F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3FAC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E12719" w:rsidRPr="00B158DC" w14:paraId="49BD957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09E912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19897CE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0BE14808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007C906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09FA2A7E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8941E47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60061E4C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218A2EB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0D119B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007F39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615B6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3231B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8861C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E12719" w:rsidRPr="00B158DC" w14:paraId="120E999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37AFA41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D8BB85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C2E41B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A4FFC0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09D9AC6E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A6A9027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A9CB6E2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4240AAE" w14:textId="77777777"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44EAFD9C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AE9DA32" w14:textId="77777777" w:rsidTr="00814C3C">
        <w:tc>
          <w:tcPr>
            <w:tcW w:w="2127" w:type="dxa"/>
            <w:vAlign w:val="center"/>
          </w:tcPr>
          <w:p w14:paraId="14F0330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E12719" w:rsidRPr="00B158DC" w14:paraId="46525E09" w14:textId="77777777" w:rsidTr="00814C3C">
        <w:tc>
          <w:tcPr>
            <w:tcW w:w="2127" w:type="dxa"/>
            <w:vAlign w:val="center"/>
          </w:tcPr>
          <w:p w14:paraId="5CDBC4C9" w14:textId="77777777"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725C824" w14:textId="77777777" w:rsidR="00E12719" w:rsidRPr="00B158DC" w:rsidRDefault="00E12719" w:rsidP="00A05E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>, symulujących rzeczywiste warunki pracy w zakresie zarządzania danymi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 xml:space="preserve">lub z pomocą </w:t>
            </w:r>
            <w:r>
              <w:rPr>
                <w:rFonts w:ascii="Tahoma" w:hAnsi="Tahoma" w:cs="Tahoma"/>
                <w:b w:val="0"/>
              </w:rPr>
              <w:t>prowadzącego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 w:rsidR="00CA0102">
              <w:rPr>
                <w:rFonts w:ascii="Tahoma" w:hAnsi="Tahoma" w:cs="Tahoma"/>
                <w:b w:val="0"/>
              </w:rPr>
              <w:t>ium</w:t>
            </w:r>
          </w:p>
        </w:tc>
      </w:tr>
      <w:tr w:rsidR="00E12719" w:rsidRPr="00B158DC" w14:paraId="0D4F8132" w14:textId="77777777" w:rsidTr="00814C3C">
        <w:tc>
          <w:tcPr>
            <w:tcW w:w="2127" w:type="dxa"/>
            <w:vAlign w:val="center"/>
          </w:tcPr>
          <w:p w14:paraId="39C49E66" w14:textId="77777777"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733689C" w14:textId="77777777" w:rsidR="00E12719" w:rsidRPr="00B158DC" w:rsidRDefault="00E12719" w:rsidP="00A05E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="00CA0102">
              <w:rPr>
                <w:rFonts w:ascii="Tahoma" w:hAnsi="Tahoma" w:cs="Tahoma"/>
                <w:b w:val="0"/>
              </w:rPr>
              <w:t> </w:t>
            </w:r>
            <w:r>
              <w:rPr>
                <w:rFonts w:ascii="Tahoma" w:hAnsi="Tahoma" w:cs="Tahoma"/>
                <w:b w:val="0"/>
              </w:rPr>
              <w:t>zarządzaniem danymi,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</w:t>
            </w:r>
          </w:p>
        </w:tc>
      </w:tr>
    </w:tbl>
    <w:p w14:paraId="4B94D5A5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DEEC669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E0EF90A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2F87CDD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E12719" w:rsidRPr="00B158DC" w14:paraId="2F835FD7" w14:textId="77777777" w:rsidTr="00A65076">
        <w:tc>
          <w:tcPr>
            <w:tcW w:w="568" w:type="dxa"/>
            <w:vAlign w:val="center"/>
          </w:tcPr>
          <w:p w14:paraId="38DF9111" w14:textId="77777777"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9E0EC9E" w14:textId="77777777"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Przegląd rozwiązań pozwalających na zarzadzanie danymi</w:t>
            </w:r>
          </w:p>
        </w:tc>
      </w:tr>
      <w:tr w:rsidR="00E12719" w:rsidRPr="00B158DC" w14:paraId="1B9EF78D" w14:textId="77777777" w:rsidTr="00A65076">
        <w:tc>
          <w:tcPr>
            <w:tcW w:w="568" w:type="dxa"/>
            <w:vAlign w:val="center"/>
          </w:tcPr>
          <w:p w14:paraId="082384FB" w14:textId="77777777"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517BE714" w14:textId="77777777"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Pozyskiwanie danych z zewnętrznych źróde</w:t>
            </w:r>
            <w:r w:rsidR="00765F2F">
              <w:rPr>
                <w:rFonts w:ascii="Tahoma" w:hAnsi="Tahoma" w:cs="Tahoma"/>
                <w:color w:val="000000" w:themeColor="text1"/>
              </w:rPr>
              <w:t>ł danych. Protokoły komunikacji</w:t>
            </w:r>
          </w:p>
        </w:tc>
      </w:tr>
      <w:tr w:rsidR="00E12719" w:rsidRPr="002A610D" w14:paraId="5FB7CCB7" w14:textId="77777777" w:rsidTr="00A65076">
        <w:tc>
          <w:tcPr>
            <w:tcW w:w="568" w:type="dxa"/>
            <w:vAlign w:val="center"/>
          </w:tcPr>
          <w:p w14:paraId="047BD557" w14:textId="77777777"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00AEB011" w14:textId="77777777"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  <w:lang w:val="en-US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 xml:space="preserve">Przetwarzanie danych w różnych formatach (np. </w:t>
            </w:r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JSON, XML, CSV, text</w:t>
            </w:r>
            <w:r>
              <w:rPr>
                <w:rFonts w:ascii="Tahoma" w:hAnsi="Tahoma" w:cs="Tahoma"/>
                <w:color w:val="000000" w:themeColor="text1"/>
                <w:lang w:val="en-US"/>
              </w:rPr>
              <w:t>,</w:t>
            </w:r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 xml:space="preserve"> </w:t>
            </w:r>
            <w:proofErr w:type="spellStart"/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itp</w:t>
            </w:r>
            <w:proofErr w:type="spellEnd"/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.)</w:t>
            </w:r>
          </w:p>
        </w:tc>
      </w:tr>
      <w:tr w:rsidR="00E12719" w:rsidRPr="00B158DC" w14:paraId="54B618E1" w14:textId="77777777" w:rsidTr="00A65076">
        <w:tc>
          <w:tcPr>
            <w:tcW w:w="568" w:type="dxa"/>
            <w:vAlign w:val="center"/>
          </w:tcPr>
          <w:p w14:paraId="7E2FE6FC" w14:textId="77777777"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F9313A8" w14:textId="77777777"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Gromadzenie i</w:t>
            </w:r>
            <w:r w:rsidR="00765F2F">
              <w:rPr>
                <w:rFonts w:ascii="Tahoma" w:hAnsi="Tahoma" w:cs="Tahoma"/>
                <w:color w:val="000000" w:themeColor="text1"/>
              </w:rPr>
              <w:t xml:space="preserve"> analiza danych w bazach danych</w:t>
            </w:r>
          </w:p>
        </w:tc>
      </w:tr>
      <w:tr w:rsidR="00E12719" w:rsidRPr="00B158DC" w14:paraId="5CF2FE03" w14:textId="77777777" w:rsidTr="00A65076">
        <w:tc>
          <w:tcPr>
            <w:tcW w:w="568" w:type="dxa"/>
            <w:vAlign w:val="center"/>
          </w:tcPr>
          <w:p w14:paraId="673CB723" w14:textId="77777777"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785CE4DC" w14:textId="77777777"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Tworzenie API pozwal</w:t>
            </w:r>
            <w:r w:rsidR="00765F2F">
              <w:rPr>
                <w:rFonts w:ascii="Tahoma" w:hAnsi="Tahoma" w:cs="Tahoma"/>
                <w:color w:val="000000" w:themeColor="text1"/>
                <w:spacing w:val="-6"/>
              </w:rPr>
              <w:t>ającego na udostępnienie danych</w:t>
            </w:r>
          </w:p>
        </w:tc>
      </w:tr>
      <w:tr w:rsidR="00E12719" w:rsidRPr="00B158DC" w14:paraId="437116ED" w14:textId="77777777" w:rsidTr="00A65076">
        <w:tc>
          <w:tcPr>
            <w:tcW w:w="568" w:type="dxa"/>
            <w:vAlign w:val="center"/>
          </w:tcPr>
          <w:p w14:paraId="19CDEE3A" w14:textId="77777777"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13AA46AC" w14:textId="77777777"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Bezpieczeństwo danych</w:t>
            </w:r>
          </w:p>
        </w:tc>
      </w:tr>
    </w:tbl>
    <w:p w14:paraId="3656B9AB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5FB0818" w14:textId="77777777" w:rsidR="00BB4F43" w:rsidRPr="0016229C" w:rsidRDefault="00786A38" w:rsidP="0016229C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B158DC">
        <w:rPr>
          <w:rFonts w:ascii="Tahoma" w:hAnsi="Tahoma" w:cs="Tahoma"/>
          <w:smallCaps/>
        </w:rPr>
        <w:br w:type="page"/>
      </w:r>
    </w:p>
    <w:p w14:paraId="11E258C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85544CA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FD79FD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242A4A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1CD787C9" w14:textId="77777777" w:rsidTr="00786A38">
        <w:tc>
          <w:tcPr>
            <w:tcW w:w="568" w:type="dxa"/>
            <w:vAlign w:val="center"/>
          </w:tcPr>
          <w:p w14:paraId="63B74C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9DF3B55" w14:textId="77777777" w:rsidR="00A65076" w:rsidRPr="00B158DC" w:rsidRDefault="00E1271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 xml:space="preserve">Indywidualna realizacja dużego zadania praktycznego dotyczącego </w:t>
            </w:r>
            <w:r>
              <w:rPr>
                <w:rFonts w:ascii="Tahoma" w:hAnsi="Tahoma" w:cs="Tahoma"/>
                <w:b w:val="0"/>
              </w:rPr>
              <w:t>zarządzania i przetwarzania danych,</w:t>
            </w:r>
            <w:r w:rsidRPr="00051BB5">
              <w:rPr>
                <w:rFonts w:ascii="Tahoma" w:hAnsi="Tahoma" w:cs="Tahoma"/>
                <w:b w:val="0"/>
              </w:rPr>
              <w:t xml:space="preserve"> zgodnie z założeni</w:t>
            </w:r>
            <w:r w:rsidR="004511EF">
              <w:rPr>
                <w:rFonts w:ascii="Tahoma" w:hAnsi="Tahoma" w:cs="Tahoma"/>
                <w:b w:val="0"/>
              </w:rPr>
              <w:t>ami podanymi przez prowadzącego</w:t>
            </w:r>
          </w:p>
        </w:tc>
      </w:tr>
    </w:tbl>
    <w:p w14:paraId="049F31CB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C4E50F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441DDAC5" w14:textId="77777777" w:rsidTr="000B5966">
        <w:tc>
          <w:tcPr>
            <w:tcW w:w="3261" w:type="dxa"/>
          </w:tcPr>
          <w:p w14:paraId="6C6116C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E12719" w:rsidRPr="004D1D3A" w14:paraId="0E235B71" w14:textId="77777777" w:rsidTr="000B5966">
        <w:tc>
          <w:tcPr>
            <w:tcW w:w="3261" w:type="dxa"/>
            <w:vAlign w:val="center"/>
          </w:tcPr>
          <w:p w14:paraId="21646BAB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D9DB19F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FBEEF5A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</w:t>
            </w:r>
          </w:p>
        </w:tc>
      </w:tr>
      <w:tr w:rsidR="00E12719" w:rsidRPr="004D1D3A" w14:paraId="78A13F4A" w14:textId="77777777" w:rsidTr="000B5966">
        <w:tc>
          <w:tcPr>
            <w:tcW w:w="3261" w:type="dxa"/>
            <w:vAlign w:val="center"/>
          </w:tcPr>
          <w:p w14:paraId="6A8BA582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48F97FB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639CCAD9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</w:t>
            </w:r>
          </w:p>
        </w:tc>
      </w:tr>
      <w:tr w:rsidR="00E12719" w:rsidRPr="004D1D3A" w14:paraId="10ABE479" w14:textId="77777777" w:rsidTr="000B5966">
        <w:tc>
          <w:tcPr>
            <w:tcW w:w="3261" w:type="dxa"/>
            <w:vAlign w:val="center"/>
          </w:tcPr>
          <w:p w14:paraId="6EE9D1DB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026D0C19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5CE006EE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L6, P1</w:t>
            </w:r>
          </w:p>
        </w:tc>
      </w:tr>
      <w:tr w:rsidR="00E12719" w:rsidRPr="004D1D3A" w14:paraId="678F4F02" w14:textId="77777777" w:rsidTr="000B5966">
        <w:tc>
          <w:tcPr>
            <w:tcW w:w="3261" w:type="dxa"/>
            <w:vAlign w:val="center"/>
          </w:tcPr>
          <w:p w14:paraId="6E64BB24" w14:textId="77777777"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7572877A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729B238E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E12719" w:rsidRPr="004D1D3A" w14:paraId="44F73114" w14:textId="77777777" w:rsidTr="000B5966">
        <w:tc>
          <w:tcPr>
            <w:tcW w:w="3261" w:type="dxa"/>
            <w:vAlign w:val="center"/>
          </w:tcPr>
          <w:p w14:paraId="10F64A45" w14:textId="77777777"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7016A4EF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14:paraId="371FA084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53128261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12719" w:rsidRPr="004D1D3A" w14:paraId="254C67CA" w14:textId="77777777" w:rsidTr="000A1541">
        <w:tc>
          <w:tcPr>
            <w:tcW w:w="1418" w:type="dxa"/>
            <w:vAlign w:val="center"/>
          </w:tcPr>
          <w:p w14:paraId="60961D93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0B3B0101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7E0157CC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E12719" w:rsidRPr="004D1D3A" w14:paraId="2F7EA90A" w14:textId="77777777" w:rsidTr="000A1541">
        <w:tc>
          <w:tcPr>
            <w:tcW w:w="1418" w:type="dxa"/>
            <w:vAlign w:val="center"/>
          </w:tcPr>
          <w:p w14:paraId="5E18AEBA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5931A9F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2B8D4A31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E12719" w:rsidRPr="004D1D3A" w14:paraId="6BA135D1" w14:textId="77777777" w:rsidTr="000A1541">
        <w:tc>
          <w:tcPr>
            <w:tcW w:w="1418" w:type="dxa"/>
            <w:vAlign w:val="center"/>
          </w:tcPr>
          <w:p w14:paraId="698DEDF2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301C9329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75C8F7D9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E12719" w:rsidRPr="004D1D3A" w14:paraId="151097A7" w14:textId="77777777" w:rsidTr="000A1541">
        <w:tc>
          <w:tcPr>
            <w:tcW w:w="1418" w:type="dxa"/>
            <w:vAlign w:val="center"/>
          </w:tcPr>
          <w:p w14:paraId="612406A0" w14:textId="77777777"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0D5E016F" w14:textId="77777777" w:rsidR="00E12719" w:rsidRPr="00051BB5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2B403FBB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E12719" w:rsidRPr="004D1D3A" w14:paraId="2409EBE4" w14:textId="77777777" w:rsidTr="000A1541">
        <w:tc>
          <w:tcPr>
            <w:tcW w:w="1418" w:type="dxa"/>
            <w:vAlign w:val="center"/>
          </w:tcPr>
          <w:p w14:paraId="2A7E67CD" w14:textId="77777777"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24EA0EDE" w14:textId="77777777" w:rsidR="00E12719" w:rsidRPr="00051BB5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A08BC14" w14:textId="77777777"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62486C05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0C233D4F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0D06A1E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4CA4D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32279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12719" w:rsidRPr="004D1D3A" w14:paraId="2929F41F" w14:textId="77777777" w:rsidTr="006C75EF">
        <w:tc>
          <w:tcPr>
            <w:tcW w:w="1418" w:type="dxa"/>
            <w:vAlign w:val="center"/>
          </w:tcPr>
          <w:p w14:paraId="75A34F36" w14:textId="77777777" w:rsidR="00E12719" w:rsidRPr="004D1D3A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</w:tcPr>
          <w:p w14:paraId="5C0E8C6E" w14:textId="77777777" w:rsidR="00E12719" w:rsidRPr="0008020D" w:rsidRDefault="004511EF" w:rsidP="004511EF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mówić </w:t>
            </w:r>
            <w:r w:rsidR="00E12719">
              <w:rPr>
                <w:rFonts w:ascii="Tahoma" w:hAnsi="Tahoma" w:cs="Tahoma"/>
                <w:color w:val="000000" w:themeColor="text1"/>
              </w:rPr>
              <w:t>istotnych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 xml:space="preserve"> fakt</w:t>
            </w:r>
            <w:r w:rsidR="00E12719">
              <w:rPr>
                <w:rFonts w:ascii="Tahoma" w:hAnsi="Tahoma" w:cs="Tahoma"/>
                <w:color w:val="000000" w:themeColor="text1"/>
              </w:rPr>
              <w:t>ów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>, poję</w:t>
            </w:r>
            <w:r w:rsidR="00E12719">
              <w:rPr>
                <w:rFonts w:ascii="Tahoma" w:hAnsi="Tahoma" w:cs="Tahoma"/>
                <w:color w:val="000000" w:themeColor="text1"/>
              </w:rPr>
              <w:t>ć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>, zasad i teori</w:t>
            </w:r>
            <w:r w:rsidR="00E12719">
              <w:rPr>
                <w:rFonts w:ascii="Tahoma" w:hAnsi="Tahoma" w:cs="Tahoma"/>
                <w:color w:val="000000" w:themeColor="text1"/>
              </w:rPr>
              <w:t>i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12719">
              <w:rPr>
                <w:rFonts w:ascii="Tahoma" w:hAnsi="Tahoma" w:cs="Tahoma"/>
                <w:color w:val="000000" w:themeColor="text1"/>
              </w:rPr>
              <w:t>z zakresu zarządzania i </w:t>
            </w:r>
            <w:r w:rsidR="00E12719" w:rsidRPr="00EC35F9">
              <w:rPr>
                <w:rFonts w:ascii="Tahoma" w:hAnsi="Tahoma" w:cs="Tahoma"/>
                <w:color w:val="000000" w:themeColor="text1"/>
              </w:rPr>
              <w:t>przetwarzania informacji</w:t>
            </w:r>
          </w:p>
        </w:tc>
        <w:tc>
          <w:tcPr>
            <w:tcW w:w="2127" w:type="dxa"/>
          </w:tcPr>
          <w:p w14:paraId="16B7C659" w14:textId="77777777" w:rsidR="00E12719" w:rsidRPr="0008020D" w:rsidRDefault="004511EF" w:rsidP="00A05E2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mówić najważniejsze </w:t>
            </w:r>
            <w:r w:rsidR="00E12719">
              <w:rPr>
                <w:rFonts w:ascii="Tahoma" w:hAnsi="Tahoma" w:cs="Tahoma"/>
                <w:color w:val="000000" w:themeColor="text1"/>
              </w:rPr>
              <w:t>fakty, pojęcia, zasady i 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 xml:space="preserve">teorie 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z zakresu </w:t>
            </w:r>
            <w:r w:rsidR="00E12719" w:rsidRPr="00EC35F9">
              <w:rPr>
                <w:rFonts w:ascii="Tahoma" w:hAnsi="Tahoma" w:cs="Tahoma"/>
                <w:color w:val="000000" w:themeColor="text1"/>
              </w:rPr>
              <w:t>zarządzania i przetwarzania informacji</w:t>
            </w:r>
          </w:p>
        </w:tc>
        <w:tc>
          <w:tcPr>
            <w:tcW w:w="2126" w:type="dxa"/>
          </w:tcPr>
          <w:p w14:paraId="5D550019" w14:textId="77777777" w:rsidR="00E12719" w:rsidRPr="0008020D" w:rsidRDefault="004511EF" w:rsidP="004511EF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mówić większość 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>faktów, pojęć, zasad i teorii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 z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zakresu </w:t>
            </w:r>
            <w:r w:rsidR="00E12719">
              <w:rPr>
                <w:rFonts w:ascii="Tahoma" w:hAnsi="Tahoma" w:cs="Tahoma"/>
                <w:color w:val="000000" w:themeColor="text1"/>
              </w:rPr>
              <w:t>zarządzania i </w:t>
            </w:r>
            <w:r w:rsidR="00E12719" w:rsidRPr="00EC35F9">
              <w:rPr>
                <w:rFonts w:ascii="Tahoma" w:hAnsi="Tahoma" w:cs="Tahoma"/>
                <w:color w:val="000000" w:themeColor="text1"/>
              </w:rPr>
              <w:t>przetwarzania informacji</w:t>
            </w:r>
          </w:p>
        </w:tc>
        <w:tc>
          <w:tcPr>
            <w:tcW w:w="1984" w:type="dxa"/>
          </w:tcPr>
          <w:p w14:paraId="15063456" w14:textId="77777777" w:rsidR="00E12719" w:rsidRPr="0008020D" w:rsidRDefault="004511EF" w:rsidP="00A05E2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mówić wszystkie 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>istotne fakty, pojęcia, zasady i teorie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z zakresu </w:t>
            </w:r>
            <w:r w:rsidR="00E12719" w:rsidRPr="00EC35F9">
              <w:rPr>
                <w:rFonts w:ascii="Tahoma" w:hAnsi="Tahoma" w:cs="Tahoma"/>
                <w:color w:val="000000" w:themeColor="text1"/>
              </w:rPr>
              <w:t>zarządzania i przetwarzania informacji</w:t>
            </w:r>
          </w:p>
        </w:tc>
      </w:tr>
      <w:tr w:rsidR="00E12719" w:rsidRPr="00B158DC" w14:paraId="18F7E0CB" w14:textId="77777777" w:rsidTr="006C75EF">
        <w:tc>
          <w:tcPr>
            <w:tcW w:w="1418" w:type="dxa"/>
            <w:vAlign w:val="center"/>
          </w:tcPr>
          <w:p w14:paraId="7B9B9D63" w14:textId="77777777" w:rsidR="00E12719" w:rsidRPr="00B158DC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14:paraId="24DF8C73" w14:textId="77777777"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oprawnie i efektywnie pozyskiwać i zarządzać wiedzą oraz informacją, dokonywać interpretacji danych a także wyciągać wnioski </w:t>
            </w:r>
            <w:r>
              <w:rPr>
                <w:rFonts w:ascii="Tahoma" w:hAnsi="Tahoma" w:cs="Tahoma"/>
                <w:color w:val="000000" w:themeColor="text1"/>
              </w:rPr>
              <w:t>i formułować uzasadnione opinie</w:t>
            </w:r>
          </w:p>
        </w:tc>
        <w:tc>
          <w:tcPr>
            <w:tcW w:w="2127" w:type="dxa"/>
          </w:tcPr>
          <w:p w14:paraId="4F69C02F" w14:textId="77777777"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podstawowym zakresie pozyskiwać i zarządzać wiedzą oraz informacją, dokonywać interpretacji danych a także wyciągać wnioski </w:t>
            </w:r>
            <w:r>
              <w:rPr>
                <w:rFonts w:ascii="Tahoma" w:hAnsi="Tahoma" w:cs="Tahoma"/>
                <w:color w:val="000000" w:themeColor="text1"/>
              </w:rPr>
              <w:t>i formułować uzasadnione opinie</w:t>
            </w:r>
          </w:p>
        </w:tc>
        <w:tc>
          <w:tcPr>
            <w:tcW w:w="2126" w:type="dxa"/>
          </w:tcPr>
          <w:p w14:paraId="00331A17" w14:textId="77777777"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średnim zakresie pozyskiwać i zarządzać wiedzą oraz informacją, dokonywać interpretacji danych a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także wyciągać wnioski </w:t>
            </w:r>
            <w:r>
              <w:rPr>
                <w:rFonts w:ascii="Tahoma" w:hAnsi="Tahoma" w:cs="Tahoma"/>
                <w:color w:val="000000" w:themeColor="text1"/>
              </w:rPr>
              <w:t>i formułować uzasadnione opinie</w:t>
            </w:r>
          </w:p>
        </w:tc>
        <w:tc>
          <w:tcPr>
            <w:tcW w:w="1984" w:type="dxa"/>
          </w:tcPr>
          <w:p w14:paraId="7F19167A" w14:textId="77777777"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B</w:t>
            </w:r>
            <w:r w:rsidR="00E12719">
              <w:rPr>
                <w:rFonts w:ascii="Tahoma" w:hAnsi="Tahoma" w:cs="Tahoma"/>
                <w:color w:val="000000" w:themeColor="text1"/>
              </w:rPr>
              <w:t>iegle pozyskiwać i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zarządzać wiedzą oraz informacją, dokonywać interpretacji danych a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także wyciągać wnioski i formułować uzasadnio</w:t>
            </w:r>
            <w:r>
              <w:rPr>
                <w:rFonts w:ascii="Tahoma" w:hAnsi="Tahoma" w:cs="Tahoma"/>
                <w:color w:val="000000" w:themeColor="text1"/>
              </w:rPr>
              <w:t>ne opinie</w:t>
            </w:r>
          </w:p>
        </w:tc>
      </w:tr>
      <w:tr w:rsidR="00E12719" w:rsidRPr="00B158DC" w14:paraId="62A024D4" w14:textId="77777777" w:rsidTr="00290EBA">
        <w:tc>
          <w:tcPr>
            <w:tcW w:w="1418" w:type="dxa"/>
            <w:vAlign w:val="center"/>
          </w:tcPr>
          <w:p w14:paraId="1169B774" w14:textId="77777777" w:rsidR="00E12719" w:rsidRPr="00B158DC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89E5E93" w14:textId="77777777" w:rsidR="00E12719" w:rsidRPr="00FE4276" w:rsidRDefault="0016229C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P</w:t>
            </w:r>
            <w:r w:rsidR="00E12719" w:rsidRPr="00FE4276">
              <w:rPr>
                <w:rFonts w:ascii="Tahoma" w:hAnsi="Tahoma" w:cs="Tahoma"/>
                <w:b w:val="0"/>
                <w:color w:val="000000" w:themeColor="text1"/>
                <w:sz w:val="18"/>
              </w:rPr>
              <w:t>racować indywidualnie i</w:t>
            </w:r>
            <w:r w:rsidR="00E12719">
              <w:rPr>
                <w:rFonts w:ascii="Tahoma" w:hAnsi="Tahoma" w:cs="Tahoma"/>
                <w:b w:val="0"/>
                <w:color w:val="000000" w:themeColor="text1"/>
                <w:sz w:val="18"/>
              </w:rPr>
              <w:t> </w:t>
            </w:r>
            <w:r w:rsidR="00E12719" w:rsidRPr="00FE427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 zespole porozumiewając się przy użyciu różnych kanałów komunikacji; oszacować czasu potrzebnego na realizację </w:t>
            </w:r>
            <w:r w:rsidR="00E12719">
              <w:rPr>
                <w:rFonts w:ascii="Tahoma" w:hAnsi="Tahoma" w:cs="Tahoma"/>
                <w:b w:val="0"/>
                <w:color w:val="000000" w:themeColor="text1"/>
                <w:sz w:val="18"/>
              </w:rPr>
              <w:t>zadania</w:t>
            </w:r>
            <w:r w:rsidR="00E12719" w:rsidRPr="00FE4276">
              <w:rPr>
                <w:rFonts w:ascii="Tahoma" w:hAnsi="Tahoma" w:cs="Tahoma"/>
                <w:b w:val="0"/>
                <w:color w:val="000000" w:themeColor="text1"/>
                <w:sz w:val="18"/>
              </w:rPr>
              <w:t>; opracować harmonogramu i zrealizować aplikację webowej (nawet o małym stopniu skomplikowania); zapewnić dotrzy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mania terminowości prac</w:t>
            </w:r>
          </w:p>
        </w:tc>
        <w:tc>
          <w:tcPr>
            <w:tcW w:w="2127" w:type="dxa"/>
            <w:vAlign w:val="center"/>
          </w:tcPr>
          <w:p w14:paraId="1549B05A" w14:textId="77777777" w:rsidR="00E12719" w:rsidRPr="00FE4276" w:rsidRDefault="0016229C" w:rsidP="0016229C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racować indywidualnie i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w zespole porozumiewając się przy użyciu różnych kanałów komunikacji; oszacować czas potrzebny na realizację aplikacji webowej; opra</w:t>
            </w:r>
            <w:r w:rsidR="00E12719">
              <w:rPr>
                <w:rFonts w:ascii="Tahoma" w:hAnsi="Tahoma" w:cs="Tahoma"/>
                <w:color w:val="000000" w:themeColor="text1"/>
              </w:rPr>
              <w:t>cować harmonogram i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zrealizować aplikację webową ( o niskim stopniu skomplikowania); zapewnić terminowość prac, z możliwością jedy</w:t>
            </w:r>
            <w:r w:rsidR="00E12719">
              <w:rPr>
                <w:rFonts w:ascii="Tahoma" w:hAnsi="Tahoma" w:cs="Tahoma"/>
                <w:color w:val="000000" w:themeColor="text1"/>
              </w:rPr>
              <w:t>nie niewielkich opóźnień</w:t>
            </w:r>
          </w:p>
        </w:tc>
        <w:tc>
          <w:tcPr>
            <w:tcW w:w="2126" w:type="dxa"/>
            <w:vAlign w:val="center"/>
          </w:tcPr>
          <w:p w14:paraId="5CF28D0E" w14:textId="77777777" w:rsidR="00E12719" w:rsidRPr="00FE4276" w:rsidRDefault="0016229C" w:rsidP="00A05E25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racować indywidualnie i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w zespole porozumiewając się przy użyciu różnych kanałów komunikacji; oszacować czas potrzebny na realizację aplikacji webowej; opra</w:t>
            </w:r>
            <w:r w:rsidR="00E12719">
              <w:rPr>
                <w:rFonts w:ascii="Tahoma" w:hAnsi="Tahoma" w:cs="Tahoma"/>
                <w:color w:val="000000" w:themeColor="text1"/>
              </w:rPr>
              <w:t>cować harmonogram i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zrealizować aplikację webową o średnim stopniu trudno</w:t>
            </w:r>
            <w:r w:rsidR="00E12719">
              <w:rPr>
                <w:rFonts w:ascii="Tahoma" w:hAnsi="Tahoma" w:cs="Tahoma"/>
                <w:color w:val="000000" w:themeColor="text1"/>
              </w:rPr>
              <w:t>ści/skomplikowania, w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tym zapewniając dotrzymanie terminów (dopuszczalne jedynie niewielkie opóź</w:t>
            </w:r>
            <w:r>
              <w:rPr>
                <w:rFonts w:ascii="Tahoma" w:hAnsi="Tahoma" w:cs="Tahoma"/>
                <w:color w:val="000000" w:themeColor="text1"/>
              </w:rPr>
              <w:t>nienia)</w:t>
            </w:r>
          </w:p>
        </w:tc>
        <w:tc>
          <w:tcPr>
            <w:tcW w:w="1984" w:type="dxa"/>
            <w:vAlign w:val="center"/>
          </w:tcPr>
          <w:p w14:paraId="0F03C7DB" w14:textId="77777777" w:rsidR="00E12719" w:rsidRPr="00FE4276" w:rsidRDefault="0016229C" w:rsidP="00A05E25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racować indywidualnie i w zespole porozumiewając się przy użyciu różnych kanałów komunikacji; oszacować czas potrzebny na realizację aplikacji webowej; opracować harmonogram i zrealizować złożoną aplikację webową, w tym zapewniając dotrzymanie terminó</w:t>
            </w:r>
            <w:r>
              <w:rPr>
                <w:rFonts w:ascii="Tahoma" w:hAnsi="Tahoma" w:cs="Tahoma"/>
                <w:color w:val="000000" w:themeColor="text1"/>
              </w:rPr>
              <w:t>w (brak jakichkolwiek opóźnień)</w:t>
            </w:r>
          </w:p>
        </w:tc>
      </w:tr>
      <w:tr w:rsidR="00E12719" w:rsidRPr="00B158DC" w14:paraId="0EF04B95" w14:textId="77777777" w:rsidTr="006C75EF">
        <w:tc>
          <w:tcPr>
            <w:tcW w:w="1418" w:type="dxa"/>
            <w:vAlign w:val="center"/>
          </w:tcPr>
          <w:p w14:paraId="4F839E17" w14:textId="77777777" w:rsidR="00E12719" w:rsidRPr="00B158DC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</w:tcPr>
          <w:p w14:paraId="2FA7EB72" w14:textId="77777777"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pracować specyfikacj</w:t>
            </w:r>
            <w:r w:rsidR="00E12719">
              <w:rPr>
                <w:rFonts w:ascii="Tahoma" w:hAnsi="Tahoma" w:cs="Tahoma"/>
                <w:color w:val="000000" w:themeColor="text1"/>
              </w:rPr>
              <w:t>i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, zaprojektować oraz zaimplementować rozwiązani</w:t>
            </w:r>
            <w:r w:rsidR="00E12719">
              <w:rPr>
                <w:rFonts w:ascii="Tahoma" w:hAnsi="Tahoma" w:cs="Tahoma"/>
                <w:color w:val="000000" w:themeColor="text1"/>
              </w:rPr>
              <w:t>a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informatyczne</w:t>
            </w:r>
            <w:r w:rsidR="00E12719">
              <w:rPr>
                <w:rFonts w:ascii="Tahoma" w:hAnsi="Tahoma" w:cs="Tahoma"/>
                <w:color w:val="000000" w:themeColor="text1"/>
              </w:rPr>
              <w:t>go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w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lastRenderedPageBreak/>
              <w:t>zakresie zarządzania i przetwa</w:t>
            </w:r>
            <w:r>
              <w:rPr>
                <w:rFonts w:ascii="Tahoma" w:hAnsi="Tahoma" w:cs="Tahoma"/>
                <w:color w:val="000000" w:themeColor="text1"/>
              </w:rPr>
              <w:t>rzania danych</w:t>
            </w:r>
          </w:p>
        </w:tc>
        <w:tc>
          <w:tcPr>
            <w:tcW w:w="2127" w:type="dxa"/>
          </w:tcPr>
          <w:p w14:paraId="7CF07779" w14:textId="77777777"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elementarnym stopniu opracować specyfikację, zaprojektować oraz zaimplementować rozwiązanie informatyczne w zakresie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lastRenderedPageBreak/>
              <w:t>zarządzania i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2126" w:type="dxa"/>
          </w:tcPr>
          <w:p w14:paraId="67A05C3F" w14:textId="77777777"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średnim stopniu opracować specyfikację, zaprojektować oraz zaimplementować rozwiązanie informatyczne w zakresie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lastRenderedPageBreak/>
              <w:t>zarządzania i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1984" w:type="dxa"/>
          </w:tcPr>
          <w:p w14:paraId="455AE922" w14:textId="77777777"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W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 stopniu zaawansowanym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opracować specyfikację, zaprojektować oraz zaimplementować rozwiązanie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lastRenderedPageBreak/>
              <w:t>informatyczne w zakr</w:t>
            </w:r>
            <w:r w:rsidR="00E12719">
              <w:rPr>
                <w:rFonts w:ascii="Tahoma" w:hAnsi="Tahoma" w:cs="Tahoma"/>
                <w:color w:val="000000" w:themeColor="text1"/>
              </w:rPr>
              <w:t>e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sie zarządzania i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</w:tr>
      <w:tr w:rsidR="00E12719" w:rsidRPr="00B158DC" w14:paraId="3028F659" w14:textId="77777777" w:rsidTr="006C75EF">
        <w:tc>
          <w:tcPr>
            <w:tcW w:w="1418" w:type="dxa"/>
            <w:vAlign w:val="center"/>
          </w:tcPr>
          <w:p w14:paraId="44AE2ED2" w14:textId="77777777" w:rsidR="00E12719" w:rsidRPr="00B158DC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14:paraId="2A8C6F35" w14:textId="77777777"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aprezentować osiągnię</w:t>
            </w:r>
            <w:r w:rsidR="00E12719">
              <w:rPr>
                <w:rFonts w:ascii="Tahoma" w:hAnsi="Tahoma" w:cs="Tahoma"/>
                <w:color w:val="000000" w:themeColor="text1"/>
              </w:rPr>
              <w:t>ć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i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wynik</w:t>
            </w:r>
            <w:r w:rsidR="00E12719">
              <w:rPr>
                <w:rFonts w:ascii="Tahoma" w:hAnsi="Tahoma" w:cs="Tahoma"/>
                <w:color w:val="000000" w:themeColor="text1"/>
              </w:rPr>
              <w:t>ów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w zakresie 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zarządzania i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2127" w:type="dxa"/>
          </w:tcPr>
          <w:p w14:paraId="2C0241B5" w14:textId="77777777"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12719">
              <w:rPr>
                <w:rFonts w:ascii="Tahoma" w:hAnsi="Tahoma" w:cs="Tahoma"/>
                <w:color w:val="000000" w:themeColor="text1"/>
              </w:rPr>
              <w:t>podstawowym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stopniu  zaprezentować osiągnięcia i wyniki w zakresie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 zarządzania i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2126" w:type="dxa"/>
          </w:tcPr>
          <w:p w14:paraId="4DBC7194" w14:textId="77777777"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aprezentować osiągnięcia i wyniki w zakresie 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zarządzania i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przetwarzania da</w:t>
            </w:r>
            <w:r>
              <w:rPr>
                <w:rFonts w:ascii="Tahoma" w:hAnsi="Tahoma" w:cs="Tahoma"/>
                <w:color w:val="000000" w:themeColor="text1"/>
              </w:rPr>
              <w:t>nych</w:t>
            </w:r>
          </w:p>
        </w:tc>
        <w:tc>
          <w:tcPr>
            <w:tcW w:w="1984" w:type="dxa"/>
          </w:tcPr>
          <w:p w14:paraId="7B80C7FD" w14:textId="77777777" w:rsidR="00E12719" w:rsidRPr="00447605" w:rsidRDefault="0016229C" w:rsidP="0016229C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B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iegle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pre</w:t>
            </w:r>
            <w:r w:rsidR="00E12719">
              <w:rPr>
                <w:rFonts w:ascii="Tahoma" w:hAnsi="Tahoma" w:cs="Tahoma"/>
                <w:color w:val="000000" w:themeColor="text1"/>
              </w:rPr>
              <w:t>zentować osiągnięcia i wyniki w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zakresie </w:t>
            </w:r>
            <w:r w:rsidR="00E12719">
              <w:rPr>
                <w:rFonts w:ascii="Tahoma" w:hAnsi="Tahoma" w:cs="Tahoma"/>
                <w:color w:val="000000" w:themeColor="text1"/>
              </w:rPr>
              <w:t>zarządzania i przetwarzania danych</w:t>
            </w:r>
          </w:p>
        </w:tc>
      </w:tr>
    </w:tbl>
    <w:p w14:paraId="4101652C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B3EF4A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A28130" w14:textId="77777777" w:rsidTr="005B11FF">
        <w:tc>
          <w:tcPr>
            <w:tcW w:w="9776" w:type="dxa"/>
          </w:tcPr>
          <w:p w14:paraId="0936845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E1531" w:rsidRPr="00B158DC" w14:paraId="774AC533" w14:textId="77777777" w:rsidTr="005B11FF">
        <w:tc>
          <w:tcPr>
            <w:tcW w:w="9776" w:type="dxa"/>
            <w:vAlign w:val="center"/>
          </w:tcPr>
          <w:p w14:paraId="4C1CDD1F" w14:textId="77777777" w:rsidR="004E1531" w:rsidRPr="004E1531" w:rsidRDefault="004E153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Porcu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for data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mining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quick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syntax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reference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Wydawnictwo Bar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kley: </w:t>
            </w:r>
            <w:proofErr w:type="spellStart"/>
            <w:r w:rsidR="004235DD">
              <w:rPr>
                <w:rFonts w:ascii="Tahoma" w:hAnsi="Tahoma" w:cs="Tahoma"/>
                <w:b w:val="0"/>
                <w:sz w:val="20"/>
              </w:rPr>
              <w:t>Apress</w:t>
            </w:r>
            <w:proofErr w:type="spellEnd"/>
            <w:r w:rsidR="004235DD">
              <w:rPr>
                <w:rFonts w:ascii="Tahoma" w:hAnsi="Tahoma" w:cs="Tahoma"/>
                <w:b w:val="0"/>
                <w:sz w:val="20"/>
              </w:rPr>
              <w:t>, 2018</w:t>
            </w:r>
            <w:r w:rsidR="00011290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, dokument elektroniczny </w:t>
            </w:r>
          </w:p>
        </w:tc>
      </w:tr>
      <w:tr w:rsidR="00AB655E" w:rsidRPr="00B158DC" w14:paraId="726476B0" w14:textId="77777777" w:rsidTr="005B11FF">
        <w:tc>
          <w:tcPr>
            <w:tcW w:w="9776" w:type="dxa"/>
            <w:vAlign w:val="center"/>
          </w:tcPr>
          <w:p w14:paraId="52374C58" w14:textId="77777777" w:rsidR="00AB655E" w:rsidRPr="004E1531" w:rsidRDefault="004E1531" w:rsidP="004235D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Raschka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="004235DD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="004235DD">
              <w:rPr>
                <w:rFonts w:ascii="Tahoma" w:hAnsi="Tahoma" w:cs="Tahoma"/>
                <w:b w:val="0"/>
                <w:sz w:val="20"/>
              </w:rPr>
              <w:t>.</w:t>
            </w:r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4235DD">
              <w:rPr>
                <w:rFonts w:ascii="Tahoma" w:hAnsi="Tahoma" w:cs="Tahoma"/>
                <w:b w:val="0"/>
                <w:sz w:val="20"/>
              </w:rPr>
              <w:t>U</w:t>
            </w:r>
            <w:r w:rsidRPr="004235DD">
              <w:rPr>
                <w:rFonts w:ascii="Tahoma" w:hAnsi="Tahoma" w:cs="Tahoma"/>
                <w:b w:val="0"/>
                <w:sz w:val="20"/>
              </w:rPr>
              <w:t>czenia maszynowe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C0B49">
              <w:rPr>
                <w:rFonts w:ascii="Tahoma" w:hAnsi="Tahoma" w:cs="Tahoma"/>
                <w:b w:val="0"/>
                <w:sz w:val="20"/>
              </w:rPr>
              <w:t>Wyd.</w:t>
            </w:r>
            <w:r>
              <w:rPr>
                <w:rFonts w:ascii="Tahoma" w:hAnsi="Tahoma" w:cs="Tahoma"/>
                <w:b w:val="0"/>
                <w:sz w:val="20"/>
              </w:rPr>
              <w:t xml:space="preserve"> Helion, Gliwice 2018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E1531" w:rsidRPr="00B158DC" w14:paraId="058E16E4" w14:textId="77777777" w:rsidTr="005B11FF">
        <w:tc>
          <w:tcPr>
            <w:tcW w:w="9776" w:type="dxa"/>
            <w:vAlign w:val="center"/>
          </w:tcPr>
          <w:p w14:paraId="2D66DBE2" w14:textId="77777777"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MacCaw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JavaScript.</w:t>
            </w:r>
            <w:r w:rsidRPr="003F55BA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Pr="003F55BA">
              <w:rPr>
                <w:rFonts w:ascii="Tahoma" w:hAnsi="Tahoma" w:cs="Tahoma"/>
                <w:b w:val="0"/>
                <w:sz w:val="20"/>
              </w:rPr>
              <w:t>plikacje WWW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4235DD">
              <w:rPr>
                <w:rFonts w:ascii="Tahoma" w:hAnsi="Tahoma" w:cs="Tahoma"/>
                <w:b w:val="0"/>
                <w:sz w:val="20"/>
              </w:rPr>
              <w:t>wice 2012 lub nowsze</w:t>
            </w:r>
          </w:p>
        </w:tc>
      </w:tr>
      <w:tr w:rsidR="004E1531" w:rsidRPr="00B158DC" w14:paraId="195DC5EF" w14:textId="77777777" w:rsidTr="005B11FF">
        <w:tc>
          <w:tcPr>
            <w:tcW w:w="9776" w:type="dxa"/>
            <w:vAlign w:val="center"/>
          </w:tcPr>
          <w:p w14:paraId="78A44306" w14:textId="77777777"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R.A.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Elmasri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, S.B.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Navathe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BC3CF9">
              <w:rPr>
                <w:rFonts w:ascii="Tahoma" w:hAnsi="Tahoma" w:cs="Tahoma"/>
                <w:b w:val="0"/>
                <w:sz w:val="20"/>
              </w:rPr>
              <w:t>R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BC3CF9">
              <w:rPr>
                <w:rFonts w:ascii="Tahoma" w:hAnsi="Tahoma" w:cs="Tahoma"/>
                <w:b w:val="0"/>
                <w:sz w:val="20"/>
              </w:rPr>
              <w:t>Lesisz</w:t>
            </w:r>
            <w:proofErr w:type="spellEnd"/>
            <w:r w:rsidRPr="00BC3CF9">
              <w:rPr>
                <w:rFonts w:ascii="Tahoma" w:hAnsi="Tahoma" w:cs="Tahoma"/>
                <w:b w:val="0"/>
                <w:sz w:val="20"/>
              </w:rPr>
              <w:t>, T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Walczak</w:t>
            </w:r>
            <w:r>
              <w:rPr>
                <w:rFonts w:ascii="Tahoma" w:hAnsi="Tahoma" w:cs="Tahoma"/>
                <w:b w:val="0"/>
                <w:sz w:val="20"/>
              </w:rPr>
              <w:t>]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3F55BA">
              <w:rPr>
                <w:rFonts w:ascii="Tahoma" w:hAnsi="Tahoma" w:cs="Tahoma"/>
                <w:b w:val="0"/>
                <w:sz w:val="20"/>
              </w:rPr>
              <w:t>Wprowadzenie do systemów baz danych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Helion, </w:t>
            </w:r>
            <w:r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Pr="00BC3CF9">
              <w:rPr>
                <w:rFonts w:ascii="Tahoma" w:hAnsi="Tahoma" w:cs="Tahoma"/>
                <w:b w:val="0"/>
                <w:sz w:val="20"/>
              </w:rPr>
              <w:t>2019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E1531" w:rsidRPr="00B158DC" w14:paraId="0D060D82" w14:textId="77777777" w:rsidTr="005B11FF">
        <w:tc>
          <w:tcPr>
            <w:tcW w:w="9776" w:type="dxa"/>
            <w:vAlign w:val="center"/>
          </w:tcPr>
          <w:p w14:paraId="01D75396" w14:textId="77777777"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>P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 Ballard, M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 Moncur</w:t>
            </w:r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>tł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um</w:t>
            </w:r>
            <w:proofErr w:type="spellEnd"/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E94926"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Grażyński]</w:t>
            </w:r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EC0B49">
              <w:rPr>
                <w:rFonts w:ascii="Tahoma" w:hAnsi="Tahoma" w:cs="Tahoma"/>
                <w:b w:val="0"/>
                <w:sz w:val="20"/>
              </w:rPr>
              <w:t>Ajax</w:t>
            </w:r>
            <w:proofErr w:type="spellEnd"/>
            <w:r w:rsidRPr="00EC0B49">
              <w:rPr>
                <w:rFonts w:ascii="Tahoma" w:hAnsi="Tahoma" w:cs="Tahoma"/>
                <w:b w:val="0"/>
                <w:sz w:val="20"/>
              </w:rPr>
              <w:t>, JavaScript i PHP, Wyd.</w:t>
            </w:r>
            <w:r>
              <w:rPr>
                <w:rFonts w:ascii="Tahoma" w:hAnsi="Tahoma" w:cs="Tahoma"/>
                <w:b w:val="0"/>
                <w:sz w:val="20"/>
              </w:rPr>
              <w:t xml:space="preserve"> Helion,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Gliwice 2009</w:t>
            </w:r>
            <w:r w:rsidR="004235DD">
              <w:rPr>
                <w:rFonts w:ascii="Tahoma" w:hAnsi="Tahoma" w:cs="Tahoma"/>
                <w:b w:val="0"/>
                <w:sz w:val="20"/>
              </w:rPr>
              <w:t>,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E1531" w:rsidRPr="00B158DC" w14:paraId="119DE627" w14:textId="77777777" w:rsidTr="005B11FF">
        <w:tc>
          <w:tcPr>
            <w:tcW w:w="9776" w:type="dxa"/>
            <w:vAlign w:val="center"/>
          </w:tcPr>
          <w:p w14:paraId="27BFB7E9" w14:textId="77777777"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J.D. Ullman, J. 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Widom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9D0A18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]: </w:t>
            </w:r>
            <w:r w:rsidRPr="00EC0B49">
              <w:rPr>
                <w:rFonts w:ascii="Tahoma" w:hAnsi="Tahoma" w:cs="Tahoma"/>
                <w:b w:val="0"/>
                <w:sz w:val="20"/>
              </w:rPr>
              <w:t>Podstawowy kurs systemów baz danych</w:t>
            </w:r>
            <w:r>
              <w:rPr>
                <w:rFonts w:ascii="Tahoma" w:hAnsi="Tahoma" w:cs="Tahoma"/>
                <w:b w:val="0"/>
                <w:sz w:val="20"/>
              </w:rPr>
              <w:t>, Wyd. He</w:t>
            </w:r>
            <w:r w:rsidR="004235DD">
              <w:rPr>
                <w:rFonts w:ascii="Tahoma" w:hAnsi="Tahoma" w:cs="Tahoma"/>
                <w:b w:val="0"/>
                <w:sz w:val="20"/>
              </w:rPr>
              <w:t>lion, Gliwice 2011 lub nowsze</w:t>
            </w:r>
          </w:p>
        </w:tc>
      </w:tr>
    </w:tbl>
    <w:p w14:paraId="4B99056E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38FE2AB" w14:textId="77777777" w:rsidTr="005B11FF">
        <w:tc>
          <w:tcPr>
            <w:tcW w:w="9776" w:type="dxa"/>
          </w:tcPr>
          <w:p w14:paraId="5E23A13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E1531" w:rsidRPr="00B158DC" w14:paraId="3F03286C" w14:textId="77777777" w:rsidTr="005B11FF">
        <w:tc>
          <w:tcPr>
            <w:tcW w:w="9776" w:type="dxa"/>
            <w:vAlign w:val="center"/>
          </w:tcPr>
          <w:p w14:paraId="2ABA8B56" w14:textId="77777777" w:rsidR="004E1531" w:rsidRPr="00B158DC" w:rsidRDefault="009F08A2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1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A. Jorgensen</w:t>
              </w:r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2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B. Ball</w:t>
              </w:r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3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S. Wort</w:t>
              </w:r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4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R. </w:t>
              </w:r>
              <w:proofErr w:type="spellStart"/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LoForte</w:t>
              </w:r>
              <w:proofErr w:type="spellEnd"/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5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B. Knight</w:t>
              </w:r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4E1531" w:rsidRPr="00E94926">
              <w:rPr>
                <w:rFonts w:ascii="Tahoma" w:hAnsi="Tahoma" w:cs="Tahoma"/>
                <w:b w:val="0"/>
                <w:sz w:val="20"/>
              </w:rPr>
              <w:t xml:space="preserve">T. Walczak]: </w:t>
            </w:r>
            <w:r w:rsidR="004E1531" w:rsidRPr="009A338E">
              <w:rPr>
                <w:rFonts w:ascii="Tahoma" w:hAnsi="Tahoma" w:cs="Tahoma"/>
                <w:b w:val="0"/>
                <w:sz w:val="20"/>
              </w:rPr>
              <w:t>Microsoft SQL Server 2014. Podręcznik administratora</w:t>
            </w:r>
            <w:r w:rsidR="004E1531" w:rsidRPr="00E94926">
              <w:rPr>
                <w:rFonts w:ascii="Tahoma" w:hAnsi="Tahoma" w:cs="Tahoma"/>
                <w:b w:val="0"/>
                <w:sz w:val="20"/>
              </w:rPr>
              <w:t>, Wyd</w:t>
            </w:r>
            <w:r w:rsidR="004E1531">
              <w:rPr>
                <w:rFonts w:ascii="Tahoma" w:hAnsi="Tahoma" w:cs="Tahoma"/>
                <w:b w:val="0"/>
                <w:sz w:val="20"/>
              </w:rPr>
              <w:t>.</w:t>
            </w:r>
            <w:r w:rsidR="004E1531" w:rsidRPr="00E94926">
              <w:rPr>
                <w:rFonts w:ascii="Tahoma" w:hAnsi="Tahoma" w:cs="Tahoma"/>
                <w:b w:val="0"/>
                <w:sz w:val="20"/>
              </w:rPr>
              <w:t xml:space="preserve"> He</w:t>
            </w:r>
            <w:r w:rsidR="004235DD">
              <w:rPr>
                <w:rFonts w:ascii="Tahoma" w:hAnsi="Tahoma" w:cs="Tahoma"/>
                <w:b w:val="0"/>
                <w:sz w:val="20"/>
              </w:rPr>
              <w:t>lion, Gliwice 2015 lub nowsze</w:t>
            </w:r>
          </w:p>
        </w:tc>
      </w:tr>
      <w:tr w:rsidR="004E1531" w:rsidRPr="00B158DC" w14:paraId="7AC1A73E" w14:textId="77777777" w:rsidTr="005B11FF">
        <w:tc>
          <w:tcPr>
            <w:tcW w:w="9776" w:type="dxa"/>
            <w:vAlign w:val="center"/>
          </w:tcPr>
          <w:p w14:paraId="310DDF3F" w14:textId="77777777" w:rsidR="004E1531" w:rsidRPr="00B158DC" w:rsidRDefault="004E1531" w:rsidP="0078681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4926">
              <w:rPr>
                <w:rFonts w:ascii="Tahoma" w:hAnsi="Tahoma" w:cs="Tahoma"/>
                <w:b w:val="0"/>
                <w:sz w:val="20"/>
              </w:rPr>
              <w:t>M. J. Hernandez, K.</w:t>
            </w:r>
            <w:r>
              <w:rPr>
                <w:rFonts w:ascii="Tahoma" w:hAnsi="Tahoma" w:cs="Tahoma"/>
                <w:b w:val="0"/>
                <w:sz w:val="20"/>
              </w:rPr>
              <w:t xml:space="preserve"> Getz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[tł</w:t>
            </w:r>
            <w:r>
              <w:rPr>
                <w:rFonts w:ascii="Tahoma" w:hAnsi="Tahoma" w:cs="Tahoma"/>
                <w:b w:val="0"/>
                <w:sz w:val="20"/>
              </w:rPr>
              <w:t>um</w:t>
            </w:r>
            <w:r w:rsidRPr="00E94926">
              <w:rPr>
                <w:rFonts w:ascii="Tahoma" w:hAnsi="Tahoma" w:cs="Tahoma"/>
                <w:b w:val="0"/>
                <w:sz w:val="20"/>
              </w:rPr>
              <w:t>. K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Żarnowska, R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E94926"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 w:rsidRPr="00E94926">
              <w:rPr>
                <w:rFonts w:ascii="Tahoma" w:hAnsi="Tahoma" w:cs="Tahoma"/>
                <w:b w:val="0"/>
                <w:sz w:val="20"/>
              </w:rPr>
              <w:t>, I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Jakóbik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]: </w:t>
            </w:r>
            <w:r w:rsidRPr="009A338E">
              <w:rPr>
                <w:rFonts w:ascii="Tahoma" w:hAnsi="Tahoma" w:cs="Tahoma"/>
                <w:b w:val="0"/>
                <w:sz w:val="20"/>
              </w:rPr>
              <w:t>Projektowanie baz danych dla każdego</w:t>
            </w:r>
            <w:r w:rsidR="00786817">
              <w:rPr>
                <w:rFonts w:ascii="Tahoma" w:hAnsi="Tahoma" w:cs="Tahoma"/>
                <w:b w:val="0"/>
                <w:sz w:val="20"/>
              </w:rPr>
              <w:t>.</w:t>
            </w:r>
            <w:r w:rsidRPr="009A338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86817">
              <w:rPr>
                <w:rFonts w:ascii="Tahoma" w:hAnsi="Tahoma" w:cs="Tahoma"/>
                <w:b w:val="0"/>
                <w:sz w:val="20"/>
              </w:rPr>
              <w:t>P</w:t>
            </w:r>
            <w:r w:rsidRPr="009A338E">
              <w:rPr>
                <w:rFonts w:ascii="Tahoma" w:hAnsi="Tahoma" w:cs="Tahoma"/>
                <w:b w:val="0"/>
                <w:sz w:val="20"/>
              </w:rPr>
              <w:t>rzewodnik krok po kroku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="00786817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Helion, </w:t>
            </w:r>
            <w:r>
              <w:rPr>
                <w:rFonts w:ascii="Tahoma" w:hAnsi="Tahoma" w:cs="Tahoma"/>
                <w:b w:val="0"/>
                <w:sz w:val="20"/>
              </w:rPr>
              <w:t>Gliwice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2014 lub nowsze</w:t>
            </w:r>
          </w:p>
        </w:tc>
      </w:tr>
      <w:tr w:rsidR="004E1531" w:rsidRPr="00B158DC" w14:paraId="3698DC28" w14:textId="77777777" w:rsidTr="005B11FF">
        <w:tc>
          <w:tcPr>
            <w:tcW w:w="9776" w:type="dxa"/>
            <w:vAlign w:val="center"/>
          </w:tcPr>
          <w:p w14:paraId="317F1AE7" w14:textId="77777777"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G. Harrison [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. P.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Pilch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]: NoSQL, NewSQL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i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BigData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9A338E">
              <w:rPr>
                <w:rFonts w:ascii="Tahoma" w:hAnsi="Tahoma" w:cs="Tahoma"/>
                <w:b w:val="0"/>
                <w:sz w:val="20"/>
              </w:rPr>
              <w:t>Bazy danych następnej generacji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62477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F1FF0">
              <w:rPr>
                <w:rFonts w:ascii="Tahoma" w:hAnsi="Tahoma" w:cs="Tahoma"/>
                <w:b w:val="0"/>
                <w:sz w:val="20"/>
              </w:rPr>
              <w:t xml:space="preserve"> Helion, Gliwice 2019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1299C43A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DBEF00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3461D779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7F44263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2EE5FFF5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F2D8B6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12719" w:rsidRPr="00A13FB4" w14:paraId="155E5F0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D03A" w14:textId="77777777" w:rsidR="00E12719" w:rsidRPr="00A13FB4" w:rsidRDefault="00E12719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3216" w14:textId="77777777"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74F0" w14:textId="77777777"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E12719" w:rsidRPr="00A13FB4" w14:paraId="279BA2B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B3CD" w14:textId="77777777" w:rsidR="00E12719" w:rsidRPr="00A13FB4" w:rsidRDefault="00E12719" w:rsidP="00BB6C8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</w:t>
            </w:r>
            <w:r w:rsidRPr="00A13FB4">
              <w:rPr>
                <w:color w:val="auto"/>
                <w:sz w:val="20"/>
                <w:szCs w:val="20"/>
              </w:rPr>
              <w:t>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EA11" w14:textId="77777777"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DEE6" w14:textId="77777777"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E12719" w:rsidRPr="00A13FB4" w14:paraId="51819FB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B4A4" w14:textId="77777777" w:rsidR="00E12719" w:rsidRPr="00A13FB4" w:rsidRDefault="00E12719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</w:t>
            </w:r>
            <w:r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A13FB4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51A77" w14:textId="77777777"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40D0" w14:textId="77777777"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E12719" w:rsidRPr="00A13FB4" w14:paraId="7746AA0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8397" w14:textId="77777777" w:rsidR="00E12719" w:rsidRPr="00A13FB4" w:rsidRDefault="00E12719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07BD" w14:textId="77777777"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2F5A" w14:textId="77777777"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E12719" w:rsidRPr="00A13FB4" w14:paraId="5249A17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CD39" w14:textId="77777777" w:rsidR="00E12719" w:rsidRPr="00A13FB4" w:rsidRDefault="00E12719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C380" w14:textId="77777777"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0F80" w14:textId="77777777"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E12719" w:rsidRPr="00A13FB4" w14:paraId="0B5B80B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E12719" w:rsidRPr="00A13FB4" w:rsidRDefault="00E1271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A94C" w14:textId="77777777"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2726" w14:textId="77777777"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E12719" w:rsidRPr="00A13FB4" w14:paraId="1A00B1A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E12719" w:rsidRPr="00A13FB4" w:rsidRDefault="00E1271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90EB" w14:textId="77777777"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E7E4" w14:textId="77777777"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E12719" w:rsidRPr="00A13FB4" w14:paraId="3664DC2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E12719" w:rsidRPr="00A13FB4" w:rsidRDefault="00E1271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99B5" w14:textId="77777777"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751B" w14:textId="77777777"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E12719" w:rsidRPr="00A13FB4" w14:paraId="084EDF4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E12719" w:rsidRPr="00A13FB4" w:rsidRDefault="00E1271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DF7A" w14:textId="77777777"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8C29" w14:textId="77777777"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0FB78278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6"/>
      <w:footerReference w:type="default" r:id="rId17"/>
      <w:headerReference w:type="first" r:id="rId1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AE22F" w14:textId="77777777" w:rsidR="009F08A2" w:rsidRDefault="009F08A2">
      <w:r>
        <w:separator/>
      </w:r>
    </w:p>
  </w:endnote>
  <w:endnote w:type="continuationSeparator" w:id="0">
    <w:p w14:paraId="506A4F04" w14:textId="77777777" w:rsidR="009F08A2" w:rsidRDefault="009F0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C3994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5B68469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86817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5584C" w14:textId="77777777" w:rsidR="009F08A2" w:rsidRDefault="009F08A2">
      <w:r>
        <w:separator/>
      </w:r>
    </w:p>
  </w:footnote>
  <w:footnote w:type="continuationSeparator" w:id="0">
    <w:p w14:paraId="11E1B94D" w14:textId="77777777" w:rsidR="009F08A2" w:rsidRDefault="009F0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6DB8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997CC1D" w14:textId="77777777" w:rsidR="00731B10" w:rsidRDefault="009F08A2" w:rsidP="00731B10">
    <w:pPr>
      <w:pStyle w:val="Nagwek"/>
    </w:pPr>
    <w:r>
      <w:pict w14:anchorId="5FEFE6B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290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229C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4B10"/>
    <w:rsid w:val="00274BFC"/>
    <w:rsid w:val="00285CA1"/>
    <w:rsid w:val="00290EBA"/>
    <w:rsid w:val="00293E7C"/>
    <w:rsid w:val="002A249F"/>
    <w:rsid w:val="002A3A00"/>
    <w:rsid w:val="002A610D"/>
    <w:rsid w:val="002C346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35DD"/>
    <w:rsid w:val="004252DC"/>
    <w:rsid w:val="00426BA1"/>
    <w:rsid w:val="00426BFE"/>
    <w:rsid w:val="00442815"/>
    <w:rsid w:val="004511EF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D76C5"/>
    <w:rsid w:val="004E1531"/>
    <w:rsid w:val="004F2C68"/>
    <w:rsid w:val="004F2E71"/>
    <w:rsid w:val="004F33B4"/>
    <w:rsid w:val="005247A6"/>
    <w:rsid w:val="00546EAF"/>
    <w:rsid w:val="00552306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179B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65F2F"/>
    <w:rsid w:val="007720A2"/>
    <w:rsid w:val="00776076"/>
    <w:rsid w:val="00786817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08A2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2AD4"/>
    <w:rsid w:val="00C50308"/>
    <w:rsid w:val="00C52F26"/>
    <w:rsid w:val="00C947FB"/>
    <w:rsid w:val="00CA0102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2719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777A9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ADE4D92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elion.pl/autorzy/steven-wor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elion.pl/autorzy/bradley-bal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lion.pl/autorzy/adam-jorgensen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elion.pl/autorzy/brian-knight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elion.pl/autorzy/ross-lofort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29EF7-0668-4196-A0CC-B4D55E9CC89C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8A1DD041-C9A5-4579-8305-225AE64AE6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2FB730-6BFD-4FF8-BFA0-5E67164BF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A4D207-B874-4F96-98F4-1B8A98A94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1567</Words>
  <Characters>9403</Characters>
  <Application>Microsoft Office Word</Application>
  <DocSecurity>0</DocSecurity>
  <Lines>78</Lines>
  <Paragraphs>21</Paragraphs>
  <ScaleCrop>false</ScaleCrop>
  <Company/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5</cp:revision>
  <cp:lastPrinted>2020-01-30T08:11:00Z</cp:lastPrinted>
  <dcterms:created xsi:type="dcterms:W3CDTF">2021-09-13T12:30:00Z</dcterms:created>
  <dcterms:modified xsi:type="dcterms:W3CDTF">2023-06-21T10:59:00Z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