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D24FB6" w:rsidRDefault="00D24FB6">
      <w:pPr>
        <w:spacing w:after="0" w:line="240" w:lineRule="auto"/>
        <w:rPr>
          <w:rFonts w:ascii="Tahoma" w:hAnsi="Tahoma" w:cs="Tahoma"/>
        </w:rPr>
      </w:pPr>
    </w:p>
    <w:p w14:paraId="17EC28F0" w14:textId="77777777" w:rsidR="00D24FB6" w:rsidRDefault="006A5F7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D24FB6" w:rsidRDefault="00D24FB6">
      <w:pPr>
        <w:spacing w:after="0" w:line="240" w:lineRule="auto"/>
        <w:rPr>
          <w:rFonts w:ascii="Tahoma" w:hAnsi="Tahoma" w:cs="Tahoma"/>
        </w:rPr>
      </w:pPr>
    </w:p>
    <w:p w14:paraId="5DAB6C7B" w14:textId="77777777" w:rsidR="00D24FB6" w:rsidRDefault="00D24FB6">
      <w:pPr>
        <w:spacing w:after="0" w:line="240" w:lineRule="auto"/>
        <w:rPr>
          <w:rFonts w:ascii="Tahoma" w:hAnsi="Tahoma" w:cs="Tahoma"/>
        </w:rPr>
      </w:pPr>
    </w:p>
    <w:p w14:paraId="63422CF6" w14:textId="77777777" w:rsidR="00D24FB6" w:rsidRDefault="006A5F7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9"/>
        <w:gridCol w:w="7372"/>
      </w:tblGrid>
      <w:tr w:rsidR="00D24FB6" w14:paraId="56F70253" w14:textId="77777777" w:rsidTr="10E32D5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701564" w14:textId="77777777"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3375F7" w14:textId="77777777" w:rsidR="00D24FB6" w:rsidRDefault="006A5F7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Szkolenie techniczne 2</w:t>
            </w:r>
          </w:p>
        </w:tc>
      </w:tr>
      <w:tr w:rsidR="00D24FB6" w14:paraId="3F3ACB73" w14:textId="77777777" w:rsidTr="10E32D5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23170F" w14:textId="77777777"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3CABC7" w14:textId="23802C81" w:rsidR="00D24FB6" w:rsidRDefault="006A5F7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FD663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D663D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24FB6" w14:paraId="288F01C5" w14:textId="77777777" w:rsidTr="10E32D5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9E2D91" w14:textId="77777777" w:rsidR="00D24FB6" w:rsidRDefault="006A5F7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E7DBAE" w14:textId="77777777" w:rsidR="00D24FB6" w:rsidRDefault="006A5F7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D24FB6" w14:paraId="178F2B76" w14:textId="77777777" w:rsidTr="10E32D5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835047" w14:textId="77777777"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50FE77" w14:textId="77777777" w:rsidR="00D24FB6" w:rsidRDefault="006A5F7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D24FB6" w14:paraId="1459BC18" w14:textId="77777777" w:rsidTr="10E32D5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8DEF9C" w14:textId="77777777"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5A45BB" w14:textId="77777777" w:rsidR="00D24FB6" w:rsidRDefault="006A5F7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D24FB6" w14:paraId="65CFBCAC" w14:textId="77777777" w:rsidTr="10E32D5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79DBD2" w14:textId="77777777"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323D6F" w14:textId="77777777" w:rsidR="00D24FB6" w:rsidRDefault="006A5F7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24FB6" w14:paraId="41407F80" w14:textId="77777777" w:rsidTr="10E32D5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D3134E" w14:textId="77777777"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ED0576" w14:textId="77777777" w:rsidR="00D24FB6" w:rsidRDefault="002F478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D24FB6" w14:paraId="1A4FD850" w14:textId="77777777" w:rsidTr="10E32D5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A60A9B" w14:textId="77777777" w:rsidR="00D24FB6" w:rsidRDefault="006A5F7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2D1B0C" w14:textId="3B572E52" w:rsidR="00D24FB6" w:rsidRDefault="006A5F76">
            <w:pPr>
              <w:pStyle w:val="Odpowiedzi"/>
            </w:pPr>
            <w:r w:rsidRPr="10E32D51">
              <w:rPr>
                <w:rFonts w:ascii="Tahoma" w:hAnsi="Tahoma" w:cs="Tahoma"/>
                <w:b w:val="0"/>
              </w:rPr>
              <w:t>dr inż. Leszek Gajecki, dr inż. Leszek Puzio</w:t>
            </w:r>
            <w:r w:rsidR="10E32D51" w:rsidRPr="10E32D51">
              <w:rPr>
                <w:rFonts w:ascii="Tahoma" w:eastAsia="Tahoma" w:hAnsi="Tahoma" w:cs="Tahoma"/>
                <w:b w:val="0"/>
                <w:color w:val="000000" w:themeColor="text1"/>
                <w:szCs w:val="20"/>
              </w:rPr>
              <w:t>, mgr Łukasz Piechocki</w:t>
            </w:r>
          </w:p>
        </w:tc>
      </w:tr>
    </w:tbl>
    <w:p w14:paraId="02EB378F" w14:textId="77777777"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D24FB6" w:rsidRDefault="006A5F7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D24FB6" w14:paraId="434FF72A" w14:textId="77777777">
        <w:tc>
          <w:tcPr>
            <w:tcW w:w="9778" w:type="dxa"/>
            <w:shd w:val="clear" w:color="auto" w:fill="auto"/>
          </w:tcPr>
          <w:p w14:paraId="7F64F05D" w14:textId="77777777" w:rsidR="00D24FB6" w:rsidRDefault="006A5F7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14:paraId="5A39BBE3" w14:textId="77777777"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D24FB6" w:rsidRDefault="006A5F7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14:paraId="72A3D3EC" w14:textId="77777777"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47684A" w14:textId="77777777"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7"/>
        <w:gridCol w:w="9111"/>
      </w:tblGrid>
      <w:tr w:rsidR="00D24FB6" w14:paraId="1937CC0A" w14:textId="77777777" w:rsidTr="10E32D51">
        <w:tc>
          <w:tcPr>
            <w:tcW w:w="667" w:type="dxa"/>
            <w:shd w:val="clear" w:color="auto" w:fill="auto"/>
            <w:vAlign w:val="center"/>
          </w:tcPr>
          <w:p w14:paraId="6780E770" w14:textId="77777777" w:rsidR="00D24FB6" w:rsidRPr="00296D5C" w:rsidRDefault="006A5F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96D5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0" w:type="dxa"/>
            <w:shd w:val="clear" w:color="auto" w:fill="auto"/>
            <w:vAlign w:val="center"/>
          </w:tcPr>
          <w:p w14:paraId="34E10F00" w14:textId="3D4BC9E8" w:rsidR="00D24FB6" w:rsidRDefault="006A5F76" w:rsidP="10E32D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10E32D51">
              <w:rPr>
                <w:rFonts w:ascii="Tahoma" w:hAnsi="Tahoma" w:cs="Tahoma"/>
                <w:b w:val="0"/>
                <w:sz w:val="20"/>
              </w:rPr>
              <w:t xml:space="preserve">Wykształcenie umiejętności tworzenia aplikacji webowych z wykorzystaniem .NET </w:t>
            </w:r>
            <w:proofErr w:type="spellStart"/>
            <w:r w:rsidRPr="10E32D51">
              <w:rPr>
                <w:rFonts w:ascii="Tahoma" w:hAnsi="Tahoma" w:cs="Tahoma"/>
                <w:b w:val="0"/>
                <w:sz w:val="20"/>
              </w:rPr>
              <w:t>Core</w:t>
            </w:r>
            <w:proofErr w:type="spellEnd"/>
          </w:p>
        </w:tc>
      </w:tr>
      <w:tr w:rsidR="00D24FB6" w14:paraId="3C53275A" w14:textId="77777777" w:rsidTr="10E32D51">
        <w:tc>
          <w:tcPr>
            <w:tcW w:w="667" w:type="dxa"/>
            <w:shd w:val="clear" w:color="auto" w:fill="auto"/>
            <w:vAlign w:val="center"/>
          </w:tcPr>
          <w:p w14:paraId="550CF7E8" w14:textId="77777777" w:rsidR="00D24FB6" w:rsidRPr="00296D5C" w:rsidRDefault="006A5F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96D5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10" w:type="dxa"/>
            <w:shd w:val="clear" w:color="auto" w:fill="auto"/>
            <w:vAlign w:val="center"/>
          </w:tcPr>
          <w:p w14:paraId="6BF8780D" w14:textId="14A54796" w:rsidR="00D24FB6" w:rsidRDefault="006A5F76" w:rsidP="10E32D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10E32D51">
              <w:rPr>
                <w:rFonts w:ascii="Tahoma" w:hAnsi="Tahoma" w:cs="Tahoma"/>
                <w:b w:val="0"/>
                <w:sz w:val="20"/>
              </w:rPr>
              <w:t>Wykształcenie umiejętności budowy praktycznych aplikacji wykorzystujących bazę danych</w:t>
            </w:r>
          </w:p>
        </w:tc>
      </w:tr>
      <w:tr w:rsidR="00D24FB6" w14:paraId="4953D1BA" w14:textId="77777777" w:rsidTr="10E32D51">
        <w:tc>
          <w:tcPr>
            <w:tcW w:w="667" w:type="dxa"/>
            <w:shd w:val="clear" w:color="auto" w:fill="auto"/>
            <w:vAlign w:val="center"/>
          </w:tcPr>
          <w:p w14:paraId="53C0B3C4" w14:textId="77777777" w:rsidR="00D24FB6" w:rsidRPr="00296D5C" w:rsidRDefault="006A5F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96D5C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0" w:type="dxa"/>
            <w:shd w:val="clear" w:color="auto" w:fill="auto"/>
            <w:vAlign w:val="center"/>
          </w:tcPr>
          <w:p w14:paraId="0DD9D8EA" w14:textId="7EDB8A75" w:rsidR="00D24FB6" w:rsidRDefault="006A5F76" w:rsidP="10E32D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10E32D51">
              <w:rPr>
                <w:rFonts w:ascii="Tahoma" w:hAnsi="Tahoma" w:cs="Tahoma"/>
                <w:b w:val="0"/>
                <w:sz w:val="20"/>
              </w:rPr>
              <w:t xml:space="preserve">Nabycie umiejętności tworzenia aplikacji z zastosowaniem profesjonalnych </w:t>
            </w:r>
            <w:proofErr w:type="spellStart"/>
            <w:r w:rsidRPr="10E32D51">
              <w:rPr>
                <w:rFonts w:ascii="Tahoma" w:hAnsi="Tahoma" w:cs="Tahoma"/>
                <w:b w:val="0"/>
                <w:sz w:val="20"/>
              </w:rPr>
              <w:t>architektur</w:t>
            </w:r>
            <w:proofErr w:type="spellEnd"/>
            <w:r w:rsidRPr="10E32D51">
              <w:rPr>
                <w:rFonts w:ascii="Tahoma" w:hAnsi="Tahoma" w:cs="Tahoma"/>
                <w:b w:val="0"/>
                <w:sz w:val="20"/>
              </w:rPr>
              <w:t xml:space="preserve"> i wzorców projektowych</w:t>
            </w:r>
          </w:p>
        </w:tc>
      </w:tr>
    </w:tbl>
    <w:p w14:paraId="0D0B940D" w14:textId="77777777"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A6BC36" w14:textId="77777777"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</w:t>
      </w:r>
      <w:r w:rsidR="00D547D7">
        <w:rPr>
          <w:rFonts w:ascii="Tahoma" w:hAnsi="Tahoma" w:cs="Tahoma"/>
        </w:rPr>
        <w:t xml:space="preserve"> społeczne</w:t>
      </w:r>
      <w:r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850" w:type="dxa"/>
        <w:jc w:val="right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885"/>
        <w:gridCol w:w="7014"/>
        <w:gridCol w:w="1951"/>
      </w:tblGrid>
      <w:tr w:rsidR="00D24FB6" w14:paraId="3F2E8FBD" w14:textId="77777777" w:rsidTr="10E32D51">
        <w:trPr>
          <w:cantSplit/>
          <w:trHeight w:val="734"/>
          <w:jc w:val="righ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40D583" w14:textId="77777777"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DBBDDB" w14:textId="77777777"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0D3484" w14:textId="77777777" w:rsidR="00D24FB6" w:rsidRDefault="006A5F76" w:rsidP="00D547D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  <w:r w:rsidR="00D547D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uczenia się dla kierunku</w:t>
            </w:r>
          </w:p>
        </w:tc>
      </w:tr>
      <w:tr w:rsidR="00D24FB6" w14:paraId="79E3CF83" w14:textId="77777777" w:rsidTr="10E32D51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D5631D" w14:textId="77777777" w:rsidR="00D24FB6" w:rsidRDefault="006A5F7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24FB6" w14:paraId="7D11D09C" w14:textId="77777777" w:rsidTr="10E32D51">
        <w:trPr>
          <w:trHeight w:val="473"/>
          <w:jc w:val="righ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215D06" w14:textId="44C2B017" w:rsidR="00D24FB6" w:rsidRDefault="006A5F76" w:rsidP="10E32D51">
            <w:pPr>
              <w:pStyle w:val="wrubryce"/>
              <w:jc w:val="center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P_W01</w:t>
            </w:r>
          </w:p>
        </w:tc>
        <w:tc>
          <w:tcPr>
            <w:tcW w:w="7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AF5480" w14:textId="4C09893A" w:rsidR="00D24FB6" w:rsidRDefault="10E32D51">
            <w:pPr>
              <w:pStyle w:val="wrubryce"/>
              <w:jc w:val="left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Przedstawić architekturę profesjonalnej aplikacji webowej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B8B948" w14:textId="2F9E8847" w:rsidR="00D24FB6" w:rsidRDefault="006A5F76">
            <w:pPr>
              <w:pStyle w:val="wrubryce"/>
              <w:jc w:val="center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K_W03, K_W07</w:t>
            </w:r>
          </w:p>
        </w:tc>
      </w:tr>
      <w:tr w:rsidR="00D24FB6" w14:paraId="5E06811F" w14:textId="77777777" w:rsidTr="10E32D51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B56352" w14:textId="77777777" w:rsidR="00D24FB6" w:rsidRDefault="006A5F7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24FB6" w14:paraId="520BE978" w14:textId="77777777" w:rsidTr="10E32D51">
        <w:trPr>
          <w:trHeight w:val="227"/>
          <w:jc w:val="righ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65AD23" w14:textId="74D2F2EA" w:rsidR="00D24FB6" w:rsidRDefault="006A5F76" w:rsidP="10E32D51">
            <w:pPr>
              <w:pStyle w:val="centralniewrubryce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P_U01</w:t>
            </w:r>
          </w:p>
        </w:tc>
        <w:tc>
          <w:tcPr>
            <w:tcW w:w="7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57D3D8" w14:textId="77777777" w:rsidR="00D24FB6" w:rsidRDefault="006A5F7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557C71" w14:textId="1F473A2C" w:rsidR="00D24FB6" w:rsidRDefault="006A5F76">
            <w:pPr>
              <w:pStyle w:val="wrubryce"/>
              <w:jc w:val="center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K_U09, K_U11</w:t>
            </w:r>
          </w:p>
        </w:tc>
      </w:tr>
      <w:tr w:rsidR="00D24FB6" w14:paraId="53107CDD" w14:textId="77777777" w:rsidTr="10E32D51">
        <w:trPr>
          <w:trHeight w:val="227"/>
          <w:jc w:val="righ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0958A9" w14:textId="35063DAE" w:rsidR="00D24FB6" w:rsidRDefault="006A5F76" w:rsidP="10E32D51">
            <w:pPr>
              <w:pStyle w:val="centralniewrubryce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P_U02</w:t>
            </w:r>
          </w:p>
        </w:tc>
        <w:tc>
          <w:tcPr>
            <w:tcW w:w="7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B3D3F5" w14:textId="77777777" w:rsidR="00D24FB6" w:rsidRDefault="006A5F7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6EAEE4" w14:textId="0C2C88FB" w:rsidR="00D24FB6" w:rsidRDefault="006A5F76">
            <w:pPr>
              <w:pStyle w:val="wrubryce"/>
              <w:jc w:val="center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K_U09,</w:t>
            </w:r>
            <w:r w:rsidR="10E32D51" w:rsidRPr="10E32D51">
              <w:rPr>
                <w:rFonts w:ascii="Tahoma" w:hAnsi="Tahoma" w:cs="Tahoma"/>
              </w:rPr>
              <w:t xml:space="preserve"> </w:t>
            </w:r>
            <w:r w:rsidRPr="10E32D51">
              <w:rPr>
                <w:rFonts w:ascii="Tahoma" w:hAnsi="Tahoma" w:cs="Tahoma"/>
              </w:rPr>
              <w:t>K_U02</w:t>
            </w:r>
          </w:p>
          <w:p w14:paraId="2A4E307F" w14:textId="77777777" w:rsidR="00D24FB6" w:rsidRDefault="006A5F76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K_U03</w:t>
            </w:r>
          </w:p>
        </w:tc>
      </w:tr>
    </w:tbl>
    <w:p w14:paraId="60061E4C" w14:textId="77777777" w:rsidR="00D24FB6" w:rsidRDefault="00D24FB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44EAFD9C" w14:textId="77777777" w:rsidR="00296D5C" w:rsidRDefault="00296D5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B94D5A5" w14:textId="77777777" w:rsidR="00D24FB6" w:rsidRDefault="00D24FB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0348D86D" w14:textId="77777777"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2"/>
        <w:gridCol w:w="1224"/>
        <w:gridCol w:w="1222"/>
        <w:gridCol w:w="1222"/>
        <w:gridCol w:w="1221"/>
        <w:gridCol w:w="1222"/>
        <w:gridCol w:w="1220"/>
        <w:gridCol w:w="1223"/>
      </w:tblGrid>
      <w:tr w:rsidR="00D24FB6" w14:paraId="69D49F22" w14:textId="77777777" w:rsidTr="1461074A">
        <w:tc>
          <w:tcPr>
            <w:tcW w:w="9774" w:type="dxa"/>
            <w:gridSpan w:val="8"/>
            <w:shd w:val="clear" w:color="auto" w:fill="auto"/>
            <w:vAlign w:val="center"/>
          </w:tcPr>
          <w:p w14:paraId="405EF4AA" w14:textId="78C9BC46" w:rsidR="00D24FB6" w:rsidRDefault="006A5F7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1461074A">
              <w:rPr>
                <w:rFonts w:ascii="Tahoma" w:hAnsi="Tahoma" w:cs="Tahoma"/>
              </w:rPr>
              <w:t>Studia stacjonarne (NST)</w:t>
            </w:r>
          </w:p>
        </w:tc>
      </w:tr>
      <w:tr w:rsidR="00D24FB6" w14:paraId="003FAC8C" w14:textId="77777777" w:rsidTr="1461074A">
        <w:tc>
          <w:tcPr>
            <w:tcW w:w="1221" w:type="dxa"/>
            <w:shd w:val="clear" w:color="auto" w:fill="auto"/>
            <w:vAlign w:val="center"/>
          </w:tcPr>
          <w:p w14:paraId="7F659B18" w14:textId="77777777"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336E69A" w14:textId="77777777"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9C5F5A" w14:textId="77777777" w:rsidR="00D24FB6" w:rsidRDefault="006A5F7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FE97689" w14:textId="77777777"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3A8E3D2" w14:textId="77777777"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9E7D876" w14:textId="77777777"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84951BB" w14:textId="77777777" w:rsidR="00D24FB6" w:rsidRDefault="006A5F7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925AF48" w14:textId="77777777" w:rsidR="00D24FB6" w:rsidRDefault="006A5F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D24FB6" w14:paraId="120E9993" w14:textId="77777777" w:rsidTr="1461074A">
        <w:tc>
          <w:tcPr>
            <w:tcW w:w="1221" w:type="dxa"/>
            <w:shd w:val="clear" w:color="auto" w:fill="auto"/>
            <w:vAlign w:val="center"/>
          </w:tcPr>
          <w:p w14:paraId="6A09E912" w14:textId="77777777"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3E67AC6" w14:textId="77777777"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BBD13F9" w14:textId="77777777"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007C906" w14:textId="77777777"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BE14808" w14:textId="77777777"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2A4FFC0" w14:textId="77777777" w:rsidR="00D24FB6" w:rsidRDefault="006A5F7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9FA2A7E" w14:textId="77777777" w:rsidR="00D24FB6" w:rsidRDefault="006A5F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8941E47" w14:textId="77777777" w:rsidR="00D24FB6" w:rsidRDefault="006A5F7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3DEEC669" w14:textId="77777777" w:rsidR="00D24FB6" w:rsidRDefault="00D24FB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19204EE" w14:textId="196D2286"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4"/>
        <w:gridCol w:w="7657"/>
      </w:tblGrid>
      <w:tr w:rsidR="00D24FB6" w14:paraId="2AE9DA32" w14:textId="77777777" w:rsidTr="10E32D51">
        <w:tc>
          <w:tcPr>
            <w:tcW w:w="2124" w:type="dxa"/>
            <w:shd w:val="clear" w:color="auto" w:fill="auto"/>
            <w:vAlign w:val="center"/>
          </w:tcPr>
          <w:p w14:paraId="14F03308" w14:textId="77777777" w:rsidR="00D24FB6" w:rsidRDefault="006A5F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7021D996" w14:textId="77777777" w:rsidR="00D24FB6" w:rsidRDefault="006A5F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D24FB6" w14:paraId="5A596D5E" w14:textId="77777777" w:rsidTr="10E32D51">
        <w:tc>
          <w:tcPr>
            <w:tcW w:w="2124" w:type="dxa"/>
            <w:shd w:val="clear" w:color="auto" w:fill="auto"/>
            <w:vAlign w:val="center"/>
          </w:tcPr>
          <w:p w14:paraId="5CDBC4C9" w14:textId="77777777" w:rsidR="00D24FB6" w:rsidRDefault="006A5F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5937DD50" w14:textId="77777777" w:rsidR="00D24FB6" w:rsidRDefault="006A5F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D24FB6" w14:paraId="214621A2" w14:textId="77777777" w:rsidTr="10E32D51">
        <w:tc>
          <w:tcPr>
            <w:tcW w:w="2124" w:type="dxa"/>
            <w:shd w:val="clear" w:color="auto" w:fill="auto"/>
            <w:vAlign w:val="center"/>
          </w:tcPr>
          <w:p w14:paraId="39C49E66" w14:textId="77777777" w:rsidR="00D24FB6" w:rsidRDefault="006A5F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2021BD76" w14:textId="223E720B" w:rsidR="00D24FB6" w:rsidRDefault="006A5F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0E32D51">
              <w:rPr>
                <w:rFonts w:ascii="Tahoma" w:hAnsi="Tahoma" w:cs="Tahoma"/>
                <w:b w:val="0"/>
              </w:rPr>
              <w:t>Projekt praktycznego systemu informatycznego z uwzględnieniem etapu opracowania specyfikacji, projektu, implementacji i opcjonalnie testowania</w:t>
            </w:r>
          </w:p>
        </w:tc>
      </w:tr>
    </w:tbl>
    <w:p w14:paraId="3656B9AB" w14:textId="77777777" w:rsidR="00D24FB6" w:rsidRDefault="00D24FB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7A5E5EB" w14:textId="77777777"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5FB0818" w14:textId="77777777" w:rsidR="00D24FB6" w:rsidRDefault="00D24FB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D24FB6" w:rsidRDefault="006A5F7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296D5C" w14:paraId="4E0EF90A" w14:textId="77777777" w:rsidTr="10E32D51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414813" w14:textId="77777777" w:rsidR="00296D5C" w:rsidRDefault="00296D5C" w:rsidP="00296D5C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F87CDD" w14:textId="77777777" w:rsidR="00296D5C" w:rsidRDefault="00296D5C" w:rsidP="00296D5C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24FB6" w14:paraId="5F0CF017" w14:textId="77777777" w:rsidTr="10E32D51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DF9111" w14:textId="77777777"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B46DB" w14:textId="214A699A" w:rsidR="00D24FB6" w:rsidRDefault="10E32D51" w:rsidP="10E32D5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10E32D51">
              <w:rPr>
                <w:rFonts w:ascii="Tahoma" w:hAnsi="Tahoma"/>
                <w:sz w:val="20"/>
                <w:szCs w:val="20"/>
              </w:rPr>
              <w:t>SOLID i czysty kod</w:t>
            </w:r>
          </w:p>
        </w:tc>
      </w:tr>
      <w:tr w:rsidR="00D24FB6" w14:paraId="2EFB375E" w14:textId="77777777" w:rsidTr="10E32D51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2384FB" w14:textId="77777777"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9133FD" w14:textId="4E181A30" w:rsidR="00D24FB6" w:rsidRDefault="10E32D51" w:rsidP="10E32D51">
            <w:pPr>
              <w:spacing w:after="0"/>
            </w:pPr>
            <w:r w:rsidRPr="10E32D51">
              <w:rPr>
                <w:rFonts w:ascii="Tahoma" w:hAnsi="Tahoma"/>
                <w:sz w:val="20"/>
                <w:szCs w:val="20"/>
              </w:rPr>
              <w:t xml:space="preserve">Podstawy tworzenia stron internetowych z wykorzystaniem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frameworków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 xml:space="preserve"> (np.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Bootstrap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>)</w:t>
            </w:r>
          </w:p>
        </w:tc>
      </w:tr>
      <w:tr w:rsidR="00D24FB6" w14:paraId="1857C15E" w14:textId="77777777" w:rsidTr="10E32D51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7BD557" w14:textId="77777777"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07AB72" w14:textId="2C089765" w:rsidR="00D24FB6" w:rsidRDefault="10E32D51" w:rsidP="10E32D51">
            <w:pPr>
              <w:spacing w:after="0"/>
            </w:pPr>
            <w:r w:rsidRPr="10E32D51">
              <w:rPr>
                <w:rFonts w:ascii="Tahoma" w:hAnsi="Tahoma"/>
                <w:sz w:val="20"/>
                <w:szCs w:val="20"/>
              </w:rPr>
              <w:t xml:space="preserve">Wprowadzenie do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aplikakcji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 xml:space="preserve"> internetowych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WebForms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>/ASP NET MVC CORE</w:t>
            </w:r>
          </w:p>
        </w:tc>
      </w:tr>
      <w:tr w:rsidR="00D24FB6" w14:paraId="08EC58BA" w14:textId="77777777" w:rsidTr="10E32D51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2FE6FC" w14:textId="77777777"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A9A4E9" w14:textId="01404209" w:rsidR="00D24FB6" w:rsidRDefault="10E32D51" w:rsidP="10E32D51">
            <w:pPr>
              <w:spacing w:after="0"/>
            </w:pPr>
            <w:r w:rsidRPr="10E32D51">
              <w:rPr>
                <w:rFonts w:ascii="Tahoma" w:hAnsi="Tahoma"/>
                <w:sz w:val="20"/>
                <w:szCs w:val="20"/>
              </w:rPr>
              <w:t xml:space="preserve">Aplikacje z dostępem do bazy danych z podziałem na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backend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 xml:space="preserve"> i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frontend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 xml:space="preserve">,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ORM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 xml:space="preserve"> do wyboru: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NHibernate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>/EF/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Dapper</w:t>
            </w:r>
            <w:proofErr w:type="spellEnd"/>
          </w:p>
        </w:tc>
      </w:tr>
      <w:tr w:rsidR="00D24FB6" w14:paraId="1E20EDCE" w14:textId="77777777" w:rsidTr="10E32D51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3CB723" w14:textId="77777777"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CB99DE" w14:textId="27251555" w:rsidR="00D24FB6" w:rsidRDefault="10E32D51" w:rsidP="10E32D51">
            <w:pPr>
              <w:spacing w:after="0"/>
            </w:pPr>
            <w:r w:rsidRPr="10E32D51">
              <w:rPr>
                <w:rFonts w:ascii="Tahoma" w:hAnsi="Tahoma"/>
                <w:sz w:val="20"/>
                <w:szCs w:val="20"/>
              </w:rPr>
              <w:t xml:space="preserve">Architektura (np. modularny monolit, architektury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hexagonalna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>)</w:t>
            </w:r>
          </w:p>
        </w:tc>
      </w:tr>
      <w:tr w:rsidR="00D24FB6" w14:paraId="69C7FBD3" w14:textId="77777777" w:rsidTr="10E32D51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CDEE3A" w14:textId="77777777"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063AEA" w14:textId="56BA0BBF" w:rsidR="00D24FB6" w:rsidRDefault="10E32D51" w:rsidP="10E32D51">
            <w:pPr>
              <w:spacing w:after="0"/>
            </w:pPr>
            <w:r w:rsidRPr="10E32D51">
              <w:rPr>
                <w:rFonts w:ascii="Tahoma" w:hAnsi="Tahoma"/>
                <w:sz w:val="20"/>
                <w:szCs w:val="20"/>
              </w:rPr>
              <w:t>Wybrane zagadnienia: Serwisy, repozytoria, wstrzykiwanie zależności, Wzorzec CQRS + Mediator</w:t>
            </w:r>
          </w:p>
        </w:tc>
      </w:tr>
      <w:tr w:rsidR="00D24FB6" w14:paraId="6D7CDAD1" w14:textId="77777777" w:rsidTr="10E32D51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6800AD" w14:textId="77777777"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2FC620" w14:textId="3F55C42A" w:rsidR="00D24FB6" w:rsidRDefault="10E32D51" w:rsidP="10E32D51">
            <w:pPr>
              <w:spacing w:after="0"/>
            </w:pPr>
            <w:r w:rsidRPr="10E32D51">
              <w:rPr>
                <w:rFonts w:ascii="Tahoma" w:hAnsi="Tahoma"/>
                <w:sz w:val="20"/>
                <w:szCs w:val="20"/>
              </w:rPr>
              <w:t xml:space="preserve">Walidacja danych (np.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Fluent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 xml:space="preserve"> </w:t>
            </w:r>
            <w:proofErr w:type="spellStart"/>
            <w:r w:rsidRPr="10E32D51">
              <w:rPr>
                <w:rFonts w:ascii="Tahoma" w:hAnsi="Tahoma"/>
                <w:sz w:val="20"/>
                <w:szCs w:val="20"/>
              </w:rPr>
              <w:t>Validation</w:t>
            </w:r>
            <w:proofErr w:type="spellEnd"/>
            <w:r w:rsidRPr="10E32D51">
              <w:rPr>
                <w:rFonts w:ascii="Tahoma" w:hAnsi="Tahoma"/>
                <w:sz w:val="20"/>
                <w:szCs w:val="20"/>
              </w:rPr>
              <w:t>), Obsługa błędów</w:t>
            </w:r>
          </w:p>
        </w:tc>
      </w:tr>
    </w:tbl>
    <w:p w14:paraId="1E733948" w14:textId="3D930641" w:rsidR="10E32D51" w:rsidRDefault="10E32D51"/>
    <w:p w14:paraId="049F31CB" w14:textId="77777777" w:rsidR="00D24FB6" w:rsidRDefault="00D24FB6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11E258C3" w14:textId="77777777" w:rsidR="00D24FB6" w:rsidRDefault="006A5F7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296D5C" w14:paraId="185544CA" w14:textId="77777777" w:rsidTr="10E32D51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D79FD4" w14:textId="77777777" w:rsidR="00296D5C" w:rsidRDefault="00296D5C" w:rsidP="00296D5C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42A4AB" w14:textId="77777777" w:rsidR="00296D5C" w:rsidRDefault="00296D5C" w:rsidP="00296D5C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24FB6" w14:paraId="5667DE06" w14:textId="77777777" w:rsidTr="10E32D51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B74CDF" w14:textId="77777777" w:rsidR="00D24FB6" w:rsidRDefault="006A5F7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95F797" w14:textId="6AE5359D" w:rsidR="00D24FB6" w:rsidRDefault="006A5F76">
            <w:pPr>
              <w:pStyle w:val="wrubryce"/>
              <w:spacing w:before="0" w:after="0"/>
              <w:jc w:val="left"/>
              <w:rPr>
                <w:rFonts w:ascii="Tahoma" w:hAnsi="Tahoma"/>
              </w:rPr>
            </w:pPr>
            <w:r w:rsidRPr="10E32D51">
              <w:rPr>
                <w:rFonts w:ascii="Tahoma" w:hAnsi="Tahoma"/>
              </w:rPr>
              <w:t>Projekt praktycznej aplikacji internetowej na temat zdefiniowany przez prowadzącego, z uwzględnieniem etapu opracowania specyfikacji, projektu, implementacji i opcjonalnie testowania aplikacji</w:t>
            </w:r>
          </w:p>
        </w:tc>
      </w:tr>
    </w:tbl>
    <w:p w14:paraId="53128261" w14:textId="77777777" w:rsidR="00D24FB6" w:rsidRDefault="00D24FB6" w:rsidP="10E32D51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7A1384EA" w14:textId="16E2AD54" w:rsidR="10E32D51" w:rsidRDefault="10E32D51" w:rsidP="10E32D51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43C4E50F" w14:textId="77777777"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60"/>
        <w:gridCol w:w="3250"/>
        <w:gridCol w:w="3271"/>
      </w:tblGrid>
      <w:tr w:rsidR="00D24FB6" w14:paraId="441DDAC5" w14:textId="77777777" w:rsidTr="10E32D51">
        <w:trPr>
          <w:trHeight w:hRule="exact" w:val="340"/>
        </w:trPr>
        <w:tc>
          <w:tcPr>
            <w:tcW w:w="3260" w:type="dxa"/>
            <w:shd w:val="clear" w:color="auto" w:fill="auto"/>
          </w:tcPr>
          <w:p w14:paraId="6C6116C4" w14:textId="77777777"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0" w:type="dxa"/>
            <w:shd w:val="clear" w:color="auto" w:fill="auto"/>
          </w:tcPr>
          <w:p w14:paraId="7B0E733D" w14:textId="77777777"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1" w:type="dxa"/>
            <w:shd w:val="clear" w:color="auto" w:fill="auto"/>
          </w:tcPr>
          <w:p w14:paraId="1AB97512" w14:textId="77777777"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24FB6" w14:paraId="0B2D3B1B" w14:textId="77777777" w:rsidTr="10E32D51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21646BAB" w14:textId="77777777"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026D0C19" w14:textId="77777777"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71" w:type="dxa"/>
            <w:shd w:val="clear" w:color="auto" w:fill="auto"/>
            <w:vAlign w:val="center"/>
          </w:tcPr>
          <w:p w14:paraId="3BA43CBE" w14:textId="71C5FC1F" w:rsidR="00D24FB6" w:rsidRPr="00296D5C" w:rsidRDefault="006A5F76" w:rsidP="10E32D5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10E32D51">
              <w:rPr>
                <w:rFonts w:ascii="Tahoma" w:hAnsi="Tahoma" w:cs="Tahoma"/>
                <w:sz w:val="20"/>
              </w:rPr>
              <w:t>L4 - L7, P1</w:t>
            </w:r>
          </w:p>
        </w:tc>
      </w:tr>
      <w:tr w:rsidR="00D24FB6" w14:paraId="41602E3F" w14:textId="77777777" w:rsidTr="10E32D51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6A8BA582" w14:textId="77777777"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4C1D68D2" w14:textId="77777777"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14:paraId="4877F5F9" w14:textId="240348DE" w:rsidR="00D24FB6" w:rsidRPr="00296D5C" w:rsidRDefault="006A5F76" w:rsidP="10E32D5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10E32D51">
              <w:rPr>
                <w:rFonts w:ascii="Tahoma" w:hAnsi="Tahoma" w:cs="Tahoma"/>
                <w:sz w:val="20"/>
              </w:rPr>
              <w:t>L1 - L7, P1</w:t>
            </w:r>
          </w:p>
        </w:tc>
      </w:tr>
      <w:tr w:rsidR="00D24FB6" w14:paraId="2FADF449" w14:textId="77777777" w:rsidTr="10E32D51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6EE9D1DB" w14:textId="77777777" w:rsidR="00D24FB6" w:rsidRPr="00296D5C" w:rsidRDefault="006A5F7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50" w:type="dxa"/>
            <w:shd w:val="clear" w:color="auto" w:fill="auto"/>
            <w:vAlign w:val="center"/>
          </w:tcPr>
          <w:p w14:paraId="1A0D69BE" w14:textId="06AA489D" w:rsidR="00D24FB6" w:rsidRPr="00296D5C" w:rsidRDefault="006A5F76" w:rsidP="10E32D5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10E32D51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14:paraId="16D8EC24" w14:textId="4EFA2160" w:rsidR="00D24FB6" w:rsidRPr="00296D5C" w:rsidRDefault="006A5F76" w:rsidP="10E32D5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10E32D51">
              <w:rPr>
                <w:rFonts w:ascii="Tahoma" w:hAnsi="Tahoma" w:cs="Tahoma"/>
                <w:sz w:val="20"/>
              </w:rPr>
              <w:t>L1 - L7, P1</w:t>
            </w:r>
          </w:p>
        </w:tc>
      </w:tr>
    </w:tbl>
    <w:p w14:paraId="48454715" w14:textId="124CB23F" w:rsidR="10E32D51" w:rsidRDefault="10E32D51"/>
    <w:p w14:paraId="62486C05" w14:textId="77777777" w:rsidR="00D24FB6" w:rsidRDefault="00D24FB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5405214" w14:textId="77777777"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60"/>
        <w:gridCol w:w="4960"/>
        <w:gridCol w:w="3261"/>
      </w:tblGrid>
      <w:tr w:rsidR="00D24FB6" w14:paraId="74BA0E75" w14:textId="77777777" w:rsidTr="10E32D51">
        <w:trPr>
          <w:trHeight w:hRule="exact" w:val="624"/>
        </w:trPr>
        <w:tc>
          <w:tcPr>
            <w:tcW w:w="1560" w:type="dxa"/>
            <w:shd w:val="clear" w:color="auto" w:fill="auto"/>
            <w:vAlign w:val="center"/>
          </w:tcPr>
          <w:p w14:paraId="0D06A1E8" w14:textId="77777777"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296D5C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07412A5E" w14:textId="77777777"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A37D603" w14:textId="77777777" w:rsidR="00D24FB6" w:rsidRDefault="006A5F76" w:rsidP="00296D5C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24FB6" w14:paraId="330B322B" w14:textId="77777777" w:rsidTr="10E32D51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14:paraId="60961D93" w14:textId="77777777" w:rsidR="00D24FB6" w:rsidRPr="00296D5C" w:rsidRDefault="006A5F76" w:rsidP="00296D5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1132680A" w14:textId="372DC677" w:rsidR="00D24FB6" w:rsidRDefault="10E32D51" w:rsidP="10E32D51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10E32D51">
              <w:rPr>
                <w:rFonts w:ascii="Tahoma" w:hAnsi="Tahoma" w:cs="Tahoma"/>
                <w:b w:val="0"/>
                <w:sz w:val="20"/>
              </w:rPr>
              <w:t>Dokumentacja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E0157CC" w14:textId="5100B355" w:rsidR="00D24FB6" w:rsidRDefault="006A5F76" w:rsidP="10E32D51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10E32D51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D24FB6" w14:paraId="31BD0C01" w14:textId="77777777" w:rsidTr="10E32D51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14:paraId="5E18AEBA" w14:textId="77777777" w:rsidR="00D24FB6" w:rsidRPr="00296D5C" w:rsidRDefault="006A5F76" w:rsidP="00296D5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D5C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1A31B0D0" w14:textId="77777777"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5C8F7D9" w14:textId="77777777"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4FB6" w14:paraId="3E6E0B5D" w14:textId="77777777" w:rsidTr="10E32D51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14:paraId="612406A0" w14:textId="30B150C0" w:rsidR="00D24FB6" w:rsidRPr="00296D5C" w:rsidRDefault="006A5F76" w:rsidP="10E32D5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10E32D51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34B2FC02" w14:textId="77777777"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B403FBB" w14:textId="77777777" w:rsidR="00D24FB6" w:rsidRDefault="006A5F76" w:rsidP="00296D5C">
            <w:pPr>
              <w:pStyle w:val="Podpunkty"/>
              <w:spacing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101652C" w14:textId="77777777" w:rsidR="00D24FB6" w:rsidRDefault="00D24FB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B99056E" w14:textId="77777777" w:rsidR="00296D5C" w:rsidRDefault="00296D5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30B83A2" w14:textId="2542C169" w:rsidR="10E32D51" w:rsidRDefault="10E32D51">
      <w:r>
        <w:br w:type="page"/>
      </w:r>
    </w:p>
    <w:p w14:paraId="5698619E" w14:textId="77777777"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Kryteria oceny stopnia osiągnięcia efektów uczenia się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122"/>
        <w:gridCol w:w="1985"/>
        <w:gridCol w:w="1981"/>
        <w:gridCol w:w="2130"/>
        <w:gridCol w:w="2563"/>
      </w:tblGrid>
      <w:tr w:rsidR="00296D5C" w14:paraId="0C233D4F" w14:textId="77777777" w:rsidTr="10E32D51">
        <w:trPr>
          <w:trHeight w:val="397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307C51" w14:textId="77777777" w:rsidR="00296D5C" w:rsidRDefault="00296D5C" w:rsidP="00296D5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1B6A8071" w14:textId="77777777" w:rsidR="00296D5C" w:rsidRDefault="00296D5C" w:rsidP="00296D5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6B7D79" w14:textId="77777777"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7C4D5007" w14:textId="77777777"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4CA4D2" w14:textId="77777777"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1417B444" w14:textId="77777777"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3E3E5F" w14:textId="77777777"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05761450" w14:textId="77777777"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32279D" w14:textId="77777777"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3CC8B65F" w14:textId="77777777" w:rsidR="00296D5C" w:rsidRPr="002E7FE6" w:rsidRDefault="00296D5C" w:rsidP="00296D5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96D5C" w14:paraId="20890914" w14:textId="77777777" w:rsidTr="10E32D51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A34F36" w14:textId="77777777" w:rsidR="00296D5C" w:rsidRDefault="00296D5C" w:rsidP="00296D5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7447C9" w14:textId="77ADCE3E" w:rsidR="00296D5C" w:rsidRDefault="00296D5C" w:rsidP="10E32D51">
            <w:pPr>
              <w:pStyle w:val="wrubrycemn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Przedstawić żadnych zasad kierujących budową struktury wykonanej aplikacji webowej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C85FA2" w14:textId="46311950" w:rsidR="00296D5C" w:rsidRDefault="00296D5C" w:rsidP="10E32D51">
            <w:pPr>
              <w:pStyle w:val="wrubrycemn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Przedstawić podstawowe zasady kierujące budową struktury wykonanej aplikacji webowej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757FAD" w14:textId="239BC469" w:rsidR="00296D5C" w:rsidRDefault="00296D5C" w:rsidP="10E32D51">
            <w:pPr>
              <w:pStyle w:val="wrubrycemn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Przedstawić architekturę lub wzorzec projektowy zastosowany w wykonanej aplikacji webowej</w:t>
            </w:r>
          </w:p>
          <w:p w14:paraId="60B67A2E" w14:textId="4D0F6ACC" w:rsidR="00296D5C" w:rsidRDefault="00296D5C" w:rsidP="10E32D51">
            <w:pPr>
              <w:pStyle w:val="wrubrycemn"/>
              <w:rPr>
                <w:rFonts w:ascii="Tahoma" w:hAnsi="Tahoma" w:cs="Tahoma"/>
                <w:spacing w:val="-6"/>
              </w:rPr>
            </w:pPr>
          </w:p>
        </w:tc>
        <w:tc>
          <w:tcPr>
            <w:tcW w:w="2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205D07" w14:textId="0F705454" w:rsidR="00296D5C" w:rsidRDefault="00296D5C" w:rsidP="10E32D51">
            <w:pPr>
              <w:pStyle w:val="wrubrycemn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Przedstawić profesjonalną architekturę i wzorce projektowe zastosowane w wykonanej aplikacji webowej</w:t>
            </w:r>
          </w:p>
          <w:p w14:paraId="257A6A2B" w14:textId="6E60576D" w:rsidR="00296D5C" w:rsidRDefault="00296D5C" w:rsidP="10E32D51">
            <w:pPr>
              <w:pStyle w:val="wrubrycemn"/>
              <w:ind w:left="0"/>
              <w:rPr>
                <w:rFonts w:ascii="Tahoma" w:hAnsi="Tahoma" w:cs="Tahoma"/>
              </w:rPr>
            </w:pPr>
          </w:p>
        </w:tc>
      </w:tr>
      <w:tr w:rsidR="00296D5C" w14:paraId="489D1C8C" w14:textId="77777777" w:rsidTr="10E32D51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69B774" w14:textId="2EE2A2C4" w:rsidR="00296D5C" w:rsidRDefault="00296D5C" w:rsidP="10E32D51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1DAFCE" w14:textId="77777777"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289838" w14:textId="77777777"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CDF4C" w14:textId="77777777"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aplikacji internetowej o średnim stopniu złożoności. Stosować wskazane przez prowadzącego technologie w stopniu dobrym</w:t>
            </w:r>
          </w:p>
        </w:tc>
        <w:tc>
          <w:tcPr>
            <w:tcW w:w="2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A60E6B" w14:textId="77777777"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aplikacji internetowej o dużym stopniu złożoności. Stosować wskazane przez prowadzącego technologie w stopniu bardzo dobrym</w:t>
            </w:r>
          </w:p>
        </w:tc>
      </w:tr>
      <w:tr w:rsidR="00296D5C" w14:paraId="73E0D574" w14:textId="77777777" w:rsidTr="10E32D51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839E17" w14:textId="2449AEF8" w:rsidR="00296D5C" w:rsidRDefault="00296D5C" w:rsidP="10E32D51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10E32D51"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613CBE" w14:textId="77777777"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specyfikacji, zaprojektować aplikacji internetowej, zaimplementować, dokonać testów, przygotować dokumentacji pracy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C7C89D" w14:textId="77777777"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Opracować specyfikację, zaprojektować aplikację internetową, zaimplementować, dokonać testów, przygotować dokumentację pracy 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C70E79" w14:textId="77777777"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 Opracować specyfikację, zaprojektować aplikację internetową, zaimplementować, dokonać walidacji i testów, przygotować dokumentację pracy</w:t>
            </w:r>
          </w:p>
        </w:tc>
        <w:tc>
          <w:tcPr>
            <w:tcW w:w="2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FD5817" w14:textId="77777777" w:rsidR="00296D5C" w:rsidRDefault="00296D5C" w:rsidP="00296D5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Opracować specyfikację, zaprojektować złożoną aplikację internetową, zaimplementować, dokonać walidacji i testów, przygotować dokumentację pracy w stopniu bardzo dobrym </w:t>
            </w:r>
          </w:p>
        </w:tc>
      </w:tr>
    </w:tbl>
    <w:p w14:paraId="1299C43A" w14:textId="77777777" w:rsidR="00D24FB6" w:rsidRDefault="00D24FB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66920A" w14:textId="77777777" w:rsidR="00D24FB6" w:rsidRDefault="006A5F7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D24FB6" w14:paraId="4AA28130" w14:textId="77777777">
        <w:tc>
          <w:tcPr>
            <w:tcW w:w="9778" w:type="dxa"/>
            <w:shd w:val="clear" w:color="auto" w:fill="auto"/>
          </w:tcPr>
          <w:p w14:paraId="0936845D" w14:textId="77777777" w:rsidR="00D24FB6" w:rsidRDefault="006A5F7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6D5C" w14:paraId="4387EBF1" w14:textId="77777777">
        <w:tc>
          <w:tcPr>
            <w:tcW w:w="9778" w:type="dxa"/>
            <w:shd w:val="clear" w:color="auto" w:fill="auto"/>
            <w:vAlign w:val="center"/>
          </w:tcPr>
          <w:p w14:paraId="2CA19260" w14:textId="77777777" w:rsidR="00296D5C" w:rsidRDefault="00296D5C" w:rsidP="00296D5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Munro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[tł.: P. Pilch]: ASP.NET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MVC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5,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Bootstrap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 Knockout.js. Tworzenie dynamicznych i elastycznych aplikacji internetowych, Wyd. Helion, Gliwice 2016 lub nowsze</w:t>
            </w:r>
          </w:p>
        </w:tc>
      </w:tr>
      <w:tr w:rsidR="00296D5C" w14:paraId="5150C804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6710C586" w14:textId="77777777" w:rsidR="00296D5C" w:rsidRDefault="00296D5C" w:rsidP="00296D5C">
            <w:pPr>
              <w:pStyle w:val="Podpunkty"/>
              <w:ind w:left="0"/>
              <w:jc w:val="left"/>
            </w:pPr>
            <w:proofErr w:type="spellStart"/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: C# lekcje programowania. Praktyczna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>, Wyd. Helion, Gliwice 2021 lub nowsze</w:t>
            </w:r>
          </w:p>
        </w:tc>
      </w:tr>
      <w:tr w:rsidR="00296D5C" w14:paraId="227A88EB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7DB63452" w14:textId="77777777" w:rsidR="00296D5C" w:rsidRDefault="00296D5C" w:rsidP="00296D5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R. Miles: C#. Zacznij </w:t>
            </w:r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programować!,</w:t>
            </w:r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Wyd. Helion, Gliwice 2020 lub nowsze</w:t>
            </w:r>
          </w:p>
        </w:tc>
      </w:tr>
      <w:tr w:rsidR="00296D5C" w14:paraId="61EC2C10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524992F9" w14:textId="77777777" w:rsidR="00296D5C" w:rsidRDefault="00296D5C" w:rsidP="00296D5C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A. Freeman [tł.: R. Górczyński]: ASP.NET MVC 4. Zaawansowane programowanie, Wyd. Helion, Gliwice 2013 lub nowsze (np. MVC 5)</w:t>
            </w:r>
          </w:p>
        </w:tc>
      </w:tr>
      <w:tr w:rsidR="00296D5C" w14:paraId="4A1E983D" w14:textId="77777777">
        <w:tc>
          <w:tcPr>
            <w:tcW w:w="9778" w:type="dxa"/>
            <w:shd w:val="clear" w:color="auto" w:fill="auto"/>
            <w:vAlign w:val="center"/>
          </w:tcPr>
          <w:p w14:paraId="7AA2E67D" w14:textId="77777777" w:rsidR="00296D5C" w:rsidRDefault="00296D5C" w:rsidP="00296D5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4D04">
              <w:rPr>
                <w:rFonts w:ascii="Tahoma" w:hAnsi="Tahoma" w:cs="Tahoma"/>
                <w:b w:val="0"/>
                <w:sz w:val="20"/>
              </w:rPr>
              <w:t xml:space="preserve">I. Griffiths, M. Adams, J. Liberty [tł.: </w:t>
            </w:r>
            <w:r>
              <w:rPr>
                <w:rFonts w:ascii="Tahoma" w:hAnsi="Tahoma" w:cs="Tahoma"/>
                <w:b w:val="0"/>
                <w:sz w:val="20"/>
              </w:rPr>
              <w:t xml:space="preserve">P. Rajca, Ł. Suma]: Programowanie C#,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Helion, Gliwice 2012 lub nowsze</w:t>
            </w:r>
          </w:p>
        </w:tc>
      </w:tr>
      <w:tr w:rsidR="00296D5C" w14:paraId="2F602ABC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64D00AD8" w14:textId="77777777" w:rsidR="00296D5C" w:rsidRDefault="00296D5C" w:rsidP="00296D5C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Lachowski: Java. Projektowanie aplikacji WWW, Wyd. Helion, Gliwice 2015 lub nowsze</w:t>
            </w:r>
          </w:p>
        </w:tc>
      </w:tr>
    </w:tbl>
    <w:p w14:paraId="4DDBEF00" w14:textId="77777777"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D24FB6" w14:paraId="238FE2AB" w14:textId="77777777">
        <w:tc>
          <w:tcPr>
            <w:tcW w:w="9778" w:type="dxa"/>
            <w:shd w:val="clear" w:color="auto" w:fill="auto"/>
          </w:tcPr>
          <w:p w14:paraId="5E23A139" w14:textId="77777777" w:rsidR="00D24FB6" w:rsidRDefault="006A5F7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6D5C" w14:paraId="0250C4C4" w14:textId="77777777">
        <w:tc>
          <w:tcPr>
            <w:tcW w:w="9778" w:type="dxa"/>
            <w:shd w:val="clear" w:color="auto" w:fill="auto"/>
            <w:vAlign w:val="center"/>
          </w:tcPr>
          <w:p w14:paraId="632C84FC" w14:textId="77777777" w:rsidR="00296D5C" w:rsidRDefault="00296D5C" w:rsidP="00296D5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Język C# 2010 i platforma .NET 4.0, Wydawnictwo Naukowe PWN, Warszawa 2011 lub nowsze (np. .NET 4.6), także biblioteka IBUK Libra</w:t>
            </w:r>
          </w:p>
        </w:tc>
      </w:tr>
      <w:tr w:rsidR="00296D5C" w14:paraId="771B0B24" w14:textId="77777777">
        <w:tc>
          <w:tcPr>
            <w:tcW w:w="9778" w:type="dxa"/>
            <w:shd w:val="clear" w:color="auto" w:fill="auto"/>
            <w:vAlign w:val="center"/>
          </w:tcPr>
          <w:p w14:paraId="7727FD3F" w14:textId="77777777" w:rsidR="00296D5C" w:rsidRDefault="00296D5C" w:rsidP="00296D5C">
            <w:pPr>
              <w:pStyle w:val="Podpunkty"/>
              <w:ind w:left="0"/>
              <w:jc w:val="left"/>
            </w:pPr>
            <w:r w:rsidRPr="00204D04">
              <w:rPr>
                <w:rFonts w:ascii="Tahoma" w:hAnsi="Tahoma" w:cs="Tahoma"/>
                <w:b w:val="0"/>
                <w:sz w:val="20"/>
              </w:rPr>
              <w:t xml:space="preserve">J. Liberty, D. </w:t>
            </w:r>
            <w:proofErr w:type="spellStart"/>
            <w:r w:rsidRPr="00204D04">
              <w:rPr>
                <w:rFonts w:ascii="Tahoma" w:hAnsi="Tahoma" w:cs="Tahoma"/>
                <w:b w:val="0"/>
                <w:sz w:val="20"/>
              </w:rPr>
              <w:t>Maharry</w:t>
            </w:r>
            <w:proofErr w:type="spellEnd"/>
            <w:r w:rsidRPr="00204D04">
              <w:rPr>
                <w:rFonts w:ascii="Tahoma" w:hAnsi="Tahoma" w:cs="Tahoma"/>
                <w:b w:val="0"/>
                <w:sz w:val="20"/>
              </w:rPr>
              <w:t xml:space="preserve">, D. Hurwitz [tł.: </w:t>
            </w:r>
            <w:r>
              <w:rPr>
                <w:rFonts w:ascii="Tahoma" w:hAnsi="Tahoma" w:cs="Tahoma"/>
                <w:b w:val="0"/>
                <w:sz w:val="20"/>
              </w:rPr>
              <w:t>R. Górczyński]: ASP.NET 3.5, Wyd. Helion, Gliwice 2010 lub nowsze</w:t>
            </w:r>
          </w:p>
        </w:tc>
      </w:tr>
      <w:tr w:rsidR="00296D5C" w14:paraId="3506E6F6" w14:textId="77777777">
        <w:tc>
          <w:tcPr>
            <w:tcW w:w="9778" w:type="dxa"/>
            <w:shd w:val="clear" w:color="auto" w:fill="auto"/>
            <w:vAlign w:val="center"/>
          </w:tcPr>
          <w:p w14:paraId="2647C4BA" w14:textId="77777777" w:rsidR="00296D5C" w:rsidRDefault="00296D5C" w:rsidP="00296D5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1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910E81">
              <w:rPr>
                <w:rFonts w:ascii="Tahoma" w:hAnsi="Tahoma" w:cs="Tahoma"/>
                <w:b w:val="0"/>
                <w:sz w:val="20"/>
              </w:rPr>
              <w:t>Chudley</w:t>
            </w:r>
            <w:proofErr w:type="spellEnd"/>
            <w:r w:rsidRPr="00910E81">
              <w:rPr>
                <w:rFonts w:ascii="Tahoma" w:hAnsi="Tahoma" w:cs="Tahoma"/>
                <w:b w:val="0"/>
                <w:sz w:val="20"/>
              </w:rPr>
              <w:t xml:space="preserve">, J. Allen [tł.: </w:t>
            </w:r>
            <w:r>
              <w:rPr>
                <w:rFonts w:ascii="Tahoma" w:hAnsi="Tahoma" w:cs="Tahoma"/>
                <w:b w:val="0"/>
                <w:sz w:val="20"/>
              </w:rPr>
              <w:t xml:space="preserve">T. Walczak]: Projektowanie witryn internetowych. User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Wyd. Helion, Gliwice 2013 lub nowsze</w:t>
            </w:r>
          </w:p>
        </w:tc>
      </w:tr>
      <w:tr w:rsidR="00296D5C" w14:paraId="78832EF3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0B08C55C" w14:textId="77777777" w:rsidR="00296D5C" w:rsidRDefault="00296D5C" w:rsidP="00296D5C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C. Horstmann: Java. Techniki zaawansowane, Wyd. Helion, Gliwice 2017 lub nowsze</w:t>
            </w:r>
          </w:p>
        </w:tc>
      </w:tr>
    </w:tbl>
    <w:p w14:paraId="3461D779" w14:textId="77777777"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F2D8B6" w14:textId="77777777" w:rsidR="00296D5C" w:rsidRDefault="00296D5C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0FB78278" w14:textId="77777777" w:rsidR="00D24FB6" w:rsidRDefault="00D24F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D24FB6" w:rsidRDefault="006A5F7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D24FB6" w14:paraId="27F44263" w14:textId="77777777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884AD3" w14:textId="77777777" w:rsidR="00D24FB6" w:rsidRDefault="006A5F7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5D1220" w14:textId="77777777" w:rsidR="00D24FB6" w:rsidRDefault="006A5F7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24FB6" w14:paraId="4A6CD6F1" w14:textId="77777777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C39945" w14:textId="77777777" w:rsidR="00D24FB6" w:rsidRDefault="00D24FB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E9236B" w14:textId="77777777" w:rsidR="00D24FB6" w:rsidRDefault="006A5F7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4D3225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D24FB6" w14:paraId="04F59570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62D03A" w14:textId="77777777" w:rsidR="00D24FB6" w:rsidRDefault="006A5F76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6A9027" w14:textId="77777777" w:rsidR="00D24FB6" w:rsidRDefault="006A5F7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D24FB6" w14:paraId="36B1D2C3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648951" w14:textId="77777777" w:rsidR="00D24FB6" w:rsidRDefault="006A5F76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98DEE6" w14:textId="77777777" w:rsidR="00D24FB6" w:rsidRDefault="006A5F7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D24FB6" w14:paraId="3331500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DB4A4" w14:textId="77777777" w:rsidR="00D24FB6" w:rsidRDefault="006A5F76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BA40D0" w14:textId="77777777" w:rsidR="00D24FB6" w:rsidRDefault="006A5F7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D24FB6" w14:paraId="6C410014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961D4A" w14:textId="77777777" w:rsidR="00D24FB6" w:rsidRDefault="006A5F76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5474F0" w14:textId="77777777" w:rsidR="00D24FB6" w:rsidRDefault="006A5F7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D24FB6" w14:paraId="6DCFECD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3AF312" w14:textId="77777777" w:rsidR="00D24FB6" w:rsidRDefault="006A5F76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9897CE" w14:textId="77777777" w:rsidR="00D24FB6" w:rsidRDefault="006A5F7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D24FB6" w14:paraId="56EBB91C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6A67B2" w14:textId="77777777" w:rsidR="00D24FB6" w:rsidRDefault="006A5F76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5FA94C" w14:textId="77777777" w:rsidR="00D24FB6" w:rsidRDefault="006A5F7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D24FB6" w14:paraId="4B04DAAD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B2AC19" w14:textId="77777777" w:rsidR="00D24FB6" w:rsidRDefault="006A5F76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240AAE" w14:textId="77777777" w:rsidR="00D24FB6" w:rsidRDefault="006A5F7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D24FB6" w14:paraId="064AB65E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E1C4E9" w14:textId="77777777" w:rsidR="00D24FB6" w:rsidRDefault="006A5F76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F999B5" w14:textId="77777777" w:rsidR="00D24FB6" w:rsidRDefault="006A5F76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D24FB6" w14:paraId="70817097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FF2D01" w14:textId="77777777" w:rsidR="00D24FB6" w:rsidRDefault="006A5F76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DB90EB" w14:textId="77777777" w:rsidR="00D24FB6" w:rsidRDefault="006A5F7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14:paraId="0562CB0E" w14:textId="77777777" w:rsidR="00D24FB6" w:rsidRDefault="00D24FB6">
      <w:pPr>
        <w:spacing w:after="0" w:line="240" w:lineRule="auto"/>
      </w:pPr>
    </w:p>
    <w:sectPr w:rsidR="00D24FB6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77E0D" w14:textId="77777777" w:rsidR="00254DC8" w:rsidRDefault="00254DC8">
      <w:pPr>
        <w:spacing w:after="0" w:line="240" w:lineRule="auto"/>
      </w:pPr>
      <w:r>
        <w:separator/>
      </w:r>
    </w:p>
  </w:endnote>
  <w:endnote w:type="continuationSeparator" w:id="0">
    <w:p w14:paraId="45CE14D3" w14:textId="77777777" w:rsidR="00254DC8" w:rsidRDefault="00254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3811989"/>
      <w:docPartObj>
        <w:docPartGallery w:val="Page Numbers (Bottom of Page)"/>
        <w:docPartUnique/>
      </w:docPartObj>
    </w:sdtPr>
    <w:sdtEndPr/>
    <w:sdtContent>
      <w:p w14:paraId="6CA06AA6" w14:textId="77777777" w:rsidR="00D24FB6" w:rsidRDefault="006A5F76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4D3225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D995D" w14:textId="77777777" w:rsidR="00254DC8" w:rsidRDefault="00254DC8">
      <w:pPr>
        <w:spacing w:after="0" w:line="240" w:lineRule="auto"/>
      </w:pPr>
      <w:r>
        <w:separator/>
      </w:r>
    </w:p>
  </w:footnote>
  <w:footnote w:type="continuationSeparator" w:id="0">
    <w:p w14:paraId="4DAC2BD9" w14:textId="77777777" w:rsidR="00254DC8" w:rsidRDefault="00254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E0A41" w14:textId="77777777" w:rsidR="00D24FB6" w:rsidRDefault="00D24F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FD37" w14:textId="77777777" w:rsidR="00D24FB6" w:rsidRDefault="006A5F76">
    <w:pPr>
      <w:pStyle w:val="Nagwek"/>
    </w:pPr>
    <w:r>
      <w:rPr>
        <w:noProof/>
      </w:rPr>
      <w:drawing>
        <wp:inline distT="0" distB="0" distL="0" distR="0" wp14:anchorId="48865571" wp14:editId="07777777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699379" w14:textId="77777777" w:rsidR="00D24FB6" w:rsidRDefault="006A5F7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0CBBCDE" wp14:editId="07777777">
              <wp:extent cx="6123305" cy="2222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2520" cy="216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204B6B6D">
            <v:rect id="Prostokąt 2" style="width:482.15pt;height: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a0a0a0" stroked="f" w14:anchorId="07A2E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72066"/>
    <w:multiLevelType w:val="multilevel"/>
    <w:tmpl w:val="5198A3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3477C7"/>
    <w:multiLevelType w:val="multilevel"/>
    <w:tmpl w:val="BF4C4F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0484849"/>
    <w:multiLevelType w:val="multilevel"/>
    <w:tmpl w:val="A6F20F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FB6"/>
    <w:rsid w:val="00071CE8"/>
    <w:rsid w:val="00092964"/>
    <w:rsid w:val="00254DC8"/>
    <w:rsid w:val="00296D5C"/>
    <w:rsid w:val="002F4787"/>
    <w:rsid w:val="004D3225"/>
    <w:rsid w:val="006327A5"/>
    <w:rsid w:val="006A5F76"/>
    <w:rsid w:val="00CE6ABB"/>
    <w:rsid w:val="00D24FB6"/>
    <w:rsid w:val="00D547D7"/>
    <w:rsid w:val="00D7744E"/>
    <w:rsid w:val="00FD663D"/>
    <w:rsid w:val="03BB900D"/>
    <w:rsid w:val="041AE7E6"/>
    <w:rsid w:val="04740F04"/>
    <w:rsid w:val="0A4A2011"/>
    <w:rsid w:val="0AE35088"/>
    <w:rsid w:val="0C2DE751"/>
    <w:rsid w:val="0E3D0CE9"/>
    <w:rsid w:val="0F475CF0"/>
    <w:rsid w:val="0F658813"/>
    <w:rsid w:val="0FD8DD4A"/>
    <w:rsid w:val="10E32D51"/>
    <w:rsid w:val="1174ADAB"/>
    <w:rsid w:val="14008259"/>
    <w:rsid w:val="1461074A"/>
    <w:rsid w:val="14AC4E6D"/>
    <w:rsid w:val="16481ECE"/>
    <w:rsid w:val="1C440B1B"/>
    <w:rsid w:val="1DC6B31F"/>
    <w:rsid w:val="20A7800B"/>
    <w:rsid w:val="2243506C"/>
    <w:rsid w:val="2287186B"/>
    <w:rsid w:val="257AF12E"/>
    <w:rsid w:val="2CDDF5A5"/>
    <w:rsid w:val="2ED099DC"/>
    <w:rsid w:val="3516A71C"/>
    <w:rsid w:val="3F877601"/>
    <w:rsid w:val="4C40836B"/>
    <w:rsid w:val="54F59AFC"/>
    <w:rsid w:val="59F9A109"/>
    <w:rsid w:val="5EB3E9CF"/>
    <w:rsid w:val="5F078BDF"/>
    <w:rsid w:val="5FDC64F9"/>
    <w:rsid w:val="61682973"/>
    <w:rsid w:val="664BA67D"/>
    <w:rsid w:val="66D82411"/>
    <w:rsid w:val="6983473F"/>
    <w:rsid w:val="6B926CD7"/>
    <w:rsid w:val="6CBAE801"/>
    <w:rsid w:val="6D2E3D38"/>
    <w:rsid w:val="767CB811"/>
    <w:rsid w:val="7BD81ED4"/>
    <w:rsid w:val="7EB891B1"/>
    <w:rsid w:val="7EE8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239D66"/>
  <w15:docId w15:val="{4B2C9031-E958-4B76-A907-C2821023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Gajecki</DisplayName>
        <AccountId>40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E9B4B-7C0E-4BFC-9DA3-BA4A4BDD7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A68A77-E683-44EB-A7ED-7E4437F43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4FC5AB-E915-478E-966E-73D12A245E44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A1927106-4F06-40E8-8FE4-48075B45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974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7</cp:revision>
  <cp:lastPrinted>2020-01-30T08:11:00Z</cp:lastPrinted>
  <dcterms:created xsi:type="dcterms:W3CDTF">2021-09-17T08:49:00Z</dcterms:created>
  <dcterms:modified xsi:type="dcterms:W3CDTF">2023-06-27T13:06:00Z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0x010100BD25FBBB3847F9409463DC23199427C0</vt:lpwstr>
  </property>
  <property fmtid="{D5CDD505-2E9C-101B-9397-08002B2CF9AE}" pid="9" name="Weryfikacja-gotowa">
    <vt:bool>false</vt:bool>
  </property>
</Properties>
</file>