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6338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0602AEB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F63818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3D2B1BF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4F9A273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4E1D1E1" w14:textId="77777777" w:rsidTr="004846A3">
        <w:tc>
          <w:tcPr>
            <w:tcW w:w="2410" w:type="dxa"/>
            <w:vAlign w:val="center"/>
          </w:tcPr>
          <w:p w14:paraId="47D9DE7F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C397FA0" w14:textId="77777777" w:rsidR="00DB0142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LEAN i KAIZEN w logistyce</w:t>
            </w:r>
          </w:p>
        </w:tc>
      </w:tr>
      <w:tr w:rsidR="007461A1" w:rsidRPr="00B158DC" w14:paraId="088DF20F" w14:textId="77777777" w:rsidTr="004846A3">
        <w:tc>
          <w:tcPr>
            <w:tcW w:w="2410" w:type="dxa"/>
            <w:vAlign w:val="center"/>
          </w:tcPr>
          <w:p w14:paraId="363D536B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9B60FED" w14:textId="455542A4" w:rsidR="007461A1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A661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A661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73C049E8" w14:textId="77777777" w:rsidTr="004846A3">
        <w:tc>
          <w:tcPr>
            <w:tcW w:w="2410" w:type="dxa"/>
            <w:vAlign w:val="center"/>
          </w:tcPr>
          <w:p w14:paraId="488BDFB2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9119CFC" w14:textId="77777777" w:rsidR="00DB0142" w:rsidRPr="004D1D3A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09F613D4" w14:textId="77777777" w:rsidTr="004846A3">
        <w:tc>
          <w:tcPr>
            <w:tcW w:w="2410" w:type="dxa"/>
            <w:vAlign w:val="center"/>
          </w:tcPr>
          <w:p w14:paraId="32E04BB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1C627EA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1DDBBB5E" w14:textId="77777777" w:rsidTr="004846A3">
        <w:tc>
          <w:tcPr>
            <w:tcW w:w="2410" w:type="dxa"/>
            <w:vAlign w:val="center"/>
          </w:tcPr>
          <w:p w14:paraId="40635AF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6BE35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6F1E89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61283644" w14:textId="77777777" w:rsidTr="004846A3">
        <w:tc>
          <w:tcPr>
            <w:tcW w:w="2410" w:type="dxa"/>
            <w:vAlign w:val="center"/>
          </w:tcPr>
          <w:p w14:paraId="11AFBCE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DEE7C6D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042446CD" w14:textId="77777777" w:rsidTr="004846A3">
        <w:tc>
          <w:tcPr>
            <w:tcW w:w="2410" w:type="dxa"/>
            <w:vAlign w:val="center"/>
          </w:tcPr>
          <w:p w14:paraId="5EB6B24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1E25D5C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B158DC" w14:paraId="4DA40B9A" w14:textId="77777777" w:rsidTr="004846A3">
        <w:tc>
          <w:tcPr>
            <w:tcW w:w="2410" w:type="dxa"/>
            <w:vAlign w:val="center"/>
          </w:tcPr>
          <w:p w14:paraId="7EBCD8A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DD13326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295DE1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AB1FB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EC0DC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378BD2A1" w14:textId="77777777" w:rsidTr="00EF48CF">
        <w:tc>
          <w:tcPr>
            <w:tcW w:w="9776" w:type="dxa"/>
          </w:tcPr>
          <w:p w14:paraId="36D8D5B8" w14:textId="77777777" w:rsidR="004846A3" w:rsidRPr="00B158DC" w:rsidRDefault="00537FB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0A1C3BB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2B8B0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82A567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64102A12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2AE39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5A8EB4E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AC5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4317" w14:textId="77777777" w:rsidR="00721413" w:rsidRPr="00B158DC" w:rsidRDefault="008918F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Poznanie organizacji i zasad działania elementów KMS Kaizen Management System oraz wykorzystywanych </w:t>
            </w:r>
            <w:r w:rsidR="00150DF5">
              <w:rPr>
                <w:rFonts w:ascii="Tahoma" w:hAnsi="Tahoma" w:cs="Tahoma"/>
                <w:b w:val="0"/>
              </w:rPr>
              <w:t>w tym celu metod i technik kaizen-lean</w:t>
            </w:r>
          </w:p>
        </w:tc>
      </w:tr>
      <w:tr w:rsidR="00721413" w:rsidRPr="00B158DC" w14:paraId="6F056B6D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85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3755" w14:textId="77777777" w:rsidR="00721413" w:rsidRPr="00B158DC" w:rsidRDefault="00150DF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identyfikacji marnotrawstwa i jego eliminacji poprzez dobór odpowiedniej metody i techniki zdroworozsądkowego działania oraz udokumentowanie powyższych działań</w:t>
            </w:r>
          </w:p>
        </w:tc>
      </w:tr>
    </w:tbl>
    <w:p w14:paraId="3DF7339A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F83704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6911728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0779C7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7B9D24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EC3BF5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5D5984A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7323CF5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7DB5C6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E41F79E" w14:textId="77777777"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C54E26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potrafi dokonać identyfikacji obiektu jako systemu oraz określić jego parametry</w:t>
            </w:r>
          </w:p>
        </w:tc>
        <w:tc>
          <w:tcPr>
            <w:tcW w:w="1785" w:type="dxa"/>
            <w:vAlign w:val="center"/>
          </w:tcPr>
          <w:p w14:paraId="5353FB45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K_U03</w:t>
            </w:r>
          </w:p>
        </w:tc>
      </w:tr>
      <w:tr w:rsidR="00B21019" w:rsidRPr="00B158DC" w14:paraId="177C68C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573FF09" w14:textId="77777777"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0BB12C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umie rozwiązać zagadnienia problemowe w organizacji poprzez zastosowanie odpowiednich metod i narzędzi</w:t>
            </w:r>
          </w:p>
        </w:tc>
        <w:tc>
          <w:tcPr>
            <w:tcW w:w="1785" w:type="dxa"/>
            <w:vAlign w:val="center"/>
          </w:tcPr>
          <w:p w14:paraId="4198A19A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K_U09</w:t>
            </w:r>
          </w:p>
        </w:tc>
      </w:tr>
    </w:tbl>
    <w:p w14:paraId="1ACBD63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18E49EA5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3E87A4D5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15A6E40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1F7428C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74CB5E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38F981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6F1BA1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127E08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80713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28E1F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15BF89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705BEF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129A034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55C0C0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5EB592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76C1E28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vAlign w:val="center"/>
          </w:tcPr>
          <w:p w14:paraId="071C77CA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6A2C47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3FD0ADEF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43AD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73C6153C" w14:textId="77777777"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4F392A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040C3B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F4EE200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AF6332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FA1E3C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0AD2D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C5D4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67AC7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438CD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D7F78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E4C7E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7ACCB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409D92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214FD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A5159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F4C62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26277D8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69C83B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D75F332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30F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E43A47B" w14:textId="77777777"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8DC782B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FB030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78CA237" w14:textId="77777777" w:rsidTr="00EF48CF">
        <w:tc>
          <w:tcPr>
            <w:tcW w:w="2109" w:type="dxa"/>
            <w:vAlign w:val="center"/>
          </w:tcPr>
          <w:p w14:paraId="74AF211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7D95669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EC4B142" w14:textId="77777777" w:rsidTr="00EF48CF">
        <w:tc>
          <w:tcPr>
            <w:tcW w:w="2109" w:type="dxa"/>
            <w:vAlign w:val="center"/>
          </w:tcPr>
          <w:p w14:paraId="1937F43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12A0D2D3" w14:textId="77777777" w:rsidR="006A46E0" w:rsidRPr="00B158DC" w:rsidRDefault="008367DA" w:rsidP="008367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opacowują rozwiązanie problemu w wybranym przedsiębiortswie lub dziale w zakresie LEAN i kaizen. Metoda case study, burza mózgów.</w:t>
            </w:r>
          </w:p>
        </w:tc>
      </w:tr>
      <w:tr w:rsidR="006A46E0" w:rsidRPr="00B158DC" w14:paraId="0741696E" w14:textId="77777777" w:rsidTr="00EF48CF">
        <w:tc>
          <w:tcPr>
            <w:tcW w:w="2109" w:type="dxa"/>
            <w:vAlign w:val="center"/>
          </w:tcPr>
          <w:p w14:paraId="1AD10B3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0A724F3" w14:textId="77777777" w:rsidR="006A46E0" w:rsidRPr="00B158DC" w:rsidRDefault="008367D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w zespole trzyosbowym wybierają przedsiębiorstwo produkcyjne, dla którego powinni zaproponować sposoby usprawnienia pewnych obszarów w zakresie eliminacji strat i marnotrawstwa. </w:t>
            </w:r>
          </w:p>
        </w:tc>
      </w:tr>
    </w:tbl>
    <w:p w14:paraId="73764AB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1C6F2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9E1C30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503A76E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3AF02A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0BDDA9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81C66D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A2B31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54BF09FA" w14:textId="77777777" w:rsidTr="00A65076">
        <w:tc>
          <w:tcPr>
            <w:tcW w:w="568" w:type="dxa"/>
            <w:vAlign w:val="center"/>
          </w:tcPr>
          <w:p w14:paraId="6E77AD2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03A3990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Geneza i rozwój KAIZEN. Pojęcie wartości dodanej i straty</w:t>
            </w:r>
          </w:p>
        </w:tc>
      </w:tr>
      <w:tr w:rsidR="00A65076" w:rsidRPr="00B158DC" w14:paraId="4C830667" w14:textId="77777777" w:rsidTr="00A65076">
        <w:tc>
          <w:tcPr>
            <w:tcW w:w="568" w:type="dxa"/>
            <w:vAlign w:val="center"/>
          </w:tcPr>
          <w:p w14:paraId="3FEE8C4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D89049E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marnotrawstwa. Sposoby jego identyfikacji i eliminacji. Metody kaizen</w:t>
            </w:r>
          </w:p>
        </w:tc>
      </w:tr>
      <w:tr w:rsidR="00A65076" w:rsidRPr="00B158DC" w14:paraId="03B57A02" w14:textId="77777777" w:rsidTr="00A65076">
        <w:tc>
          <w:tcPr>
            <w:tcW w:w="568" w:type="dxa"/>
            <w:vAlign w:val="center"/>
          </w:tcPr>
          <w:p w14:paraId="5999719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EA67A7A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Standaryzacja, wizualizacja i dokumentacja procesowa</w:t>
            </w:r>
          </w:p>
        </w:tc>
      </w:tr>
      <w:tr w:rsidR="00A65076" w:rsidRPr="00B158DC" w14:paraId="44CA621B" w14:textId="77777777" w:rsidTr="00A65076">
        <w:tc>
          <w:tcPr>
            <w:tcW w:w="568" w:type="dxa"/>
            <w:vAlign w:val="center"/>
          </w:tcPr>
          <w:p w14:paraId="6416508D" w14:textId="77777777" w:rsidR="00A65076" w:rsidRPr="00B158DC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71D2968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Siedem kroków rozwiązywania problemów. Cykl PDCA</w:t>
            </w:r>
          </w:p>
        </w:tc>
      </w:tr>
      <w:tr w:rsidR="00150DF5" w:rsidRPr="00B158DC" w14:paraId="44F27F34" w14:textId="77777777" w:rsidTr="00A65076">
        <w:tc>
          <w:tcPr>
            <w:tcW w:w="568" w:type="dxa"/>
            <w:vAlign w:val="center"/>
          </w:tcPr>
          <w:p w14:paraId="23229228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4DD50A" w14:textId="77777777"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zastosowanie techniki 5S. Audyt 5S</w:t>
            </w:r>
          </w:p>
        </w:tc>
      </w:tr>
      <w:tr w:rsidR="00150DF5" w:rsidRPr="00B158DC" w14:paraId="7FB07EBE" w14:textId="77777777" w:rsidTr="00A65076">
        <w:tc>
          <w:tcPr>
            <w:tcW w:w="568" w:type="dxa"/>
            <w:vAlign w:val="center"/>
          </w:tcPr>
          <w:p w14:paraId="2606CBEE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DCA29BF" w14:textId="77777777"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i analiza wskaźników procesów</w:t>
            </w:r>
          </w:p>
        </w:tc>
      </w:tr>
      <w:tr w:rsidR="00150DF5" w:rsidRPr="00B158DC" w14:paraId="05B3A480" w14:textId="77777777" w:rsidTr="00A65076">
        <w:tc>
          <w:tcPr>
            <w:tcW w:w="568" w:type="dxa"/>
            <w:vAlign w:val="center"/>
          </w:tcPr>
          <w:p w14:paraId="30FB30B1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2F87BEE8" w14:textId="77777777" w:rsidR="00150DF5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 procesów i dokumentacja procesowa</w:t>
            </w:r>
          </w:p>
        </w:tc>
      </w:tr>
    </w:tbl>
    <w:p w14:paraId="57BA6A49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8C5DAB" w14:textId="77777777" w:rsidR="002325AB" w:rsidRPr="00B158DC" w:rsidRDefault="002325AB" w:rsidP="00F83D8A">
      <w:pPr>
        <w:spacing w:after="0" w:line="240" w:lineRule="auto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742F83C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4F2393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B89F9D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016A0E8" w14:textId="77777777" w:rsidTr="00786A38">
        <w:tc>
          <w:tcPr>
            <w:tcW w:w="568" w:type="dxa"/>
            <w:vAlign w:val="center"/>
          </w:tcPr>
          <w:p w14:paraId="0F3A000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F209591" w14:textId="77777777"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Wybór obszaru doskonalenia i dokumentacja stanu rzeczywistego (wejściowego)</w:t>
            </w:r>
          </w:p>
        </w:tc>
      </w:tr>
      <w:tr w:rsidR="00A65076" w:rsidRPr="00B158DC" w14:paraId="353FBF6B" w14:textId="77777777" w:rsidTr="00786A38">
        <w:tc>
          <w:tcPr>
            <w:tcW w:w="568" w:type="dxa"/>
            <w:vAlign w:val="center"/>
          </w:tcPr>
          <w:p w14:paraId="5F27DE3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783C596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strat i marnotrawstwa</w:t>
            </w:r>
          </w:p>
        </w:tc>
      </w:tr>
      <w:tr w:rsidR="00A65076" w:rsidRPr="00B158DC" w14:paraId="47CF97A9" w14:textId="77777777" w:rsidTr="00786A38">
        <w:tc>
          <w:tcPr>
            <w:tcW w:w="568" w:type="dxa"/>
            <w:vAlign w:val="center"/>
          </w:tcPr>
          <w:p w14:paraId="699F40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D8D10F0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Zapropo</w:t>
            </w:r>
            <w:r w:rsidR="005759CE">
              <w:rPr>
                <w:rFonts w:ascii="Tahoma" w:hAnsi="Tahoma" w:cs="Tahoma"/>
                <w:b w:val="0"/>
              </w:rPr>
              <w:t>nowanie usprawnień i wyeliminowanie przyczyn powstawania strat</w:t>
            </w:r>
          </w:p>
        </w:tc>
      </w:tr>
      <w:tr w:rsidR="00A65076" w:rsidRPr="00B158DC" w14:paraId="638AAF64" w14:textId="77777777" w:rsidTr="00786A38">
        <w:tc>
          <w:tcPr>
            <w:tcW w:w="568" w:type="dxa"/>
            <w:vAlign w:val="center"/>
          </w:tcPr>
          <w:p w14:paraId="01FA0B62" w14:textId="77777777" w:rsidR="00A65076" w:rsidRPr="00B158DC" w:rsidRDefault="005759CE" w:rsidP="005759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70937209" w14:textId="77777777"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wyników i udokumentowanie nowego standardu</w:t>
            </w:r>
          </w:p>
        </w:tc>
      </w:tr>
    </w:tbl>
    <w:p w14:paraId="5A77844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1AF97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E19B0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799DF55B" w14:textId="77777777" w:rsidTr="00EF48CF">
        <w:tc>
          <w:tcPr>
            <w:tcW w:w="3220" w:type="dxa"/>
          </w:tcPr>
          <w:p w14:paraId="41064AD7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972036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15F881F3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A21EE7A" w14:textId="77777777" w:rsidTr="00EF48CF">
        <w:tc>
          <w:tcPr>
            <w:tcW w:w="3220" w:type="dxa"/>
            <w:vAlign w:val="center"/>
          </w:tcPr>
          <w:p w14:paraId="3BDA9919" w14:textId="77777777"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4C30236E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6DCC1A82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4D1D3A" w:rsidRPr="004D1D3A" w14:paraId="61667EDF" w14:textId="77777777" w:rsidTr="00EF48CF">
        <w:tc>
          <w:tcPr>
            <w:tcW w:w="3220" w:type="dxa"/>
            <w:vAlign w:val="center"/>
          </w:tcPr>
          <w:p w14:paraId="12C6A4E6" w14:textId="77777777"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69B0D894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40719B7A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P1-P4</w:t>
            </w:r>
          </w:p>
        </w:tc>
      </w:tr>
    </w:tbl>
    <w:p w14:paraId="341E0BE7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FBB5D0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B2E2B68" w14:textId="77777777" w:rsidTr="000A1541">
        <w:tc>
          <w:tcPr>
            <w:tcW w:w="1418" w:type="dxa"/>
            <w:vAlign w:val="center"/>
          </w:tcPr>
          <w:p w14:paraId="51EDCE82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B1824C6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84787B6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0D32FFEF" w14:textId="77777777" w:rsidTr="000A1541">
        <w:tc>
          <w:tcPr>
            <w:tcW w:w="1418" w:type="dxa"/>
            <w:vAlign w:val="center"/>
          </w:tcPr>
          <w:p w14:paraId="454409E6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E3CA394" w14:textId="77777777" w:rsidR="004A1B60" w:rsidRPr="004D1D3A" w:rsidRDefault="008367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575C5B9A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14:paraId="56AFC33D" w14:textId="77777777" w:rsidTr="000A1541">
        <w:tc>
          <w:tcPr>
            <w:tcW w:w="1418" w:type="dxa"/>
            <w:vAlign w:val="center"/>
          </w:tcPr>
          <w:p w14:paraId="78913742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601CB18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3DD95C1E" w14:textId="77777777" w:rsidR="004A1B60" w:rsidRPr="004D1D3A" w:rsidRDefault="006D41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FE1DAEB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984875" w14:textId="77777777" w:rsidR="006F1E89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20773D" w14:textId="77777777" w:rsidR="006F1E89" w:rsidRPr="004D1D3A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78B249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55B05D12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4008A9D9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768CB9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A58217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20803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874A38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B24F1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5C9189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5649C49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708BFB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0493D" w:rsidRPr="004D1D3A" w14:paraId="7A9BE3CB" w14:textId="77777777" w:rsidTr="00EF48CF">
        <w:tc>
          <w:tcPr>
            <w:tcW w:w="1418" w:type="dxa"/>
            <w:vAlign w:val="center"/>
          </w:tcPr>
          <w:p w14:paraId="69EF6A35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4D1D3A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14:paraId="20CA57F6" w14:textId="77777777"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7" w:type="dxa"/>
            <w:vAlign w:val="center"/>
          </w:tcPr>
          <w:p w14:paraId="0D9D30A4" w14:textId="77777777"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6" w:type="dxa"/>
            <w:vAlign w:val="center"/>
          </w:tcPr>
          <w:p w14:paraId="625FC6DD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75% zadań problemowych</w:t>
            </w:r>
          </w:p>
        </w:tc>
        <w:tc>
          <w:tcPr>
            <w:tcW w:w="2051" w:type="dxa"/>
            <w:vAlign w:val="center"/>
          </w:tcPr>
          <w:p w14:paraId="0F5CEA79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95% zadań problemowych</w:t>
            </w:r>
          </w:p>
        </w:tc>
      </w:tr>
      <w:tr w:rsidR="0060493D" w:rsidRPr="00B158DC" w14:paraId="7FC0F2F0" w14:textId="77777777" w:rsidTr="00EF48CF">
        <w:tc>
          <w:tcPr>
            <w:tcW w:w="1418" w:type="dxa"/>
            <w:vAlign w:val="center"/>
          </w:tcPr>
          <w:p w14:paraId="497ED9A8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270E610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stanu rzeczywistego w wybranym obszarze problemowym oraz identyfikować straty i marnotrawstwa</w:t>
            </w:r>
          </w:p>
        </w:tc>
        <w:tc>
          <w:tcPr>
            <w:tcW w:w="2127" w:type="dxa"/>
            <w:vAlign w:val="center"/>
          </w:tcPr>
          <w:p w14:paraId="6036BA18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</w:t>
            </w:r>
          </w:p>
        </w:tc>
        <w:tc>
          <w:tcPr>
            <w:tcW w:w="2126" w:type="dxa"/>
            <w:vAlign w:val="center"/>
          </w:tcPr>
          <w:p w14:paraId="2E8E1318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</w:t>
            </w:r>
          </w:p>
        </w:tc>
        <w:tc>
          <w:tcPr>
            <w:tcW w:w="2051" w:type="dxa"/>
            <w:vAlign w:val="center"/>
          </w:tcPr>
          <w:p w14:paraId="1B7F5A89" w14:textId="77777777" w:rsidR="0060493D" w:rsidRPr="00B158DC" w:rsidRDefault="006B20EB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usprawnienia, wdrożyć je i udokumentować nowe rozwiązanie</w:t>
            </w:r>
          </w:p>
        </w:tc>
      </w:tr>
    </w:tbl>
    <w:p w14:paraId="2834D1BB" w14:textId="77777777" w:rsidR="006F1E89" w:rsidRDefault="006F1E89" w:rsidP="006F1E89">
      <w:pPr>
        <w:pStyle w:val="Podpunkty"/>
        <w:ind w:left="0"/>
        <w:rPr>
          <w:rFonts w:ascii="Tahoma" w:hAnsi="Tahoma" w:cs="Tahoma"/>
        </w:rPr>
      </w:pPr>
    </w:p>
    <w:p w14:paraId="0D5EC62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FF71BF6" w14:textId="77777777" w:rsidTr="005B11FF">
        <w:tc>
          <w:tcPr>
            <w:tcW w:w="9776" w:type="dxa"/>
          </w:tcPr>
          <w:p w14:paraId="07E5A4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73931DDF" w14:textId="77777777" w:rsidTr="005B11FF">
        <w:tc>
          <w:tcPr>
            <w:tcW w:w="9776" w:type="dxa"/>
            <w:vAlign w:val="center"/>
          </w:tcPr>
          <w:p w14:paraId="15F859A0" w14:textId="77777777" w:rsidR="00AB655E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Lean : droga do minimalizmu / Tomasz Król. - Gliwice : Sensus, 2019.</w:t>
            </w:r>
          </w:p>
        </w:tc>
      </w:tr>
      <w:tr w:rsidR="005B11FF" w:rsidRPr="00B158DC" w14:paraId="5C31DA23" w14:textId="77777777" w:rsidTr="005B11FF">
        <w:tc>
          <w:tcPr>
            <w:tcW w:w="9776" w:type="dxa"/>
            <w:vAlign w:val="center"/>
          </w:tcPr>
          <w:p w14:paraId="6DEDF08A" w14:textId="77777777" w:rsidR="005B11FF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Systemy zarządzania przedsiębiorstwem : techniki Lean Management i Kaizen / [autorzy Artur Łazicki, Dariusz Samsel, Lidia Krużycka, Andrzej Brzeziński, Michał Matejczyk, Michał Nowacki, Monika Czołba, Marzena Leszczyk-Kabacińska, Dominika Babalska]. - Warszawa : Wydawnictwo Wiedza i Praktyka, copyright 2014.</w:t>
            </w:r>
          </w:p>
        </w:tc>
      </w:tr>
    </w:tbl>
    <w:p w14:paraId="7F8A623A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750A1F8" w14:textId="77777777" w:rsidTr="005B11FF">
        <w:tc>
          <w:tcPr>
            <w:tcW w:w="9776" w:type="dxa"/>
          </w:tcPr>
          <w:p w14:paraId="7AE7526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37FBE" w14:paraId="5813DAE2" w14:textId="77777777" w:rsidTr="005B11FF">
        <w:tc>
          <w:tcPr>
            <w:tcW w:w="9776" w:type="dxa"/>
            <w:vAlign w:val="center"/>
          </w:tcPr>
          <w:p w14:paraId="0B626044" w14:textId="77777777"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Liker J., Droga Toyoty. Fieldbook,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MT Biznes, Warszawa 2011</w:t>
            </w:r>
          </w:p>
        </w:tc>
      </w:tr>
      <w:tr w:rsidR="00AB655E" w:rsidRPr="00537FBE" w14:paraId="5ED8DFDC" w14:textId="77777777" w:rsidTr="005B11FF">
        <w:tc>
          <w:tcPr>
            <w:tcW w:w="9776" w:type="dxa"/>
            <w:vAlign w:val="center"/>
          </w:tcPr>
          <w:p w14:paraId="0CC0E333" w14:textId="77777777"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Strategia lean : kultura uczenia się kluczem do budowania przewagi konkurencyjnej / Michael Ballé, Daniel Jones, Jacques Chaize, Orest Fiume ; przekład: Bartosz Sałbut. - Warszawa : MT Biznes, 2019.</w:t>
            </w:r>
          </w:p>
        </w:tc>
      </w:tr>
    </w:tbl>
    <w:p w14:paraId="4110EDF0" w14:textId="77777777" w:rsidR="006863F4" w:rsidRPr="00537FBE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84E30F" w14:textId="77777777" w:rsidR="00FA5FD5" w:rsidRPr="00537FB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078C3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169BFF8B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6F1E89" w:rsidRPr="002060B2" w14:paraId="2BE17356" w14:textId="77777777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722E0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F219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1E89" w:rsidRPr="002060B2" w14:paraId="3FEE3FB2" w14:textId="77777777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12844F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AE9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000A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1E89" w:rsidRPr="002060B2" w14:paraId="1369A28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51E" w14:textId="77777777"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D77D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BD36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1E89" w:rsidRPr="002060B2" w14:paraId="43AB5712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BE35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DFEE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7DC8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6F1E89" w:rsidRPr="002060B2" w14:paraId="62A5922C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1938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3E5A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E7B3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6F1E89" w:rsidRPr="002060B2" w14:paraId="0C9FACE6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7B27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407C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D387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6F1E89" w:rsidRPr="002060B2" w14:paraId="22EC5E69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B8A3" w14:textId="77777777"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3130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CE76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6F1E89" w:rsidRPr="002060B2" w14:paraId="4C0515FE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97F1" w14:textId="77777777"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E26D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3C53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F1E89" w:rsidRPr="002060B2" w14:paraId="4B1754EF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82F1" w14:textId="77777777"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574E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19A3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F1E89" w:rsidRPr="002060B2" w14:paraId="37802C13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430B" w14:textId="77777777" w:rsidR="006F1E89" w:rsidRPr="002060B2" w:rsidRDefault="006F1E89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DE42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349C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F1E89" w:rsidRPr="002060B2" w14:paraId="05CC3270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A1DA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16F0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E0DD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5B7B65A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A567E" w14:textId="77777777" w:rsidR="003C6344" w:rsidRDefault="003C6344">
      <w:r>
        <w:separator/>
      </w:r>
    </w:p>
  </w:endnote>
  <w:endnote w:type="continuationSeparator" w:id="0">
    <w:p w14:paraId="7A303A65" w14:textId="77777777" w:rsidR="003C6344" w:rsidRDefault="003C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3165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BD7C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F09F91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B20E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B9F986F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B20EB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4D262" w14:textId="77777777" w:rsidR="003C6344" w:rsidRDefault="003C6344">
      <w:r>
        <w:separator/>
      </w:r>
    </w:p>
  </w:footnote>
  <w:footnote w:type="continuationSeparator" w:id="0">
    <w:p w14:paraId="7D7E0983" w14:textId="77777777" w:rsidR="003C6344" w:rsidRDefault="003C6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6084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4C18D0" wp14:editId="1A60DFD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89A14F" w14:textId="77777777" w:rsidR="00731B10" w:rsidRDefault="003C6344" w:rsidP="00731B10">
    <w:pPr>
      <w:pStyle w:val="Nagwek"/>
    </w:pPr>
    <w:r>
      <w:pict w14:anchorId="11792EA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0DF5"/>
    <w:rsid w:val="00167B9C"/>
    <w:rsid w:val="00196F16"/>
    <w:rsid w:val="001A6618"/>
    <w:rsid w:val="001B3BF7"/>
    <w:rsid w:val="001C4F0A"/>
    <w:rsid w:val="001C6C52"/>
    <w:rsid w:val="001C7F1D"/>
    <w:rsid w:val="001D6100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6344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7FBE"/>
    <w:rsid w:val="00546EAF"/>
    <w:rsid w:val="005759CE"/>
    <w:rsid w:val="005807B4"/>
    <w:rsid w:val="00581858"/>
    <w:rsid w:val="005930A7"/>
    <w:rsid w:val="005955F9"/>
    <w:rsid w:val="005B11FF"/>
    <w:rsid w:val="005C55D0"/>
    <w:rsid w:val="005D2001"/>
    <w:rsid w:val="00603431"/>
    <w:rsid w:val="0060493D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0EB"/>
    <w:rsid w:val="006D05AB"/>
    <w:rsid w:val="006D4102"/>
    <w:rsid w:val="006E6720"/>
    <w:rsid w:val="006F1E89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321B"/>
    <w:rsid w:val="007C675D"/>
    <w:rsid w:val="007D191E"/>
    <w:rsid w:val="007E4D57"/>
    <w:rsid w:val="007F2FF6"/>
    <w:rsid w:val="008046AE"/>
    <w:rsid w:val="0080542D"/>
    <w:rsid w:val="00814C3C"/>
    <w:rsid w:val="008367DA"/>
    <w:rsid w:val="00846BE3"/>
    <w:rsid w:val="00847A73"/>
    <w:rsid w:val="00852692"/>
    <w:rsid w:val="00857E00"/>
    <w:rsid w:val="00877135"/>
    <w:rsid w:val="008918F9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3D8A"/>
    <w:rsid w:val="00FA09BD"/>
    <w:rsid w:val="00FA5FD5"/>
    <w:rsid w:val="00FB455D"/>
    <w:rsid w:val="00FB529D"/>
    <w:rsid w:val="00FB6199"/>
    <w:rsid w:val="00FC1BE5"/>
    <w:rsid w:val="00FD0DF3"/>
    <w:rsid w:val="00FD3016"/>
    <w:rsid w:val="00FD36B1"/>
    <w:rsid w:val="00FE203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954EDC7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2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E1ABD-A04E-48A8-BAEE-AF3586766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4578</Characters>
  <Application>Microsoft Office Word</Application>
  <DocSecurity>0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2024-02-11T15:44:00Z</dcterms:created>
  <dcterms:modified xsi:type="dcterms:W3CDTF">2024-02-11T15:44:00Z</dcterms:modified>
</cp:coreProperties>
</file>