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E89" w:rsidRPr="00706FD6" w:rsidRDefault="00CD2E89" w:rsidP="00CD2E89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CD2E89" w:rsidRPr="0001795B" w:rsidRDefault="00CD2E89" w:rsidP="00CD2E89">
      <w:pPr>
        <w:spacing w:after="0" w:line="240" w:lineRule="auto"/>
        <w:ind w:left="360"/>
        <w:rPr>
          <w:rFonts w:ascii="Tahoma" w:hAnsi="Tahoma" w:cs="Tahoma"/>
        </w:rPr>
      </w:pPr>
    </w:p>
    <w:p w:rsidR="00CD2E89" w:rsidRPr="00931F5B" w:rsidRDefault="00CD2E89" w:rsidP="00CD2E89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CD2E89" w:rsidRPr="0001795B" w:rsidTr="00C2708F">
        <w:tc>
          <w:tcPr>
            <w:tcW w:w="2410" w:type="dxa"/>
            <w:vAlign w:val="center"/>
          </w:tcPr>
          <w:p w:rsidR="00CD2E89" w:rsidRPr="007E72F2" w:rsidRDefault="00CD2E89" w:rsidP="00C2708F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CD2E89" w:rsidRPr="00DF5C11" w:rsidRDefault="00CD2E89" w:rsidP="00C2708F">
            <w:pPr>
              <w:pStyle w:val="Odpowiedzi"/>
              <w:spacing w:before="0" w:after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Język tekstów ekonomicznych i handlowych</w:t>
            </w:r>
            <w:r w:rsidR="00B6576E">
              <w:rPr>
                <w:rFonts w:ascii="Tahoma" w:hAnsi="Tahoma" w:cs="Tahoma"/>
                <w:b w:val="0"/>
              </w:rPr>
              <w:t xml:space="preserve"> NST</w:t>
            </w:r>
          </w:p>
        </w:tc>
      </w:tr>
      <w:tr w:rsidR="00CD2E89" w:rsidRPr="0001795B" w:rsidTr="00C2708F">
        <w:tc>
          <w:tcPr>
            <w:tcW w:w="2410" w:type="dxa"/>
            <w:vAlign w:val="center"/>
          </w:tcPr>
          <w:p w:rsidR="00CD2E89" w:rsidRPr="007E72F2" w:rsidRDefault="00CD2E89" w:rsidP="00C2708F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Rocznik studiów</w:t>
            </w:r>
          </w:p>
        </w:tc>
        <w:tc>
          <w:tcPr>
            <w:tcW w:w="7371" w:type="dxa"/>
            <w:shd w:val="clear" w:color="auto" w:fill="FFFFFF"/>
            <w:vAlign w:val="center"/>
          </w:tcPr>
          <w:p w:rsidR="00CD2E89" w:rsidRPr="00A60D25" w:rsidRDefault="00B6576E" w:rsidP="00886392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7F0412">
              <w:rPr>
                <w:rFonts w:ascii="Tahoma" w:hAnsi="Tahoma" w:cs="Tahoma"/>
                <w:b w:val="0"/>
              </w:rPr>
              <w:t>2</w:t>
            </w:r>
            <w:r w:rsidR="00F30F7E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F30F7E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CD2E89" w:rsidRPr="0001795B" w:rsidTr="00C2708F">
        <w:tc>
          <w:tcPr>
            <w:tcW w:w="2410" w:type="dxa"/>
            <w:vAlign w:val="center"/>
          </w:tcPr>
          <w:p w:rsidR="00CD2E89" w:rsidRPr="007E72F2" w:rsidRDefault="008D5D38" w:rsidP="00C2708F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8D5D38">
              <w:rPr>
                <w:rFonts w:ascii="Tahoma" w:hAnsi="Tahoma" w:cs="Tahoma"/>
                <w:lang w:val="pl-PL"/>
              </w:rPr>
              <w:t>Kolegium</w:t>
            </w:r>
          </w:p>
        </w:tc>
        <w:tc>
          <w:tcPr>
            <w:tcW w:w="7371" w:type="dxa"/>
            <w:vAlign w:val="center"/>
          </w:tcPr>
          <w:p w:rsidR="00CD2E89" w:rsidRPr="008D5D38" w:rsidRDefault="00BA325A" w:rsidP="00C2708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FF0000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CD2E89" w:rsidRPr="0001795B" w:rsidTr="00C2708F">
        <w:tc>
          <w:tcPr>
            <w:tcW w:w="2410" w:type="dxa"/>
            <w:vAlign w:val="center"/>
          </w:tcPr>
          <w:p w:rsidR="00CD2E89" w:rsidRPr="007E72F2" w:rsidRDefault="00CD2E89" w:rsidP="00C2708F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CD2E89" w:rsidRPr="00A60D25" w:rsidRDefault="00CD2E89" w:rsidP="00C2708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A60D25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CD2E89" w:rsidRPr="0001795B" w:rsidTr="00C2708F">
        <w:tc>
          <w:tcPr>
            <w:tcW w:w="2410" w:type="dxa"/>
            <w:vAlign w:val="center"/>
          </w:tcPr>
          <w:p w:rsidR="00CD2E89" w:rsidRPr="007E72F2" w:rsidRDefault="00CD2E89" w:rsidP="00C2708F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CD2E89" w:rsidRPr="00A60D25" w:rsidRDefault="00CD2E89" w:rsidP="00C2708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A60D25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CD2E89" w:rsidRPr="0001795B" w:rsidTr="00C2708F">
        <w:tc>
          <w:tcPr>
            <w:tcW w:w="2410" w:type="dxa"/>
            <w:vAlign w:val="center"/>
          </w:tcPr>
          <w:p w:rsidR="00CD2E89" w:rsidRPr="007E72F2" w:rsidRDefault="00CD2E89" w:rsidP="00C2708F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CD2E89" w:rsidRPr="00A60D25" w:rsidRDefault="00CD2E89" w:rsidP="00C2708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A60D25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CD2E89" w:rsidRPr="0001795B" w:rsidTr="00C2708F">
        <w:tc>
          <w:tcPr>
            <w:tcW w:w="2410" w:type="dxa"/>
            <w:vAlign w:val="center"/>
          </w:tcPr>
          <w:p w:rsidR="00CD2E89" w:rsidRPr="007E72F2" w:rsidRDefault="00CD2E89" w:rsidP="00C2708F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CD2E89" w:rsidRPr="00A60D25" w:rsidRDefault="00CD2E89" w:rsidP="00C2708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Komunikacja międzykulturowa w biznesie</w:t>
            </w:r>
          </w:p>
        </w:tc>
      </w:tr>
      <w:tr w:rsidR="00CD2E89" w:rsidRPr="0001795B" w:rsidTr="00C2708F">
        <w:tc>
          <w:tcPr>
            <w:tcW w:w="2410" w:type="dxa"/>
            <w:vAlign w:val="center"/>
          </w:tcPr>
          <w:p w:rsidR="00CD2E89" w:rsidRPr="007E72F2" w:rsidRDefault="00CD2E89" w:rsidP="00C2708F">
            <w:pPr>
              <w:pStyle w:val="Pytania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CD2E89" w:rsidRPr="007F1AC1" w:rsidRDefault="00CD2E89" w:rsidP="00C2708F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FF0000"/>
              </w:rPr>
            </w:pPr>
            <w:r w:rsidRPr="00CF2A21">
              <w:rPr>
                <w:rFonts w:ascii="Tahoma" w:hAnsi="Tahoma" w:cs="Tahoma"/>
                <w:b w:val="0"/>
                <w:color w:val="auto"/>
              </w:rPr>
              <w:t>mgr Alicja Mazurkiewicz</w:t>
            </w:r>
          </w:p>
        </w:tc>
      </w:tr>
    </w:tbl>
    <w:p w:rsidR="00CD2E89" w:rsidRPr="006E6720" w:rsidRDefault="00CD2E89" w:rsidP="00CD2E89">
      <w:pPr>
        <w:pStyle w:val="Punktygwne"/>
        <w:spacing w:before="0" w:after="0"/>
        <w:rPr>
          <w:rFonts w:ascii="Tahoma" w:hAnsi="Tahoma" w:cs="Tahoma"/>
          <w:b w:val="0"/>
        </w:rPr>
      </w:pPr>
    </w:p>
    <w:p w:rsidR="00CD2E89" w:rsidRPr="00D465B9" w:rsidRDefault="00CD2E89" w:rsidP="00CD2E89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CD2E89" w:rsidRPr="00931F5B" w:rsidTr="00C2708F">
        <w:tc>
          <w:tcPr>
            <w:tcW w:w="9778" w:type="dxa"/>
          </w:tcPr>
          <w:p w:rsidR="00CD2E89" w:rsidRPr="00A45247" w:rsidRDefault="00CD2E89" w:rsidP="00C2708F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Poziom języka – B2 wg </w:t>
            </w:r>
            <w:r w:rsidRPr="00673A6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Europejskiego Systemu Opisu Kształcenia Językowego</w:t>
            </w:r>
            <w:r w:rsidRPr="000C526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</w:p>
        </w:tc>
      </w:tr>
    </w:tbl>
    <w:p w:rsidR="00DB7E00" w:rsidRDefault="00DB7E00" w:rsidP="00DB7E00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CD2E89" w:rsidRPr="00DB7E00" w:rsidRDefault="00CD2E89" w:rsidP="00CD2E89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8D5D38" w:rsidRPr="00DB7E00">
        <w:rPr>
          <w:rFonts w:ascii="Tahoma" w:hAnsi="Tahoma" w:cs="Tahoma"/>
        </w:rPr>
        <w:t xml:space="preserve">uczenia się </w:t>
      </w:r>
      <w:r w:rsidRPr="00DB7E00">
        <w:rPr>
          <w:rFonts w:ascii="Tahoma" w:hAnsi="Tahoma" w:cs="Tahoma"/>
        </w:rPr>
        <w:t>i sposób realizacji zajęć</w:t>
      </w:r>
    </w:p>
    <w:p w:rsidR="00CD2E89" w:rsidRPr="00DB7E00" w:rsidRDefault="00CD2E89" w:rsidP="00CD2E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B7E00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CD2E89" w:rsidRPr="00DB7E00" w:rsidTr="00C2708F">
        <w:tc>
          <w:tcPr>
            <w:tcW w:w="675" w:type="dxa"/>
            <w:vAlign w:val="center"/>
          </w:tcPr>
          <w:p w:rsidR="00CD2E89" w:rsidRPr="00DB7E00" w:rsidRDefault="00CD2E89" w:rsidP="00C270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DB7E00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:rsidR="00CD2E89" w:rsidRPr="00DB7E00" w:rsidRDefault="00CD2E89" w:rsidP="00C270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 xml:space="preserve">zdobycie przez studentów praktycznych umiejętności komunikowania się (zarówno ustnego, jak i pisemnego) w języku angielskim w różnych sytuacjach biznesowych. </w:t>
            </w:r>
          </w:p>
        </w:tc>
      </w:tr>
    </w:tbl>
    <w:p w:rsidR="00CD2E89" w:rsidRPr="00DB7E00" w:rsidRDefault="00CD2E89" w:rsidP="00CD2E89">
      <w:pPr>
        <w:pStyle w:val="Podpunkty"/>
        <w:ind w:left="0"/>
        <w:rPr>
          <w:rFonts w:ascii="Tahoma" w:hAnsi="Tahoma" w:cs="Tahoma"/>
        </w:rPr>
      </w:pPr>
    </w:p>
    <w:p w:rsidR="00CD2E89" w:rsidRPr="00DB7E00" w:rsidRDefault="00CD2E89" w:rsidP="00CD2E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B7E00">
        <w:rPr>
          <w:rFonts w:ascii="Tahoma" w:hAnsi="Tahoma" w:cs="Tahoma"/>
        </w:rPr>
        <w:t xml:space="preserve">Przedmiotowe efekty </w:t>
      </w:r>
      <w:r w:rsidR="008D5D38" w:rsidRPr="00DB7E00">
        <w:rPr>
          <w:rFonts w:ascii="Tahoma" w:hAnsi="Tahoma" w:cs="Tahoma"/>
        </w:rPr>
        <w:t>uczenia się</w:t>
      </w:r>
      <w:r w:rsidRPr="00DB7E00">
        <w:rPr>
          <w:rFonts w:ascii="Tahoma" w:hAnsi="Tahoma" w:cs="Tahoma"/>
        </w:rPr>
        <w:t>, z podziałem na wiedzę, umiejętności i kompe</w:t>
      </w:r>
      <w:r w:rsidR="00393312" w:rsidRPr="00DB7E00">
        <w:rPr>
          <w:rFonts w:ascii="Tahoma" w:hAnsi="Tahoma" w:cs="Tahoma"/>
        </w:rPr>
        <w:t>tencje</w:t>
      </w:r>
      <w:r w:rsidR="00393312" w:rsidRPr="00DB7E00">
        <w:rPr>
          <w:rFonts w:ascii="Tahoma" w:hAnsi="Tahoma" w:cs="Tahoma"/>
          <w:lang w:val="pl-PL"/>
        </w:rPr>
        <w:t>,</w:t>
      </w:r>
      <w:r w:rsidR="00393312" w:rsidRPr="00DB7E00">
        <w:rPr>
          <w:rFonts w:ascii="Tahoma" w:hAnsi="Tahoma" w:cs="Tahoma"/>
        </w:rPr>
        <w:t xml:space="preserve"> wraz z odniesieniem do efektów </w:t>
      </w:r>
      <w:r w:rsidR="008D5D38" w:rsidRPr="00DB7E00">
        <w:rPr>
          <w:rFonts w:ascii="Tahoma" w:hAnsi="Tahoma" w:cs="Tahoma"/>
        </w:rPr>
        <w:t xml:space="preserve">uczenia się </w:t>
      </w:r>
      <w:r w:rsidR="00393312" w:rsidRPr="00DB7E00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88"/>
        <w:gridCol w:w="1911"/>
      </w:tblGrid>
      <w:tr w:rsidR="00393312" w:rsidRPr="00DB7E00" w:rsidTr="00393312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393312" w:rsidRPr="00DB7E00" w:rsidRDefault="00393312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DB7E00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088" w:type="dxa"/>
            <w:vAlign w:val="center"/>
          </w:tcPr>
          <w:p w:rsidR="00393312" w:rsidRPr="00DB7E00" w:rsidRDefault="00393312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DB7E00">
              <w:rPr>
                <w:rFonts w:ascii="Tahoma" w:hAnsi="Tahoma" w:cs="Tahoma"/>
                <w:lang w:val="pl-PL"/>
              </w:rPr>
              <w:t xml:space="preserve">Opis przedmiotowych efektów </w:t>
            </w:r>
            <w:r w:rsidR="008D5D38" w:rsidRPr="00DB7E00">
              <w:rPr>
                <w:rFonts w:ascii="Tahoma" w:hAnsi="Tahoma" w:cs="Tahoma"/>
              </w:rPr>
              <w:t>uczenia się</w:t>
            </w:r>
          </w:p>
        </w:tc>
        <w:tc>
          <w:tcPr>
            <w:tcW w:w="1911" w:type="dxa"/>
            <w:vAlign w:val="center"/>
          </w:tcPr>
          <w:p w:rsidR="00393312" w:rsidRPr="00DB7E00" w:rsidRDefault="00393312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DB7E00">
              <w:rPr>
                <w:rFonts w:ascii="Tahoma" w:hAnsi="Tahoma" w:cs="Tahoma"/>
                <w:lang w:val="pl-PL"/>
              </w:rPr>
              <w:t>Odniesienie do efektów</w:t>
            </w:r>
          </w:p>
          <w:p w:rsidR="00393312" w:rsidRPr="00DB7E00" w:rsidRDefault="008D5D38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DB7E00">
              <w:rPr>
                <w:rFonts w:ascii="Tahoma" w:hAnsi="Tahoma" w:cs="Tahoma"/>
              </w:rPr>
              <w:t>uczenia się</w:t>
            </w:r>
            <w:r w:rsidRPr="00DB7E00">
              <w:rPr>
                <w:rFonts w:ascii="Tahoma" w:hAnsi="Tahoma" w:cs="Tahoma"/>
                <w:lang w:val="pl-PL"/>
              </w:rPr>
              <w:t xml:space="preserve"> </w:t>
            </w:r>
            <w:r w:rsidR="00393312" w:rsidRPr="00DB7E00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CD2E89" w:rsidRPr="009D05A0" w:rsidTr="00C2708F">
        <w:trPr>
          <w:trHeight w:val="20"/>
          <w:jc w:val="right"/>
        </w:trPr>
        <w:tc>
          <w:tcPr>
            <w:tcW w:w="9850" w:type="dxa"/>
            <w:gridSpan w:val="3"/>
            <w:vAlign w:val="center"/>
          </w:tcPr>
          <w:p w:rsidR="00CD2E89" w:rsidRPr="007E72F2" w:rsidRDefault="00CD2E89" w:rsidP="00C2708F">
            <w:pPr>
              <w:pStyle w:val="wrubryce"/>
              <w:spacing w:before="0" w:after="0"/>
              <w:jc w:val="center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7E72F2">
              <w:rPr>
                <w:rFonts w:ascii="Tahoma" w:hAnsi="Tahoma" w:cs="Tahoma"/>
                <w:b/>
                <w:smallCaps/>
                <w:lang w:val="pl-PL"/>
              </w:rPr>
              <w:t xml:space="preserve">umiejętności </w:t>
            </w:r>
            <w:r w:rsidRPr="007E72F2">
              <w:rPr>
                <w:rFonts w:ascii="Tahoma" w:hAnsi="Tahoma" w:cs="Tahoma"/>
                <w:lang w:val="pl-PL"/>
              </w:rPr>
              <w:t>potrafi</w:t>
            </w:r>
          </w:p>
        </w:tc>
      </w:tr>
      <w:tr w:rsidR="00393312" w:rsidRPr="009D05A0" w:rsidTr="00393312">
        <w:trPr>
          <w:trHeight w:val="20"/>
          <w:jc w:val="right"/>
        </w:trPr>
        <w:tc>
          <w:tcPr>
            <w:tcW w:w="851" w:type="dxa"/>
            <w:vAlign w:val="center"/>
          </w:tcPr>
          <w:p w:rsidR="00393312" w:rsidRPr="007E72F2" w:rsidRDefault="00393312" w:rsidP="00C2708F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393312" w:rsidRPr="007E72F2" w:rsidRDefault="00393312" w:rsidP="00C2708F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dokonać krytycznej analizy sytuacji biznesowej (</w:t>
            </w:r>
            <w:proofErr w:type="spellStart"/>
            <w:r w:rsidRPr="007E72F2">
              <w:rPr>
                <w:rFonts w:ascii="Tahoma" w:hAnsi="Tahoma" w:cs="Tahoma"/>
                <w:lang w:val="pl-PL"/>
              </w:rPr>
              <w:t>case</w:t>
            </w:r>
            <w:proofErr w:type="spellEnd"/>
            <w:r w:rsidRPr="007E72F2">
              <w:rPr>
                <w:rFonts w:ascii="Tahoma" w:hAnsi="Tahoma" w:cs="Tahoma"/>
                <w:lang w:val="pl-PL"/>
              </w:rPr>
              <w:t xml:space="preserve"> </w:t>
            </w:r>
            <w:proofErr w:type="spellStart"/>
            <w:r w:rsidRPr="007E72F2">
              <w:rPr>
                <w:rFonts w:ascii="Tahoma" w:hAnsi="Tahoma" w:cs="Tahoma"/>
                <w:lang w:val="pl-PL"/>
              </w:rPr>
              <w:t>study</w:t>
            </w:r>
            <w:proofErr w:type="spellEnd"/>
            <w:r w:rsidRPr="007E72F2">
              <w:rPr>
                <w:rFonts w:ascii="Tahoma" w:hAnsi="Tahoma" w:cs="Tahoma"/>
                <w:lang w:val="pl-PL"/>
              </w:rPr>
              <w:t>) z uwzględnieniem tekstów handlowych</w:t>
            </w:r>
          </w:p>
        </w:tc>
        <w:tc>
          <w:tcPr>
            <w:tcW w:w="1911" w:type="dxa"/>
            <w:vAlign w:val="center"/>
          </w:tcPr>
          <w:p w:rsidR="00393312" w:rsidRPr="007E72F2" w:rsidRDefault="00393312" w:rsidP="00B356FB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K_U</w:t>
            </w:r>
            <w:r>
              <w:rPr>
                <w:rFonts w:ascii="Tahoma" w:hAnsi="Tahoma" w:cs="Tahoma"/>
                <w:lang w:val="pl-PL"/>
              </w:rPr>
              <w:t>07</w:t>
            </w:r>
            <w:r w:rsidRPr="007E72F2">
              <w:rPr>
                <w:rFonts w:ascii="Tahoma" w:hAnsi="Tahoma" w:cs="Tahoma"/>
                <w:lang w:val="pl-PL"/>
              </w:rPr>
              <w:t>, K_U12, K_U17</w:t>
            </w:r>
          </w:p>
        </w:tc>
      </w:tr>
      <w:tr w:rsidR="00393312" w:rsidRPr="009D05A0" w:rsidTr="00393312">
        <w:trPr>
          <w:trHeight w:val="20"/>
          <w:jc w:val="right"/>
        </w:trPr>
        <w:tc>
          <w:tcPr>
            <w:tcW w:w="851" w:type="dxa"/>
            <w:vAlign w:val="center"/>
          </w:tcPr>
          <w:p w:rsidR="00393312" w:rsidRPr="007E72F2" w:rsidRDefault="00393312" w:rsidP="00C2708F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7088" w:type="dxa"/>
            <w:vAlign w:val="center"/>
          </w:tcPr>
          <w:p w:rsidR="00393312" w:rsidRPr="007E72F2" w:rsidRDefault="00393312" w:rsidP="00C2708F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napisać odpowiedni dokument biznesowy zachowując odpowiedni styl.</w:t>
            </w:r>
          </w:p>
        </w:tc>
        <w:tc>
          <w:tcPr>
            <w:tcW w:w="1911" w:type="dxa"/>
            <w:vAlign w:val="center"/>
          </w:tcPr>
          <w:p w:rsidR="00393312" w:rsidRPr="007E72F2" w:rsidRDefault="00393312" w:rsidP="00B356FB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K_U</w:t>
            </w:r>
            <w:r>
              <w:rPr>
                <w:rFonts w:ascii="Tahoma" w:hAnsi="Tahoma" w:cs="Tahoma"/>
                <w:lang w:val="pl-PL"/>
              </w:rPr>
              <w:t>07</w:t>
            </w:r>
            <w:r w:rsidRPr="007E72F2">
              <w:rPr>
                <w:rFonts w:ascii="Tahoma" w:hAnsi="Tahoma" w:cs="Tahoma"/>
                <w:lang w:val="pl-PL"/>
              </w:rPr>
              <w:t>, K_U12, K_U17</w:t>
            </w:r>
          </w:p>
        </w:tc>
      </w:tr>
      <w:tr w:rsidR="00CD2E89" w:rsidRPr="00EB49D7" w:rsidTr="00C2708F">
        <w:trPr>
          <w:trHeight w:val="20"/>
          <w:jc w:val="right"/>
        </w:trPr>
        <w:tc>
          <w:tcPr>
            <w:tcW w:w="9850" w:type="dxa"/>
            <w:gridSpan w:val="3"/>
            <w:vAlign w:val="center"/>
          </w:tcPr>
          <w:p w:rsidR="00CD2E89" w:rsidRPr="007E72F2" w:rsidRDefault="00CD2E89" w:rsidP="00C2708F">
            <w:pPr>
              <w:pStyle w:val="wrubryce"/>
              <w:spacing w:before="0" w:after="0"/>
              <w:jc w:val="center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7E72F2">
              <w:rPr>
                <w:rFonts w:ascii="Tahoma" w:hAnsi="Tahoma" w:cs="Tahoma"/>
                <w:b/>
                <w:smallCaps/>
                <w:lang w:val="pl-PL"/>
              </w:rPr>
              <w:t>kompetencji społecznych</w:t>
            </w:r>
            <w:r w:rsidRPr="007E72F2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393312" w:rsidRPr="00EB49D7" w:rsidTr="00393312">
        <w:trPr>
          <w:trHeight w:val="20"/>
          <w:jc w:val="right"/>
        </w:trPr>
        <w:tc>
          <w:tcPr>
            <w:tcW w:w="851" w:type="dxa"/>
            <w:vAlign w:val="center"/>
          </w:tcPr>
          <w:p w:rsidR="00393312" w:rsidRPr="007E72F2" w:rsidRDefault="00393312" w:rsidP="00C2708F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color w:val="FF0000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7088" w:type="dxa"/>
            <w:vAlign w:val="center"/>
          </w:tcPr>
          <w:p w:rsidR="00393312" w:rsidRPr="007E72F2" w:rsidRDefault="00393312" w:rsidP="00B356FB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dostosowywać się po wymagań</w:t>
            </w:r>
            <w:r w:rsidRPr="007E72F2">
              <w:rPr>
                <w:rFonts w:ascii="Tahoma" w:hAnsi="Tahoma" w:cs="Tahoma"/>
                <w:lang w:val="pl-PL"/>
              </w:rPr>
              <w:t xml:space="preserve"> indywidualne</w:t>
            </w:r>
            <w:r>
              <w:rPr>
                <w:rFonts w:ascii="Tahoma" w:hAnsi="Tahoma" w:cs="Tahoma"/>
                <w:lang w:val="pl-PL"/>
              </w:rPr>
              <w:t>go zadania</w:t>
            </w:r>
            <w:r w:rsidRPr="007E72F2">
              <w:rPr>
                <w:rFonts w:ascii="Tahoma" w:hAnsi="Tahoma" w:cs="Tahoma"/>
                <w:lang w:val="pl-PL"/>
              </w:rPr>
              <w:t xml:space="preserve"> w sytuacji biznesowej.</w:t>
            </w:r>
          </w:p>
        </w:tc>
        <w:tc>
          <w:tcPr>
            <w:tcW w:w="1911" w:type="dxa"/>
            <w:vAlign w:val="center"/>
          </w:tcPr>
          <w:p w:rsidR="00393312" w:rsidRPr="007E72F2" w:rsidRDefault="00393312" w:rsidP="00B356FB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FF0000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K_K0</w:t>
            </w:r>
            <w:r>
              <w:rPr>
                <w:rFonts w:ascii="Tahoma" w:hAnsi="Tahoma" w:cs="Tahoma"/>
                <w:lang w:val="pl-PL"/>
              </w:rPr>
              <w:t>1</w:t>
            </w:r>
          </w:p>
        </w:tc>
      </w:tr>
    </w:tbl>
    <w:p w:rsidR="00CD2E89" w:rsidRPr="00FD747A" w:rsidRDefault="00CD2E89" w:rsidP="00CD2E89">
      <w:pPr>
        <w:pStyle w:val="Podpunkty"/>
        <w:ind w:left="0"/>
        <w:rPr>
          <w:rFonts w:ascii="Tahoma" w:hAnsi="Tahoma" w:cs="Tahoma"/>
          <w:sz w:val="16"/>
        </w:rPr>
      </w:pPr>
    </w:p>
    <w:p w:rsidR="00CD2E89" w:rsidRPr="00307065" w:rsidRDefault="00CD2E89" w:rsidP="00CD2E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CD2E89" w:rsidRPr="0001795B" w:rsidTr="00C2708F">
        <w:tc>
          <w:tcPr>
            <w:tcW w:w="9778" w:type="dxa"/>
            <w:gridSpan w:val="8"/>
            <w:vAlign w:val="center"/>
          </w:tcPr>
          <w:p w:rsidR="00CD2E89" w:rsidRPr="007E72F2" w:rsidRDefault="00CD2E89" w:rsidP="00C2708F">
            <w:pPr>
              <w:pStyle w:val="Podpunkty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Studia niestacjonarne (NST)</w:t>
            </w:r>
          </w:p>
        </w:tc>
      </w:tr>
      <w:tr w:rsidR="00CD2E89" w:rsidRPr="0001795B" w:rsidTr="00C2708F">
        <w:tc>
          <w:tcPr>
            <w:tcW w:w="1222" w:type="dxa"/>
            <w:vAlign w:val="center"/>
          </w:tcPr>
          <w:p w:rsidR="00CD2E89" w:rsidRPr="007E72F2" w:rsidRDefault="00CD2E89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CD2E89" w:rsidRPr="007E72F2" w:rsidRDefault="00CD2E89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CD2E89" w:rsidRPr="007E72F2" w:rsidRDefault="00CD2E89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7E72F2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CD2E89" w:rsidRPr="007E72F2" w:rsidRDefault="00CD2E89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CD2E89" w:rsidRPr="007E72F2" w:rsidRDefault="00CD2E89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CD2E89" w:rsidRPr="007E72F2" w:rsidRDefault="00CD2E89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CD2E89" w:rsidRPr="007E72F2" w:rsidRDefault="00CD2E89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7E72F2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CD2E89" w:rsidRPr="007E72F2" w:rsidRDefault="00CD2E89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CD2E89" w:rsidRPr="00D651A0" w:rsidTr="00C2708F">
        <w:tc>
          <w:tcPr>
            <w:tcW w:w="1222" w:type="dxa"/>
            <w:vAlign w:val="center"/>
          </w:tcPr>
          <w:p w:rsidR="00CD2E89" w:rsidRPr="007E72F2" w:rsidRDefault="00CD2E89" w:rsidP="00C2708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CD2E89" w:rsidRPr="007E72F2" w:rsidRDefault="00CD2E89" w:rsidP="00C2708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CD2E89" w:rsidRPr="007E72F2" w:rsidRDefault="00CD2E89" w:rsidP="00D45C0E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1</w:t>
            </w:r>
            <w:r w:rsidR="00D45C0E" w:rsidRPr="007E72F2">
              <w:rPr>
                <w:rFonts w:ascii="Tahoma" w:hAnsi="Tahoma" w:cs="Tahoma"/>
                <w:lang w:val="pl-PL"/>
              </w:rPr>
              <w:t>2</w:t>
            </w:r>
          </w:p>
        </w:tc>
        <w:tc>
          <w:tcPr>
            <w:tcW w:w="1222" w:type="dxa"/>
            <w:vAlign w:val="center"/>
          </w:tcPr>
          <w:p w:rsidR="00CD2E89" w:rsidRPr="007E72F2" w:rsidRDefault="00CD2E89" w:rsidP="00C2708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CD2E89" w:rsidRPr="007E72F2" w:rsidRDefault="00CD2E89" w:rsidP="00C2708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CD2E89" w:rsidRPr="007E72F2" w:rsidRDefault="00D45C0E" w:rsidP="00C2708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10</w:t>
            </w:r>
          </w:p>
        </w:tc>
        <w:tc>
          <w:tcPr>
            <w:tcW w:w="1223" w:type="dxa"/>
            <w:vAlign w:val="center"/>
          </w:tcPr>
          <w:p w:rsidR="00CD2E89" w:rsidRPr="007E72F2" w:rsidRDefault="00CD2E89" w:rsidP="00C2708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CD2E89" w:rsidRPr="007E72F2" w:rsidRDefault="00D362E5" w:rsidP="00C2708F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3</w:t>
            </w:r>
          </w:p>
        </w:tc>
      </w:tr>
    </w:tbl>
    <w:p w:rsidR="00CD2E89" w:rsidRPr="00D651A0" w:rsidRDefault="00CD2E89" w:rsidP="00CD2E89">
      <w:pPr>
        <w:pStyle w:val="Podpunkty"/>
        <w:ind w:left="0"/>
        <w:rPr>
          <w:rFonts w:ascii="Tahoma" w:hAnsi="Tahoma" w:cs="Tahoma"/>
          <w:color w:val="FF0000"/>
        </w:rPr>
      </w:pPr>
    </w:p>
    <w:p w:rsidR="00CD2E89" w:rsidRPr="00307065" w:rsidRDefault="00CD2E89" w:rsidP="00CD2E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CD2E89" w:rsidRPr="0001795B" w:rsidTr="00C2708F">
        <w:tc>
          <w:tcPr>
            <w:tcW w:w="2127" w:type="dxa"/>
            <w:vAlign w:val="center"/>
          </w:tcPr>
          <w:p w:rsidR="00CD2E89" w:rsidRPr="007E72F2" w:rsidRDefault="00CD2E89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CD2E89" w:rsidRPr="007E72F2" w:rsidRDefault="00CD2E89" w:rsidP="00C2708F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CD2E89" w:rsidRPr="0001795B" w:rsidTr="00C2708F">
        <w:tc>
          <w:tcPr>
            <w:tcW w:w="2127" w:type="dxa"/>
            <w:vAlign w:val="center"/>
          </w:tcPr>
          <w:p w:rsidR="00CD2E89" w:rsidRPr="007E72F2" w:rsidRDefault="00CD2E89" w:rsidP="00C2708F">
            <w:pPr>
              <w:pStyle w:val="Nagwkitablic"/>
              <w:rPr>
                <w:rFonts w:ascii="Tahoma" w:hAnsi="Tahoma" w:cs="Tahoma"/>
                <w:b w:val="0"/>
                <w:lang w:val="pl-PL"/>
              </w:rPr>
            </w:pPr>
            <w:r w:rsidRPr="007E72F2">
              <w:rPr>
                <w:rFonts w:ascii="Tahoma" w:hAnsi="Tahoma" w:cs="Tahoma"/>
                <w:b w:val="0"/>
                <w:lang w:val="pl-PL"/>
              </w:rPr>
              <w:t>Ćwiczenia</w:t>
            </w:r>
          </w:p>
        </w:tc>
        <w:tc>
          <w:tcPr>
            <w:tcW w:w="7654" w:type="dxa"/>
            <w:vAlign w:val="center"/>
          </w:tcPr>
          <w:p w:rsidR="00CD2E89" w:rsidRPr="007E72F2" w:rsidRDefault="00CD2E89" w:rsidP="00C2708F">
            <w:pPr>
              <w:pStyle w:val="Nagwkitablic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7E72F2">
              <w:rPr>
                <w:rFonts w:ascii="Tahoma" w:hAnsi="Tahoma" w:cs="Tahoma"/>
                <w:b w:val="0"/>
                <w:color w:val="000000"/>
                <w:lang w:val="pl-PL"/>
              </w:rPr>
              <w:t xml:space="preserve">Zajęcia o charakterze praktycznym obejmujące analizę różnych </w:t>
            </w:r>
            <w:proofErr w:type="spellStart"/>
            <w:r w:rsidRPr="007E72F2">
              <w:rPr>
                <w:rFonts w:ascii="Tahoma" w:hAnsi="Tahoma" w:cs="Tahoma"/>
                <w:b w:val="0"/>
                <w:i/>
                <w:color w:val="000000"/>
                <w:lang w:val="pl-PL"/>
              </w:rPr>
              <w:t>case</w:t>
            </w:r>
            <w:proofErr w:type="spellEnd"/>
            <w:r w:rsidRPr="007E72F2">
              <w:rPr>
                <w:rFonts w:ascii="Tahoma" w:hAnsi="Tahoma" w:cs="Tahoma"/>
                <w:b w:val="0"/>
                <w:i/>
                <w:color w:val="000000"/>
                <w:lang w:val="pl-PL"/>
              </w:rPr>
              <w:t xml:space="preserve"> </w:t>
            </w:r>
            <w:proofErr w:type="spellStart"/>
            <w:r w:rsidRPr="007E72F2">
              <w:rPr>
                <w:rFonts w:ascii="Tahoma" w:hAnsi="Tahoma" w:cs="Tahoma"/>
                <w:b w:val="0"/>
                <w:i/>
                <w:color w:val="000000"/>
                <w:lang w:val="pl-PL"/>
              </w:rPr>
              <w:t>studies</w:t>
            </w:r>
            <w:proofErr w:type="spellEnd"/>
            <w:r w:rsidRPr="007E72F2">
              <w:rPr>
                <w:rFonts w:ascii="Tahoma" w:hAnsi="Tahoma" w:cs="Tahoma"/>
                <w:b w:val="0"/>
                <w:i/>
                <w:color w:val="000000"/>
                <w:lang w:val="pl-PL"/>
              </w:rPr>
              <w:t xml:space="preserve">, </w:t>
            </w:r>
            <w:r w:rsidRPr="007E72F2">
              <w:rPr>
                <w:rFonts w:ascii="Tahoma" w:hAnsi="Tahoma" w:cs="Tahoma"/>
                <w:b w:val="0"/>
                <w:color w:val="000000"/>
                <w:lang w:val="pl-PL"/>
              </w:rPr>
              <w:t xml:space="preserve"> analizę dokumentów i pisanie odpowiednich tekstów biznesowych. </w:t>
            </w:r>
          </w:p>
        </w:tc>
      </w:tr>
      <w:tr w:rsidR="00CD2E89" w:rsidRPr="0001795B" w:rsidTr="00C2708F">
        <w:tc>
          <w:tcPr>
            <w:tcW w:w="2127" w:type="dxa"/>
            <w:vAlign w:val="center"/>
          </w:tcPr>
          <w:p w:rsidR="00CD2E89" w:rsidRPr="007E72F2" w:rsidRDefault="00CD2E89" w:rsidP="00C2708F">
            <w:pPr>
              <w:pStyle w:val="Nagwkitablic"/>
              <w:rPr>
                <w:rFonts w:ascii="Tahoma" w:hAnsi="Tahoma" w:cs="Tahoma"/>
                <w:b w:val="0"/>
                <w:lang w:val="pl-PL"/>
              </w:rPr>
            </w:pPr>
            <w:r w:rsidRPr="007E72F2">
              <w:rPr>
                <w:rFonts w:ascii="Tahoma" w:hAnsi="Tahoma" w:cs="Tahoma"/>
                <w:b w:val="0"/>
                <w:lang w:val="pl-PL"/>
              </w:rPr>
              <w:t>Projekt</w:t>
            </w:r>
          </w:p>
        </w:tc>
        <w:tc>
          <w:tcPr>
            <w:tcW w:w="7654" w:type="dxa"/>
            <w:vAlign w:val="center"/>
          </w:tcPr>
          <w:p w:rsidR="00CD2E89" w:rsidRPr="007E72F2" w:rsidRDefault="00CD2E89" w:rsidP="003829A3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  <w:lang w:val="pl-PL"/>
              </w:rPr>
            </w:pPr>
            <w:r w:rsidRPr="007E72F2">
              <w:rPr>
                <w:rFonts w:ascii="Tahoma" w:hAnsi="Tahoma" w:cs="Tahoma"/>
                <w:b w:val="0"/>
                <w:color w:val="000000"/>
                <w:lang w:val="pl-PL"/>
              </w:rPr>
              <w:t>Samodzi</w:t>
            </w:r>
            <w:r w:rsidR="00124B6B" w:rsidRPr="007E72F2">
              <w:rPr>
                <w:rFonts w:ascii="Tahoma" w:hAnsi="Tahoma" w:cs="Tahoma"/>
                <w:b w:val="0"/>
                <w:color w:val="000000"/>
                <w:lang w:val="pl-PL"/>
              </w:rPr>
              <w:t xml:space="preserve">elne </w:t>
            </w:r>
            <w:r w:rsidR="003829A3" w:rsidRPr="007E72F2">
              <w:rPr>
                <w:rFonts w:ascii="Tahoma" w:hAnsi="Tahoma" w:cs="Tahoma"/>
                <w:b w:val="0"/>
                <w:color w:val="000000"/>
                <w:lang w:val="pl-PL"/>
              </w:rPr>
              <w:t>opracowanie uzgodnionego tematu.</w:t>
            </w:r>
          </w:p>
        </w:tc>
      </w:tr>
    </w:tbl>
    <w:p w:rsidR="00CD2E89" w:rsidRDefault="00CD2E89" w:rsidP="00CD2E89">
      <w:pPr>
        <w:pStyle w:val="Podpunkty"/>
        <w:ind w:left="0"/>
        <w:rPr>
          <w:rFonts w:ascii="Tahoma" w:hAnsi="Tahoma" w:cs="Tahoma"/>
        </w:rPr>
      </w:pPr>
    </w:p>
    <w:p w:rsidR="00CD2E89" w:rsidRPr="00D465B9" w:rsidRDefault="00CD2E89" w:rsidP="00F01121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CD2E89" w:rsidRPr="00D651A0" w:rsidRDefault="00CD2E89" w:rsidP="00F01121">
      <w:pPr>
        <w:keepNext/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 w:rsidRPr="00D651A0"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  <w:t>Ćwiczenie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CD2E89" w:rsidRPr="00D651A0" w:rsidTr="00C2708F">
        <w:trPr>
          <w:cantSplit/>
          <w:trHeight w:val="241"/>
        </w:trPr>
        <w:tc>
          <w:tcPr>
            <w:tcW w:w="709" w:type="dxa"/>
            <w:vMerge w:val="restart"/>
            <w:vAlign w:val="center"/>
          </w:tcPr>
          <w:p w:rsidR="00CD2E89" w:rsidRPr="00D651A0" w:rsidRDefault="00CD2E89" w:rsidP="00F0112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D651A0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CD2E89" w:rsidRPr="00D651A0" w:rsidRDefault="00CD2E89" w:rsidP="00F0112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D651A0">
              <w:rPr>
                <w:rFonts w:ascii="Tahoma" w:hAnsi="Tahoma" w:cs="Tahoma"/>
                <w:b/>
                <w:sz w:val="20"/>
                <w:szCs w:val="20"/>
              </w:rPr>
              <w:t>Treści kształcenia realizowane w ramach konwersatorium</w:t>
            </w:r>
          </w:p>
        </w:tc>
      </w:tr>
      <w:tr w:rsidR="00CD2E89" w:rsidRPr="00D651A0" w:rsidTr="0002426B">
        <w:trPr>
          <w:cantSplit/>
          <w:trHeight w:val="241"/>
        </w:trPr>
        <w:tc>
          <w:tcPr>
            <w:tcW w:w="709" w:type="dxa"/>
            <w:vMerge/>
            <w:vAlign w:val="center"/>
          </w:tcPr>
          <w:p w:rsidR="00CD2E89" w:rsidRPr="00D651A0" w:rsidRDefault="00CD2E89" w:rsidP="00F0112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CD2E89" w:rsidRPr="00D651A0" w:rsidRDefault="00CD2E89" w:rsidP="00F0112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D2E89" w:rsidRPr="00D651A0" w:rsidTr="00C2708F">
        <w:tc>
          <w:tcPr>
            <w:tcW w:w="709" w:type="dxa"/>
            <w:vAlign w:val="center"/>
          </w:tcPr>
          <w:p w:rsidR="00CD2E89" w:rsidRPr="00D651A0" w:rsidRDefault="00CD2E89" w:rsidP="00C2708F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Ćw1</w:t>
            </w:r>
          </w:p>
        </w:tc>
        <w:tc>
          <w:tcPr>
            <w:tcW w:w="9072" w:type="dxa"/>
          </w:tcPr>
          <w:p w:rsidR="00CD2E89" w:rsidRPr="00D651A0" w:rsidRDefault="00775067" w:rsidP="00C2708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</w:t>
            </w:r>
            <w:r w:rsidR="00CD2E89">
              <w:rPr>
                <w:rFonts w:ascii="Tahoma" w:hAnsi="Tahoma" w:cs="Tahoma"/>
                <w:sz w:val="20"/>
                <w:szCs w:val="20"/>
              </w:rPr>
              <w:t>ontrakt</w:t>
            </w:r>
            <w:r w:rsidR="003829A3">
              <w:rPr>
                <w:rFonts w:ascii="Tahoma" w:hAnsi="Tahoma" w:cs="Tahoma"/>
                <w:sz w:val="20"/>
                <w:szCs w:val="20"/>
              </w:rPr>
              <w:t>y</w:t>
            </w:r>
            <w:r w:rsidR="00CD2E89">
              <w:rPr>
                <w:rFonts w:ascii="Tahoma" w:hAnsi="Tahoma" w:cs="Tahoma"/>
                <w:sz w:val="20"/>
                <w:szCs w:val="20"/>
              </w:rPr>
              <w:t xml:space="preserve">; </w:t>
            </w:r>
            <w:proofErr w:type="spellStart"/>
            <w:r w:rsidR="00CD2E89">
              <w:rPr>
                <w:rFonts w:ascii="Tahoma" w:hAnsi="Tahoma" w:cs="Tahoma"/>
                <w:sz w:val="20"/>
                <w:szCs w:val="20"/>
              </w:rPr>
              <w:t>case</w:t>
            </w:r>
            <w:proofErr w:type="spellEnd"/>
            <w:r w:rsidR="00CD2E89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CD2E89">
              <w:rPr>
                <w:rFonts w:ascii="Tahoma" w:hAnsi="Tahoma" w:cs="Tahoma"/>
                <w:sz w:val="20"/>
                <w:szCs w:val="20"/>
              </w:rPr>
              <w:t>study</w:t>
            </w:r>
            <w:proofErr w:type="spellEnd"/>
          </w:p>
        </w:tc>
      </w:tr>
      <w:tr w:rsidR="00CD2E89" w:rsidRPr="00D651A0" w:rsidTr="00C2708F">
        <w:tc>
          <w:tcPr>
            <w:tcW w:w="709" w:type="dxa"/>
            <w:vAlign w:val="center"/>
          </w:tcPr>
          <w:p w:rsidR="00CD2E89" w:rsidRPr="00D651A0" w:rsidRDefault="00CD2E89" w:rsidP="00C2708F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Ćw2</w:t>
            </w:r>
          </w:p>
        </w:tc>
        <w:tc>
          <w:tcPr>
            <w:tcW w:w="9072" w:type="dxa"/>
          </w:tcPr>
          <w:p w:rsidR="00CD2E89" w:rsidRPr="00D651A0" w:rsidRDefault="003829A3" w:rsidP="003829A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Agenda-porządek dzienny zebrania, protokół z zebrania;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case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study</w:t>
            </w:r>
            <w:proofErr w:type="spellEnd"/>
          </w:p>
        </w:tc>
      </w:tr>
      <w:tr w:rsidR="00CD2E89" w:rsidRPr="007F0412" w:rsidTr="00C2708F">
        <w:tc>
          <w:tcPr>
            <w:tcW w:w="709" w:type="dxa"/>
            <w:vAlign w:val="center"/>
          </w:tcPr>
          <w:p w:rsidR="00CD2E89" w:rsidRPr="00D651A0" w:rsidRDefault="00CD2E89" w:rsidP="00C2708F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Ćw3</w:t>
            </w:r>
          </w:p>
        </w:tc>
        <w:tc>
          <w:tcPr>
            <w:tcW w:w="9072" w:type="dxa"/>
          </w:tcPr>
          <w:p w:rsidR="00CD2E89" w:rsidRPr="003829A3" w:rsidRDefault="003829A3" w:rsidP="00C2708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3829A3">
              <w:rPr>
                <w:rFonts w:ascii="Tahoma" w:hAnsi="Tahoma" w:cs="Tahoma"/>
                <w:sz w:val="20"/>
                <w:szCs w:val="20"/>
                <w:lang w:val="en-US"/>
              </w:rPr>
              <w:t>Notatka</w:t>
            </w:r>
            <w:proofErr w:type="spellEnd"/>
            <w:r w:rsidRPr="003829A3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829A3">
              <w:rPr>
                <w:rFonts w:ascii="Tahoma" w:hAnsi="Tahoma" w:cs="Tahoma"/>
                <w:sz w:val="20"/>
                <w:szCs w:val="20"/>
                <w:lang w:val="en-US"/>
              </w:rPr>
              <w:t>wewnętrzna</w:t>
            </w:r>
            <w:proofErr w:type="spellEnd"/>
            <w:r w:rsidRPr="003829A3">
              <w:rPr>
                <w:rFonts w:ascii="Tahoma" w:hAnsi="Tahoma" w:cs="Tahoma"/>
                <w:sz w:val="20"/>
                <w:szCs w:val="20"/>
                <w:lang w:val="en-US"/>
              </w:rPr>
              <w:t xml:space="preserve"> (memo), e-mail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, fax</w:t>
            </w:r>
            <w:r w:rsidRPr="003829A3">
              <w:rPr>
                <w:rFonts w:ascii="Tahoma" w:hAnsi="Tahoma" w:cs="Tahoma"/>
                <w:sz w:val="20"/>
                <w:szCs w:val="20"/>
                <w:lang w:val="en-US"/>
              </w:rPr>
              <w:t>; case study</w:t>
            </w:r>
          </w:p>
        </w:tc>
      </w:tr>
      <w:tr w:rsidR="00CD2E89" w:rsidRPr="00D651A0" w:rsidTr="00C2708F">
        <w:tc>
          <w:tcPr>
            <w:tcW w:w="709" w:type="dxa"/>
            <w:vAlign w:val="center"/>
          </w:tcPr>
          <w:p w:rsidR="00CD2E89" w:rsidRPr="00D651A0" w:rsidRDefault="00CD2E89" w:rsidP="00C2708F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Ćw4</w:t>
            </w:r>
          </w:p>
        </w:tc>
        <w:tc>
          <w:tcPr>
            <w:tcW w:w="9072" w:type="dxa"/>
          </w:tcPr>
          <w:p w:rsidR="00CD2E89" w:rsidRPr="00D651A0" w:rsidRDefault="00CD2E89" w:rsidP="00C2708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Raport oficjalny – układ graficzny, struktura; analiza </w:t>
            </w:r>
            <w:proofErr w:type="spellStart"/>
            <w:r w:rsidRPr="00130EFE">
              <w:rPr>
                <w:rFonts w:ascii="Tahoma" w:hAnsi="Tahoma" w:cs="Tahoma"/>
                <w:i/>
                <w:sz w:val="20"/>
                <w:szCs w:val="20"/>
              </w:rPr>
              <w:t>case</w:t>
            </w:r>
            <w:proofErr w:type="spellEnd"/>
            <w:r w:rsidRPr="00130EFE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proofErr w:type="spellStart"/>
            <w:r w:rsidRPr="00130EFE">
              <w:rPr>
                <w:rFonts w:ascii="Tahoma" w:hAnsi="Tahoma" w:cs="Tahoma"/>
                <w:i/>
                <w:sz w:val="20"/>
                <w:szCs w:val="20"/>
              </w:rPr>
              <w:t>study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CD2E89" w:rsidRPr="00D651A0" w:rsidTr="00C2708F">
        <w:tc>
          <w:tcPr>
            <w:tcW w:w="709" w:type="dxa"/>
            <w:vAlign w:val="center"/>
          </w:tcPr>
          <w:p w:rsidR="00CD2E89" w:rsidRPr="00D651A0" w:rsidRDefault="00CD2E89" w:rsidP="00C2708F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Ćw5</w:t>
            </w:r>
          </w:p>
        </w:tc>
        <w:tc>
          <w:tcPr>
            <w:tcW w:w="9072" w:type="dxa"/>
          </w:tcPr>
          <w:p w:rsidR="00CD2E89" w:rsidRPr="003829A3" w:rsidRDefault="003829A3" w:rsidP="00C2708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829A3">
              <w:rPr>
                <w:rFonts w:ascii="Tahoma" w:hAnsi="Tahoma" w:cs="Tahoma"/>
                <w:sz w:val="20"/>
                <w:szCs w:val="20"/>
              </w:rPr>
              <w:t>Korespondencja handlowa: np.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829A3">
              <w:rPr>
                <w:rFonts w:ascii="Tahoma" w:hAnsi="Tahoma" w:cs="Tahoma"/>
                <w:sz w:val="20"/>
                <w:szCs w:val="20"/>
              </w:rPr>
              <w:t xml:space="preserve">zapytanie ofertowe, oferta cenowa, zamówienie, reklamacje; </w:t>
            </w:r>
            <w:proofErr w:type="spellStart"/>
            <w:r w:rsidRPr="003829A3">
              <w:rPr>
                <w:rFonts w:ascii="Tahoma" w:hAnsi="Tahoma" w:cs="Tahoma"/>
                <w:sz w:val="20"/>
                <w:szCs w:val="20"/>
              </w:rPr>
              <w:t>c</w:t>
            </w:r>
            <w:r w:rsidRPr="003829A3">
              <w:rPr>
                <w:rFonts w:ascii="Tahoma" w:hAnsi="Tahoma" w:cs="Tahoma"/>
                <w:i/>
                <w:sz w:val="20"/>
                <w:szCs w:val="20"/>
              </w:rPr>
              <w:t>ase</w:t>
            </w:r>
            <w:proofErr w:type="spellEnd"/>
            <w:r w:rsidRPr="003829A3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proofErr w:type="spellStart"/>
            <w:r w:rsidRPr="003829A3">
              <w:rPr>
                <w:rFonts w:ascii="Tahoma" w:hAnsi="Tahoma" w:cs="Tahoma"/>
                <w:i/>
                <w:sz w:val="20"/>
                <w:szCs w:val="20"/>
              </w:rPr>
              <w:t>study</w:t>
            </w:r>
            <w:proofErr w:type="spellEnd"/>
          </w:p>
        </w:tc>
      </w:tr>
    </w:tbl>
    <w:p w:rsidR="003829A3" w:rsidRDefault="003829A3" w:rsidP="00CD2E89">
      <w:pPr>
        <w:pStyle w:val="rdtytu"/>
        <w:keepNext w:val="0"/>
        <w:spacing w:before="0" w:line="240" w:lineRule="auto"/>
        <w:ind w:firstLine="0"/>
        <w:rPr>
          <w:rFonts w:ascii="Tahoma" w:hAnsi="Tahoma" w:cs="Tahoma"/>
        </w:rPr>
      </w:pPr>
    </w:p>
    <w:p w:rsidR="00CD2E89" w:rsidRPr="00932131" w:rsidRDefault="00CD2E89" w:rsidP="00CD2E89">
      <w:pPr>
        <w:pStyle w:val="rdtytu"/>
        <w:keepNext w:val="0"/>
        <w:spacing w:before="0" w:line="240" w:lineRule="auto"/>
        <w:ind w:firstLine="0"/>
        <w:rPr>
          <w:rFonts w:ascii="Tahoma" w:hAnsi="Tahoma" w:cs="Tahoma"/>
        </w:rPr>
      </w:pPr>
      <w:r w:rsidRPr="00932131">
        <w:rPr>
          <w:rFonts w:ascii="Tahoma" w:hAnsi="Tahoma" w:cs="Tahoma"/>
        </w:rPr>
        <w:t xml:space="preserve">Projekt            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D2E89" w:rsidRPr="00932131" w:rsidTr="00C2708F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CD2E89" w:rsidRPr="007E72F2" w:rsidRDefault="00CD2E89" w:rsidP="00C2708F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7E72F2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CD2E89" w:rsidRPr="007E72F2" w:rsidRDefault="00CD2E89" w:rsidP="00C2708F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7E72F2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projektu</w:t>
            </w:r>
          </w:p>
        </w:tc>
      </w:tr>
      <w:tr w:rsidR="00CD2E89" w:rsidRPr="00932131" w:rsidTr="00C2708F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CD2E89" w:rsidRPr="007E72F2" w:rsidRDefault="00CD2E89" w:rsidP="00C2708F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highlight w:val="yellow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CD2E89" w:rsidRPr="007E72F2" w:rsidRDefault="00CD2E89" w:rsidP="00C2708F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highlight w:val="yellow"/>
                <w:lang w:val="pl-PL" w:eastAsia="en-US"/>
              </w:rPr>
            </w:pPr>
          </w:p>
        </w:tc>
      </w:tr>
      <w:tr w:rsidR="00CD2E89" w:rsidRPr="00932131" w:rsidTr="00C2708F">
        <w:tc>
          <w:tcPr>
            <w:tcW w:w="568" w:type="dxa"/>
            <w:vAlign w:val="center"/>
          </w:tcPr>
          <w:p w:rsidR="00CD2E89" w:rsidRPr="007E72F2" w:rsidRDefault="00CD2E89" w:rsidP="00C2708F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7E72F2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P1</w:t>
            </w:r>
          </w:p>
        </w:tc>
        <w:tc>
          <w:tcPr>
            <w:tcW w:w="9213" w:type="dxa"/>
            <w:vAlign w:val="center"/>
          </w:tcPr>
          <w:p w:rsidR="00CD2E89" w:rsidRPr="007E72F2" w:rsidRDefault="00CD2E89" w:rsidP="00C2708F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Porównanie korespondencji handlowej  z różnych krajów anglojęzycznych.</w:t>
            </w:r>
          </w:p>
          <w:p w:rsidR="00CD2E89" w:rsidRPr="007E72F2" w:rsidRDefault="00CD2E89" w:rsidP="00C2708F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Etapy:</w:t>
            </w:r>
          </w:p>
          <w:p w:rsidR="00CD2E89" w:rsidRPr="007E72F2" w:rsidRDefault="00CD2E89" w:rsidP="00CD2E89">
            <w:pPr>
              <w:pStyle w:val="wrubryce"/>
              <w:numPr>
                <w:ilvl w:val="0"/>
                <w:numId w:val="3"/>
              </w:numPr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Zebranie informacji, przykładów</w:t>
            </w:r>
          </w:p>
          <w:p w:rsidR="00CD2E89" w:rsidRPr="007E72F2" w:rsidRDefault="00CD2E89" w:rsidP="00CD2E89">
            <w:pPr>
              <w:pStyle w:val="wrubryce"/>
              <w:numPr>
                <w:ilvl w:val="0"/>
                <w:numId w:val="3"/>
              </w:numPr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>Analiza (różnice i podobieństwa)</w:t>
            </w:r>
          </w:p>
          <w:p w:rsidR="00CD2E89" w:rsidRPr="007E72F2" w:rsidRDefault="00CD2E89" w:rsidP="00CD2E89">
            <w:pPr>
              <w:pStyle w:val="wrubryce"/>
              <w:numPr>
                <w:ilvl w:val="0"/>
                <w:numId w:val="3"/>
              </w:numPr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7E72F2">
              <w:rPr>
                <w:rFonts w:ascii="Tahoma" w:hAnsi="Tahoma" w:cs="Tahoma"/>
                <w:lang w:val="pl-PL"/>
              </w:rPr>
              <w:t xml:space="preserve">Analiza </w:t>
            </w:r>
            <w:proofErr w:type="spellStart"/>
            <w:r w:rsidRPr="007E72F2">
              <w:rPr>
                <w:rFonts w:ascii="Tahoma" w:hAnsi="Tahoma" w:cs="Tahoma"/>
                <w:lang w:val="pl-PL"/>
              </w:rPr>
              <w:t>case</w:t>
            </w:r>
            <w:proofErr w:type="spellEnd"/>
            <w:r w:rsidRPr="007E72F2">
              <w:rPr>
                <w:rFonts w:ascii="Tahoma" w:hAnsi="Tahoma" w:cs="Tahoma"/>
                <w:lang w:val="pl-PL"/>
              </w:rPr>
              <w:t xml:space="preserve"> </w:t>
            </w:r>
            <w:proofErr w:type="spellStart"/>
            <w:r w:rsidRPr="007E72F2">
              <w:rPr>
                <w:rFonts w:ascii="Tahoma" w:hAnsi="Tahoma" w:cs="Tahoma"/>
                <w:lang w:val="pl-PL"/>
              </w:rPr>
              <w:t>study</w:t>
            </w:r>
            <w:proofErr w:type="spellEnd"/>
            <w:r w:rsidRPr="007E72F2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</w:tbl>
    <w:p w:rsidR="00CD2E89" w:rsidRPr="00E3542D" w:rsidRDefault="00CD2E89" w:rsidP="00CD2E8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CD2E89" w:rsidRPr="00DB7E00" w:rsidRDefault="00CD2E89" w:rsidP="00CD2E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</w:t>
      </w:r>
      <w:r w:rsidRPr="00DB7E00">
        <w:rPr>
          <w:rFonts w:ascii="Tahoma" w:hAnsi="Tahoma" w:cs="Tahoma"/>
          <w:spacing w:val="-8"/>
        </w:rPr>
        <w:t xml:space="preserve">efektami </w:t>
      </w:r>
      <w:r w:rsidR="008D5D38" w:rsidRPr="00DB7E00">
        <w:rPr>
          <w:rFonts w:ascii="Tahoma" w:hAnsi="Tahoma" w:cs="Tahoma"/>
        </w:rPr>
        <w:t>uczenia się</w:t>
      </w:r>
      <w:r w:rsidRPr="00DB7E00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CD2E89" w:rsidRPr="00DB7E00" w:rsidTr="00C2708F">
        <w:tc>
          <w:tcPr>
            <w:tcW w:w="3261" w:type="dxa"/>
            <w:shd w:val="clear" w:color="auto" w:fill="auto"/>
          </w:tcPr>
          <w:p w:rsidR="00CD2E89" w:rsidRPr="00DB7E00" w:rsidRDefault="00CD2E89" w:rsidP="00C2708F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DB7E00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8D5D38" w:rsidRPr="00DB7E00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:rsidR="00CD2E89" w:rsidRPr="00DB7E00" w:rsidRDefault="00CD2E89" w:rsidP="00C2708F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DB7E00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CD2E89" w:rsidRPr="00DB7E00" w:rsidRDefault="00CD2E89" w:rsidP="00C2708F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DB7E00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CD2E89" w:rsidRPr="00DB7E00" w:rsidTr="00C2708F">
        <w:tc>
          <w:tcPr>
            <w:tcW w:w="3261" w:type="dxa"/>
            <w:shd w:val="clear" w:color="auto" w:fill="auto"/>
            <w:vAlign w:val="center"/>
          </w:tcPr>
          <w:p w:rsidR="00CD2E89" w:rsidRPr="00DB7E0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7E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D2E89" w:rsidRPr="00DB7E00" w:rsidRDefault="00CD2E89" w:rsidP="00C2708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7E00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D2E89" w:rsidRPr="00DB7E00" w:rsidRDefault="00CD2E89" w:rsidP="00DD7C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7E00">
              <w:rPr>
                <w:rFonts w:ascii="Tahoma" w:hAnsi="Tahoma" w:cs="Tahoma"/>
                <w:color w:val="auto"/>
              </w:rPr>
              <w:t>Ćw1-</w:t>
            </w:r>
            <w:r w:rsidR="00DD7CA9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CD2E89" w:rsidRPr="00DB7E00" w:rsidTr="00C2708F">
        <w:tc>
          <w:tcPr>
            <w:tcW w:w="3261" w:type="dxa"/>
            <w:shd w:val="clear" w:color="auto" w:fill="auto"/>
            <w:vAlign w:val="center"/>
          </w:tcPr>
          <w:p w:rsidR="00CD2E89" w:rsidRPr="00DB7E0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</w:rPr>
            </w:pPr>
            <w:r w:rsidRPr="00DB7E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D2E89" w:rsidRPr="00DB7E00" w:rsidRDefault="00CD2E89" w:rsidP="00C2708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7E00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D2E89" w:rsidRPr="00DB7E00" w:rsidRDefault="00CD2E89" w:rsidP="00DD7C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7E00">
              <w:rPr>
                <w:rFonts w:ascii="Tahoma" w:hAnsi="Tahoma" w:cs="Tahoma"/>
                <w:color w:val="auto"/>
              </w:rPr>
              <w:t>Ćw1-</w:t>
            </w:r>
            <w:r w:rsidR="00DD7CA9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CD2E89" w:rsidRPr="00DB7E00" w:rsidTr="00C2708F">
        <w:tc>
          <w:tcPr>
            <w:tcW w:w="3261" w:type="dxa"/>
            <w:shd w:val="clear" w:color="auto" w:fill="auto"/>
            <w:vAlign w:val="center"/>
          </w:tcPr>
          <w:p w:rsidR="00CD2E89" w:rsidRPr="00DB7E0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7E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D2E89" w:rsidRPr="00DB7E00" w:rsidRDefault="00CD2E89" w:rsidP="00C2708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7E00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D2E89" w:rsidRPr="00DB7E00" w:rsidRDefault="00CD2E89" w:rsidP="00C2708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7E00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:rsidR="00CD2E89" w:rsidRPr="00DB7E00" w:rsidRDefault="00CD2E89" w:rsidP="00CD2E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B7E00">
        <w:rPr>
          <w:rFonts w:ascii="Tahoma" w:hAnsi="Tahoma" w:cs="Tahoma"/>
        </w:rPr>
        <w:t xml:space="preserve">Metody weryfikacji efektów </w:t>
      </w:r>
      <w:r w:rsidR="008D5D38" w:rsidRPr="00DB7E00">
        <w:rPr>
          <w:rFonts w:ascii="Tahoma" w:hAnsi="Tahoma" w:cs="Tahoma"/>
        </w:rPr>
        <w:t>uczenia się</w:t>
      </w:r>
      <w:r w:rsidR="008D5D38" w:rsidRPr="00DB7E00">
        <w:rPr>
          <w:rFonts w:ascii="Tahoma" w:hAnsi="Tahoma" w:cs="Tahoma"/>
          <w:b w:val="0"/>
          <w:sz w:val="20"/>
        </w:rPr>
        <w:t xml:space="preserve"> </w:t>
      </w:r>
      <w:r w:rsidRPr="00DB7E00">
        <w:rPr>
          <w:rFonts w:ascii="Tahoma" w:hAnsi="Tahoma" w:cs="Tahoma"/>
          <w:b w:val="0"/>
          <w:sz w:val="20"/>
        </w:rPr>
        <w:t>(w odniesieniu do poszczególnych efektów)</w:t>
      </w:r>
    </w:p>
    <w:p w:rsidR="00CD2E89" w:rsidRPr="00DB7E00" w:rsidRDefault="00CD2E89" w:rsidP="00CD2E89">
      <w:pPr>
        <w:pStyle w:val="Podpunkty"/>
        <w:rPr>
          <w:rFonts w:ascii="Tahoma" w:hAnsi="Tahoma" w:cs="Tahoma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3685"/>
      </w:tblGrid>
      <w:tr w:rsidR="00CD2E89" w:rsidRPr="00DB7E00" w:rsidTr="00C2708F">
        <w:tc>
          <w:tcPr>
            <w:tcW w:w="1418" w:type="dxa"/>
            <w:vAlign w:val="center"/>
          </w:tcPr>
          <w:p w:rsidR="00CD2E89" w:rsidRPr="00DB7E00" w:rsidRDefault="00CD2E89" w:rsidP="00C2708F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DB7E00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Efekt </w:t>
            </w:r>
            <w:r w:rsidR="008D5D38" w:rsidRPr="00DB7E00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4678" w:type="dxa"/>
            <w:vAlign w:val="center"/>
          </w:tcPr>
          <w:p w:rsidR="00CD2E89" w:rsidRPr="00DB7E00" w:rsidRDefault="00CD2E89" w:rsidP="00C2708F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DB7E00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3685" w:type="dxa"/>
            <w:vAlign w:val="center"/>
          </w:tcPr>
          <w:p w:rsidR="00CD2E89" w:rsidRPr="00DB7E00" w:rsidRDefault="00CD2E89" w:rsidP="00C2708F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DB7E00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Forma zajęć, w ramach której następuje weryfikacja efektu</w:t>
            </w:r>
          </w:p>
        </w:tc>
      </w:tr>
      <w:tr w:rsidR="00CD2E89" w:rsidRPr="00DB7E00" w:rsidTr="00C2708F">
        <w:tc>
          <w:tcPr>
            <w:tcW w:w="1418" w:type="dxa"/>
            <w:vAlign w:val="center"/>
          </w:tcPr>
          <w:p w:rsidR="00CD2E89" w:rsidRPr="00DB7E00" w:rsidRDefault="00CD2E89" w:rsidP="00C2708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7E00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4678" w:type="dxa"/>
            <w:vAlign w:val="center"/>
          </w:tcPr>
          <w:p w:rsidR="00CD2E89" w:rsidRPr="00DB7E00" w:rsidRDefault="00CD2E89" w:rsidP="00C270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 xml:space="preserve">Dyskusja, </w:t>
            </w:r>
            <w:proofErr w:type="spellStart"/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>case</w:t>
            </w:r>
            <w:proofErr w:type="spellEnd"/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  <w:proofErr w:type="spellStart"/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>study</w:t>
            </w:r>
            <w:proofErr w:type="spellEnd"/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>, zadania otwarte/zamknięte</w:t>
            </w:r>
          </w:p>
        </w:tc>
        <w:tc>
          <w:tcPr>
            <w:tcW w:w="3685" w:type="dxa"/>
            <w:vAlign w:val="center"/>
          </w:tcPr>
          <w:p w:rsidR="00CD2E89" w:rsidRPr="00DB7E00" w:rsidRDefault="00CD2E89" w:rsidP="00C270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>ćwiczenia</w:t>
            </w:r>
          </w:p>
        </w:tc>
      </w:tr>
      <w:tr w:rsidR="00CD2E89" w:rsidRPr="00DB7E00" w:rsidTr="00C2708F">
        <w:tc>
          <w:tcPr>
            <w:tcW w:w="1418" w:type="dxa"/>
            <w:vAlign w:val="center"/>
          </w:tcPr>
          <w:p w:rsidR="00CD2E89" w:rsidRPr="00DB7E00" w:rsidRDefault="00CD2E89" w:rsidP="00C2708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7E00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4678" w:type="dxa"/>
            <w:vAlign w:val="center"/>
          </w:tcPr>
          <w:p w:rsidR="00CD2E89" w:rsidRPr="00DB7E00" w:rsidRDefault="00CD2E89" w:rsidP="00C270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 xml:space="preserve">Case </w:t>
            </w:r>
            <w:proofErr w:type="spellStart"/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>study</w:t>
            </w:r>
            <w:proofErr w:type="spellEnd"/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 xml:space="preserve">, zadania otwarte </w:t>
            </w:r>
          </w:p>
        </w:tc>
        <w:tc>
          <w:tcPr>
            <w:tcW w:w="3685" w:type="dxa"/>
            <w:vAlign w:val="center"/>
          </w:tcPr>
          <w:p w:rsidR="00CD2E89" w:rsidRPr="00DB7E00" w:rsidRDefault="00CD2E89" w:rsidP="00C270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>ćwiczenia</w:t>
            </w:r>
          </w:p>
        </w:tc>
      </w:tr>
      <w:tr w:rsidR="00CD2E89" w:rsidRPr="00DB7E00" w:rsidTr="00C2708F">
        <w:tc>
          <w:tcPr>
            <w:tcW w:w="1418" w:type="dxa"/>
            <w:vAlign w:val="center"/>
          </w:tcPr>
          <w:p w:rsidR="00CD2E89" w:rsidRPr="00DB7E00" w:rsidRDefault="00CD2E89" w:rsidP="00C2708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7E00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4678" w:type="dxa"/>
            <w:vAlign w:val="center"/>
          </w:tcPr>
          <w:p w:rsidR="00CD2E89" w:rsidRPr="00DB7E00" w:rsidRDefault="003829A3" w:rsidP="003829A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>Przedstawienie studium przypadku w formie pisemnej lub ustnej.</w:t>
            </w:r>
            <w:r w:rsidR="00CD2E89" w:rsidRPr="00DB7E00">
              <w:rPr>
                <w:rFonts w:ascii="Tahoma" w:hAnsi="Tahoma" w:cs="Tahoma"/>
                <w:b w:val="0"/>
                <w:sz w:val="20"/>
                <w:lang w:val="pl-PL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:rsidR="00CD2E89" w:rsidRPr="00DB7E00" w:rsidRDefault="00CD2E89" w:rsidP="00C270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DB7E00">
              <w:rPr>
                <w:rFonts w:ascii="Tahoma" w:hAnsi="Tahoma" w:cs="Tahoma"/>
                <w:b w:val="0"/>
                <w:sz w:val="20"/>
                <w:lang w:val="pl-PL"/>
              </w:rPr>
              <w:t>projekt</w:t>
            </w:r>
          </w:p>
        </w:tc>
      </w:tr>
    </w:tbl>
    <w:p w:rsidR="00CD2E89" w:rsidRPr="00DB7E00" w:rsidRDefault="00CD2E89" w:rsidP="00CD2E89">
      <w:pPr>
        <w:pStyle w:val="Podpunkty"/>
        <w:ind w:left="0"/>
        <w:rPr>
          <w:rFonts w:ascii="Tahoma" w:hAnsi="Tahoma" w:cs="Tahoma"/>
        </w:rPr>
      </w:pPr>
    </w:p>
    <w:p w:rsidR="00CD2E89" w:rsidRPr="00DB7E00" w:rsidRDefault="00CD2E89" w:rsidP="00CD2E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B7E00">
        <w:rPr>
          <w:rFonts w:ascii="Tahoma" w:hAnsi="Tahoma" w:cs="Tahoma"/>
        </w:rPr>
        <w:t xml:space="preserve">Kryteria oceny osiągniętych efektów </w:t>
      </w:r>
      <w:r w:rsidR="008D5D38" w:rsidRPr="00DB7E00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2126"/>
        <w:gridCol w:w="2410"/>
        <w:gridCol w:w="2126"/>
        <w:gridCol w:w="2126"/>
      </w:tblGrid>
      <w:tr w:rsidR="00CD2E89" w:rsidRPr="001371C0" w:rsidTr="00C2708F">
        <w:trPr>
          <w:trHeight w:val="20"/>
        </w:trPr>
        <w:tc>
          <w:tcPr>
            <w:tcW w:w="993" w:type="dxa"/>
            <w:vAlign w:val="center"/>
          </w:tcPr>
          <w:p w:rsidR="00CD2E89" w:rsidRPr="001371C0" w:rsidRDefault="00CD2E89" w:rsidP="008D5D3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pacing w:val="-6"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Efekt </w:t>
            </w:r>
            <w:r w:rsidR="008D5D38" w:rsidRPr="008D5D38">
              <w:rPr>
                <w:rFonts w:ascii="Tahoma" w:hAnsi="Tahoma" w:cs="Tahoma"/>
                <w:b/>
                <w:sz w:val="20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CD2E89" w:rsidRPr="001371C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2</w:t>
            </w:r>
          </w:p>
          <w:p w:rsidR="00CD2E89" w:rsidRPr="001371C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nie potrafi</w:t>
            </w:r>
          </w:p>
        </w:tc>
        <w:tc>
          <w:tcPr>
            <w:tcW w:w="2410" w:type="dxa"/>
            <w:vAlign w:val="center"/>
          </w:tcPr>
          <w:p w:rsidR="00CD2E89" w:rsidRPr="001371C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3</w:t>
            </w:r>
          </w:p>
          <w:p w:rsidR="00CD2E89" w:rsidRPr="001371C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CD2E89" w:rsidRPr="001371C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4</w:t>
            </w:r>
          </w:p>
          <w:p w:rsidR="00CD2E89" w:rsidRPr="001371C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CD2E89" w:rsidRPr="001371C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5</w:t>
            </w:r>
          </w:p>
          <w:p w:rsidR="00CD2E89" w:rsidRPr="001371C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</w:tr>
      <w:tr w:rsidR="00CD2E89" w:rsidRPr="001371C0" w:rsidTr="00C2708F">
        <w:trPr>
          <w:trHeight w:val="20"/>
        </w:trPr>
        <w:tc>
          <w:tcPr>
            <w:tcW w:w="993" w:type="dxa"/>
            <w:shd w:val="clear" w:color="auto" w:fill="FFFFFF"/>
            <w:vAlign w:val="center"/>
          </w:tcPr>
          <w:p w:rsidR="00CD2E89" w:rsidRPr="001371C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9D05A0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D2E89" w:rsidRPr="00A60D25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  <w:t xml:space="preserve">Nie potrafi </w:t>
            </w: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krytycznie oceniać poszczególnych aspektów sytuacji biznesowej w </w:t>
            </w:r>
            <w:proofErr w:type="spellStart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case</w:t>
            </w:r>
            <w:proofErr w:type="spellEnd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</w:t>
            </w:r>
            <w:proofErr w:type="spellStart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study</w:t>
            </w:r>
            <w:proofErr w:type="spellEnd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CD2E89" w:rsidRPr="00A60D25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Jedynie w podstawowym zakresie potrafi krytycznie oceniać poszczególne aspekty </w:t>
            </w:r>
            <w:proofErr w:type="spellStart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case</w:t>
            </w:r>
            <w:proofErr w:type="spellEnd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</w:t>
            </w:r>
            <w:proofErr w:type="spellStart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study</w:t>
            </w:r>
            <w:proofErr w:type="spellEnd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D2E89" w:rsidRPr="00A60D25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Potrafi krytycznie oceniać poszczególne aspekty </w:t>
            </w:r>
            <w:proofErr w:type="spellStart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case</w:t>
            </w:r>
            <w:proofErr w:type="spellEnd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</w:t>
            </w:r>
            <w:proofErr w:type="spellStart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study</w:t>
            </w:r>
            <w:proofErr w:type="spellEnd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. 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D2E89" w:rsidRPr="00A60D25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Ma bardzo duże umiejętności w zakresie krytycznej oceny poszczególnych aspektów </w:t>
            </w:r>
            <w:proofErr w:type="spellStart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case</w:t>
            </w:r>
            <w:proofErr w:type="spellEnd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</w:t>
            </w:r>
            <w:proofErr w:type="spellStart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study</w:t>
            </w:r>
            <w:proofErr w:type="spellEnd"/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.</w:t>
            </w:r>
          </w:p>
        </w:tc>
      </w:tr>
      <w:tr w:rsidR="00CD2E89" w:rsidRPr="001371C0" w:rsidTr="00C2708F">
        <w:trPr>
          <w:trHeight w:val="20"/>
        </w:trPr>
        <w:tc>
          <w:tcPr>
            <w:tcW w:w="993" w:type="dxa"/>
            <w:vAlign w:val="center"/>
          </w:tcPr>
          <w:p w:rsidR="00CD2E89" w:rsidRPr="009D05A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</w:rPr>
            </w:pPr>
            <w:r w:rsidRPr="009D05A0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CD2E89" w:rsidRPr="00A60D25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Nie potrafi napisać dokumentu biznesowego zachowując odpowiedni styl.</w:t>
            </w:r>
          </w:p>
        </w:tc>
        <w:tc>
          <w:tcPr>
            <w:tcW w:w="2410" w:type="dxa"/>
            <w:vAlign w:val="center"/>
          </w:tcPr>
          <w:p w:rsidR="00CD2E89" w:rsidRPr="00A60D25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w podstawowym zakresie potrafi napisać dokument biznesowy zachowując odpowiedni styl formalny.</w:t>
            </w:r>
          </w:p>
        </w:tc>
        <w:tc>
          <w:tcPr>
            <w:tcW w:w="2126" w:type="dxa"/>
            <w:vAlign w:val="center"/>
          </w:tcPr>
          <w:p w:rsidR="00CD2E89" w:rsidRPr="00A60D25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napisać dokument biznesowy z uwzględnieniem najważniejszych aspektów zachowując odpowiedni styl formalny.</w:t>
            </w:r>
          </w:p>
        </w:tc>
        <w:tc>
          <w:tcPr>
            <w:tcW w:w="2126" w:type="dxa"/>
            <w:vAlign w:val="center"/>
          </w:tcPr>
          <w:p w:rsidR="00CD2E89" w:rsidRPr="00A60D25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Potrafi znakomicie zredagować dokument biznesowy zachowując formalny styl.  </w:t>
            </w:r>
          </w:p>
        </w:tc>
      </w:tr>
      <w:tr w:rsidR="00CD2E89" w:rsidRPr="001371C0" w:rsidTr="00C2708F">
        <w:trPr>
          <w:trHeight w:val="20"/>
        </w:trPr>
        <w:tc>
          <w:tcPr>
            <w:tcW w:w="993" w:type="dxa"/>
            <w:vAlign w:val="center"/>
          </w:tcPr>
          <w:p w:rsidR="00CD2E89" w:rsidRPr="009D05A0" w:rsidRDefault="00CD2E89" w:rsidP="00C270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:rsidR="00CD2E89" w:rsidRPr="00A60D25" w:rsidRDefault="00CD2E89" w:rsidP="00E46DB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hAnsi="Tahoma" w:cs="Tahoma"/>
                <w:sz w:val="18"/>
                <w:szCs w:val="20"/>
              </w:rPr>
              <w:t xml:space="preserve">Nie potrafi </w:t>
            </w:r>
            <w:r w:rsidR="00E46DB3" w:rsidRPr="00E46DB3">
              <w:rPr>
                <w:rFonts w:ascii="Tahoma" w:hAnsi="Tahoma" w:cs="Tahoma"/>
                <w:sz w:val="18"/>
                <w:szCs w:val="20"/>
              </w:rPr>
              <w:t xml:space="preserve">dostosowywać się </w:t>
            </w:r>
            <w:r w:rsidR="00DD7CA9">
              <w:rPr>
                <w:rFonts w:ascii="Tahoma" w:hAnsi="Tahoma" w:cs="Tahoma"/>
                <w:sz w:val="18"/>
                <w:szCs w:val="20"/>
              </w:rPr>
              <w:t xml:space="preserve">do </w:t>
            </w:r>
            <w:r w:rsidR="00E46DB3" w:rsidRPr="00E46DB3">
              <w:rPr>
                <w:rFonts w:ascii="Tahoma" w:hAnsi="Tahoma" w:cs="Tahoma"/>
                <w:sz w:val="18"/>
                <w:szCs w:val="20"/>
              </w:rPr>
              <w:t>wymagań indywidualnego zadania w sytuacji biznesowej</w:t>
            </w:r>
            <w:r w:rsidR="00E46DB3">
              <w:rPr>
                <w:rFonts w:ascii="Tahoma" w:hAnsi="Tahoma" w:cs="Tahoma"/>
                <w:sz w:val="18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CD2E89" w:rsidRPr="00A60D25" w:rsidRDefault="00CD2E89" w:rsidP="00E46DB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częściowo</w:t>
            </w:r>
            <w:r w:rsidRPr="00A60D25">
              <w:rPr>
                <w:rFonts w:ascii="Tahoma" w:hAnsi="Tahoma" w:cs="Tahoma"/>
                <w:sz w:val="18"/>
                <w:szCs w:val="20"/>
              </w:rPr>
              <w:t xml:space="preserve"> potrafi </w:t>
            </w:r>
            <w:r w:rsidR="00E46DB3" w:rsidRPr="00E46DB3">
              <w:rPr>
                <w:rFonts w:ascii="Tahoma" w:hAnsi="Tahoma" w:cs="Tahoma"/>
                <w:sz w:val="18"/>
                <w:szCs w:val="20"/>
              </w:rPr>
              <w:t xml:space="preserve">dostosowywać się </w:t>
            </w:r>
            <w:r w:rsidR="00DD7CA9">
              <w:rPr>
                <w:rFonts w:ascii="Tahoma" w:hAnsi="Tahoma" w:cs="Tahoma"/>
                <w:sz w:val="18"/>
                <w:szCs w:val="20"/>
              </w:rPr>
              <w:t xml:space="preserve">do </w:t>
            </w:r>
            <w:r w:rsidR="00E46DB3" w:rsidRPr="00E46DB3">
              <w:rPr>
                <w:rFonts w:ascii="Tahoma" w:hAnsi="Tahoma" w:cs="Tahoma"/>
                <w:sz w:val="18"/>
                <w:szCs w:val="20"/>
              </w:rPr>
              <w:t>wymagań indywidualnego zadania w sytuacji biznesowej</w:t>
            </w:r>
            <w:r w:rsidR="00E46DB3">
              <w:rPr>
                <w:rFonts w:ascii="Tahoma" w:hAnsi="Tahoma" w:cs="Tahoma"/>
                <w:sz w:val="18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CD2E89" w:rsidRPr="00A60D25" w:rsidRDefault="00CD2E89" w:rsidP="00E46DB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Potrafi w stopniu zadawalającym </w:t>
            </w:r>
            <w:r w:rsidR="00E46DB3" w:rsidRPr="00E46DB3">
              <w:rPr>
                <w:rFonts w:ascii="Tahoma" w:hAnsi="Tahoma" w:cs="Tahoma"/>
                <w:sz w:val="18"/>
                <w:szCs w:val="20"/>
              </w:rPr>
              <w:t xml:space="preserve">dostosowywać się </w:t>
            </w:r>
            <w:r w:rsidR="00DD7CA9">
              <w:rPr>
                <w:rFonts w:ascii="Tahoma" w:hAnsi="Tahoma" w:cs="Tahoma"/>
                <w:sz w:val="18"/>
                <w:szCs w:val="20"/>
              </w:rPr>
              <w:t xml:space="preserve">do </w:t>
            </w:r>
            <w:r w:rsidR="00E46DB3" w:rsidRPr="00E46DB3">
              <w:rPr>
                <w:rFonts w:ascii="Tahoma" w:hAnsi="Tahoma" w:cs="Tahoma"/>
                <w:sz w:val="18"/>
                <w:szCs w:val="20"/>
              </w:rPr>
              <w:t>wymagań indywidualnego zadania w sytuacji biznesowej</w:t>
            </w:r>
          </w:p>
        </w:tc>
        <w:tc>
          <w:tcPr>
            <w:tcW w:w="2126" w:type="dxa"/>
            <w:vAlign w:val="center"/>
          </w:tcPr>
          <w:p w:rsidR="00CD2E89" w:rsidRPr="00A60D25" w:rsidRDefault="00CD2E89" w:rsidP="00E46DB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0D2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znakomicie</w:t>
            </w:r>
            <w:r w:rsidRPr="00A60D25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="00E46DB3" w:rsidRPr="00E46DB3">
              <w:rPr>
                <w:rFonts w:ascii="Tahoma" w:hAnsi="Tahoma" w:cs="Tahoma"/>
                <w:sz w:val="18"/>
                <w:szCs w:val="20"/>
              </w:rPr>
              <w:t xml:space="preserve">dostosowywać się </w:t>
            </w:r>
            <w:r w:rsidR="00DD7CA9">
              <w:rPr>
                <w:rFonts w:ascii="Tahoma" w:hAnsi="Tahoma" w:cs="Tahoma"/>
                <w:sz w:val="18"/>
                <w:szCs w:val="20"/>
              </w:rPr>
              <w:t xml:space="preserve">do </w:t>
            </w:r>
            <w:r w:rsidR="00E46DB3" w:rsidRPr="00E46DB3">
              <w:rPr>
                <w:rFonts w:ascii="Tahoma" w:hAnsi="Tahoma" w:cs="Tahoma"/>
                <w:sz w:val="18"/>
                <w:szCs w:val="20"/>
              </w:rPr>
              <w:t>wymagań indywidualnego zadania w sytuacji biznesowej</w:t>
            </w:r>
          </w:p>
        </w:tc>
      </w:tr>
    </w:tbl>
    <w:p w:rsidR="00CD2E89" w:rsidRDefault="00CD2E89" w:rsidP="00CD2E89">
      <w:pPr>
        <w:pStyle w:val="Podpunkty"/>
        <w:ind w:left="0"/>
        <w:rPr>
          <w:rFonts w:ascii="Tahoma" w:hAnsi="Tahoma" w:cs="Tahoma"/>
          <w:sz w:val="24"/>
        </w:rPr>
      </w:pPr>
    </w:p>
    <w:p w:rsidR="00CD2E89" w:rsidRDefault="00CD2E89" w:rsidP="00CD2E89">
      <w:pPr>
        <w:pStyle w:val="Podpunkty"/>
        <w:ind w:left="0"/>
        <w:rPr>
          <w:rFonts w:ascii="Tahoma" w:hAnsi="Tahoma" w:cs="Tahoma"/>
          <w:sz w:val="24"/>
        </w:rPr>
      </w:pPr>
      <w:r w:rsidRPr="001371C0">
        <w:rPr>
          <w:rFonts w:ascii="Tahoma" w:hAnsi="Tahoma" w:cs="Tahoma"/>
          <w:sz w:val="24"/>
        </w:rPr>
        <w:t>3.9 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CD2E89" w:rsidRPr="005C6A79" w:rsidTr="00C2708F">
        <w:tc>
          <w:tcPr>
            <w:tcW w:w="9778" w:type="dxa"/>
            <w:shd w:val="clear" w:color="auto" w:fill="auto"/>
          </w:tcPr>
          <w:p w:rsidR="00CD2E89" w:rsidRPr="007E72F2" w:rsidRDefault="00CD2E89" w:rsidP="00C2708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7E72F2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CD2E89" w:rsidRPr="007F0412" w:rsidTr="00C2708F">
        <w:tc>
          <w:tcPr>
            <w:tcW w:w="9778" w:type="dxa"/>
            <w:shd w:val="clear" w:color="auto" w:fill="auto"/>
          </w:tcPr>
          <w:p w:rsidR="00CD2E89" w:rsidRPr="000C526A" w:rsidRDefault="00CD2E89" w:rsidP="00C2708F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Taylor S., </w:t>
            </w:r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Model Business Letters, E-mails and Other Business Documents</w:t>
            </w: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, FT Prentice Hall, 2004</w:t>
            </w:r>
          </w:p>
        </w:tc>
      </w:tr>
    </w:tbl>
    <w:p w:rsidR="00CD2E89" w:rsidRPr="004E17D3" w:rsidRDefault="00CD2E89" w:rsidP="00CD2E89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CD2E89" w:rsidRPr="004E17D3" w:rsidTr="00C2708F">
        <w:tc>
          <w:tcPr>
            <w:tcW w:w="9778" w:type="dxa"/>
            <w:shd w:val="clear" w:color="auto" w:fill="auto"/>
          </w:tcPr>
          <w:p w:rsidR="00CD2E89" w:rsidRPr="007E72F2" w:rsidRDefault="00CD2E89" w:rsidP="00C2708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7E72F2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CD2E89" w:rsidRPr="007F0412" w:rsidTr="00C2708F">
        <w:tc>
          <w:tcPr>
            <w:tcW w:w="9778" w:type="dxa"/>
            <w:shd w:val="clear" w:color="auto" w:fill="auto"/>
          </w:tcPr>
          <w:p w:rsidR="00CD2E89" w:rsidRPr="008C5675" w:rsidRDefault="00CD2E89" w:rsidP="00833560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r w:rsidRPr="008C5675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How to Pass English for Business</w:t>
            </w:r>
            <w:r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 three, </w:t>
            </w:r>
            <w:r w:rsidR="00833560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f</w:t>
            </w:r>
            <w:r w:rsidRPr="008C5675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our</w:t>
            </w:r>
          </w:p>
        </w:tc>
      </w:tr>
      <w:tr w:rsidR="00CD2E89" w:rsidRPr="007F0412" w:rsidTr="00C2708F">
        <w:tc>
          <w:tcPr>
            <w:tcW w:w="9778" w:type="dxa"/>
            <w:shd w:val="clear" w:color="auto" w:fill="auto"/>
          </w:tcPr>
          <w:p w:rsidR="00CD2E89" w:rsidRPr="008C5675" w:rsidRDefault="00CD2E89" w:rsidP="00C2708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GB"/>
              </w:rPr>
            </w:pPr>
            <w:proofErr w:type="spellStart"/>
            <w:r w:rsidRPr="008C5675">
              <w:rPr>
                <w:rFonts w:ascii="Tahoma" w:hAnsi="Tahoma" w:cs="Tahoma"/>
                <w:sz w:val="20"/>
                <w:szCs w:val="20"/>
                <w:lang w:val="en-GB"/>
              </w:rPr>
              <w:t>Dubicka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GB"/>
              </w:rPr>
              <w:t xml:space="preserve"> I</w:t>
            </w:r>
            <w:r w:rsidRPr="008C5675">
              <w:rPr>
                <w:rFonts w:ascii="Tahoma" w:hAnsi="Tahoma" w:cs="Tahoma"/>
                <w:sz w:val="20"/>
                <w:szCs w:val="20"/>
                <w:lang w:val="en-GB"/>
              </w:rPr>
              <w:t>, O’</w:t>
            </w:r>
            <w:r>
              <w:rPr>
                <w:rFonts w:ascii="Tahoma" w:hAnsi="Tahoma" w:cs="Tahoma"/>
                <w:sz w:val="20"/>
                <w:szCs w:val="20"/>
                <w:lang w:val="en-GB"/>
              </w:rPr>
              <w:t>Keeffe M., Market Leader advanced,3rd version, Pearson, 2006</w:t>
            </w:r>
          </w:p>
        </w:tc>
      </w:tr>
      <w:tr w:rsidR="00CD2E89" w:rsidRPr="007F0412" w:rsidTr="00C2708F">
        <w:tc>
          <w:tcPr>
            <w:tcW w:w="9778" w:type="dxa"/>
            <w:shd w:val="clear" w:color="auto" w:fill="auto"/>
          </w:tcPr>
          <w:p w:rsidR="00CD2E89" w:rsidRPr="000C526A" w:rsidRDefault="00CD2E89" w:rsidP="00C2708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Mascull</w:t>
            </w:r>
            <w:proofErr w:type="spellEnd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 xml:space="preserve">, B., </w:t>
            </w:r>
            <w:r w:rsidRPr="000C526A">
              <w:rPr>
                <w:rFonts w:ascii="Tahoma" w:hAnsi="Tahoma" w:cs="Tahoma"/>
                <w:i/>
                <w:sz w:val="20"/>
                <w:szCs w:val="20"/>
                <w:lang w:val="en-US"/>
              </w:rPr>
              <w:t>Business Vocabulary in Use Advanced</w:t>
            </w:r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, Cambridge: CUP, 2004</w:t>
            </w:r>
          </w:p>
        </w:tc>
      </w:tr>
    </w:tbl>
    <w:p w:rsidR="00CD2E89" w:rsidRPr="004E17D3" w:rsidRDefault="00CD2E89" w:rsidP="00CD2E89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CD2E89" w:rsidRPr="005C6A79" w:rsidRDefault="00CD2E89" w:rsidP="00CD2E89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5C6A79">
        <w:rPr>
          <w:rFonts w:ascii="Tahoma" w:hAnsi="Tahoma" w:cs="Tahoma"/>
        </w:rPr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482761" w:rsidRPr="005D2001" w:rsidTr="00E87E70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2761" w:rsidRPr="005D2001" w:rsidRDefault="00482761" w:rsidP="00E87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5D2001" w:rsidRDefault="00482761" w:rsidP="00E87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482761" w:rsidRPr="005D2001" w:rsidTr="00E87E70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2761" w:rsidRPr="005D2001" w:rsidRDefault="00482761" w:rsidP="00E87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5D2001" w:rsidRDefault="00482761" w:rsidP="00E87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5D2001" w:rsidRDefault="00482761" w:rsidP="00E87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482761" w:rsidRPr="005D2001" w:rsidTr="00E87E7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5D2001" w:rsidRDefault="00482761" w:rsidP="00E87E70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Udział w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Default="00482761" w:rsidP="00E87E70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C37C9A" w:rsidRDefault="00482761" w:rsidP="00E87E7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482761" w:rsidRPr="005D2001" w:rsidTr="00E87E7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5D2001" w:rsidRDefault="00482761" w:rsidP="00E87E70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Samodzielne przygotowanie się do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Default="00482761" w:rsidP="00E87E70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C37C9A" w:rsidRDefault="00482761" w:rsidP="00E87E7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482761" w:rsidRPr="005D2001" w:rsidTr="00E87E7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5D2001" w:rsidRDefault="00482761" w:rsidP="00E87E70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Przygotowanie do zaliczenia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Default="00482761" w:rsidP="00E87E70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C37C9A" w:rsidRDefault="00482761" w:rsidP="00E87E7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482761" w:rsidRPr="005D2001" w:rsidTr="00E87E7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5D2001" w:rsidRDefault="00482761" w:rsidP="00E87E70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P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 w:rsidRPr="005D2001">
              <w:rPr>
                <w:sz w:val="20"/>
                <w:szCs w:val="20"/>
              </w:rPr>
              <w:t xml:space="preserve">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Default="00482761" w:rsidP="00E87E70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C37C9A" w:rsidRDefault="00482761" w:rsidP="00E87E7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482761" w:rsidRPr="005D2001" w:rsidTr="00E87E7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5D2001" w:rsidRDefault="00482761" w:rsidP="00E87E70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Default="00482761" w:rsidP="00E87E70">
            <w:pPr>
              <w:pStyle w:val="Default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Default="00482761" w:rsidP="00E87E7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12+20+10+30=</w:t>
            </w:r>
          </w:p>
          <w:p w:rsidR="00482761" w:rsidRPr="004600E4" w:rsidRDefault="00482761" w:rsidP="00E87E7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  <w:tr w:rsidR="00482761" w:rsidRPr="005D2001" w:rsidTr="00E87E7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5D2001" w:rsidRDefault="00482761" w:rsidP="00E87E70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Default="00482761" w:rsidP="00E87E70">
            <w:pPr>
              <w:pStyle w:val="Default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4600E4" w:rsidRDefault="00482761" w:rsidP="00E87E7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482761" w:rsidRPr="005D2001" w:rsidTr="00E87E7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5D2001" w:rsidRDefault="00482761" w:rsidP="00E87E70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Obciążenie studenta na zajęciach wymagających</w:t>
            </w:r>
          </w:p>
          <w:p w:rsidR="00482761" w:rsidRPr="005D2001" w:rsidRDefault="00482761" w:rsidP="00E87E70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bezpośredniego udziału nauczycieli akademickich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Default="00482761" w:rsidP="00E87E70">
            <w:pPr>
              <w:pStyle w:val="Default"/>
              <w:snapToGrid w:val="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Default="00482761" w:rsidP="00E87E7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12h</w:t>
            </w:r>
          </w:p>
          <w:p w:rsidR="00482761" w:rsidRPr="00C37C9A" w:rsidRDefault="00482761" w:rsidP="00E87E70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z w:val="20"/>
                <w:szCs w:val="20"/>
              </w:rPr>
              <w:t>1 ECTS</w:t>
            </w:r>
          </w:p>
        </w:tc>
      </w:tr>
      <w:tr w:rsidR="00482761" w:rsidRPr="005D2001" w:rsidTr="00E87E7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Pr="005D2001" w:rsidRDefault="00482761" w:rsidP="00E87E70">
            <w:pPr>
              <w:pStyle w:val="Default"/>
              <w:rPr>
                <w:color w:val="auto"/>
                <w:sz w:val="20"/>
                <w:szCs w:val="20"/>
              </w:rPr>
            </w:pPr>
            <w:r w:rsidRPr="005D2001">
              <w:rPr>
                <w:color w:val="auto"/>
                <w:sz w:val="20"/>
                <w:szCs w:val="20"/>
              </w:rPr>
              <w:t>Obciążenie studenta w ramach zajęć związanych z praktycznym przygotowaniem zawodowym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Default="00482761" w:rsidP="00E87E70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61" w:rsidRDefault="00482761" w:rsidP="00E87E70">
            <w:pPr>
              <w:pStyle w:val="Default"/>
              <w:jc w:val="center"/>
              <w:rPr>
                <w:sz w:val="20"/>
                <w:szCs w:val="20"/>
              </w:rPr>
            </w:pPr>
            <w:r w:rsidRPr="00B74C1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20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10</w:t>
            </w:r>
            <w:r w:rsidRPr="00B74C12">
              <w:rPr>
                <w:sz w:val="20"/>
                <w:szCs w:val="20"/>
              </w:rPr>
              <w:t>+30=</w:t>
            </w:r>
            <w:r>
              <w:rPr>
                <w:sz w:val="20"/>
                <w:szCs w:val="20"/>
              </w:rPr>
              <w:t>72</w:t>
            </w:r>
          </w:p>
          <w:p w:rsidR="00482761" w:rsidRPr="00B74C12" w:rsidRDefault="00482761" w:rsidP="00E87E7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</w:tr>
    </w:tbl>
    <w:p w:rsidR="00CD2E89" w:rsidRDefault="00CD2E89" w:rsidP="00CD2E8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CD2E89" w:rsidRDefault="00CD2E89" w:rsidP="00CD2E8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CD2E89" w:rsidRPr="00F53F75" w:rsidRDefault="00CD2E89" w:rsidP="00CD2E8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17608D" w:rsidRDefault="0017608D"/>
    <w:sectPr w:rsidR="0017608D" w:rsidSect="00772405">
      <w:footerReference w:type="even" r:id="rId7"/>
      <w:footerReference w:type="default" r:id="rId8"/>
      <w:headerReference w:type="first" r:id="rId9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7123" w:rsidRDefault="00B77123">
      <w:pPr>
        <w:spacing w:after="0" w:line="240" w:lineRule="auto"/>
      </w:pPr>
      <w:r>
        <w:separator/>
      </w:r>
    </w:p>
  </w:endnote>
  <w:endnote w:type="continuationSeparator" w:id="0">
    <w:p w:rsidR="00B77123" w:rsidRDefault="00B77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708F" w:rsidRDefault="00C2708F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2708F" w:rsidRDefault="00C2708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708F" w:rsidRPr="0080542D" w:rsidRDefault="00C2708F" w:rsidP="00C2708F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886392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7123" w:rsidRDefault="00B77123">
      <w:pPr>
        <w:spacing w:after="0" w:line="240" w:lineRule="auto"/>
      </w:pPr>
      <w:r>
        <w:separator/>
      </w:r>
    </w:p>
  </w:footnote>
  <w:footnote w:type="continuationSeparator" w:id="0">
    <w:p w:rsidR="00B77123" w:rsidRDefault="00B771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405" w:rsidRDefault="00B6576E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>
          <wp:extent cx="3086100" cy="77152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30F7E"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44F02"/>
    <w:multiLevelType w:val="hybridMultilevel"/>
    <w:tmpl w:val="3A6CBA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2E89"/>
    <w:rsid w:val="0002426B"/>
    <w:rsid w:val="00124B6B"/>
    <w:rsid w:val="0017608D"/>
    <w:rsid w:val="00345F1D"/>
    <w:rsid w:val="0035370E"/>
    <w:rsid w:val="003829A3"/>
    <w:rsid w:val="00393312"/>
    <w:rsid w:val="00482761"/>
    <w:rsid w:val="004C0409"/>
    <w:rsid w:val="004C095C"/>
    <w:rsid w:val="004D0FAF"/>
    <w:rsid w:val="004E1117"/>
    <w:rsid w:val="005E482D"/>
    <w:rsid w:val="006D3AE8"/>
    <w:rsid w:val="00772405"/>
    <w:rsid w:val="00775067"/>
    <w:rsid w:val="007E72F2"/>
    <w:rsid w:val="007F0412"/>
    <w:rsid w:val="007F426E"/>
    <w:rsid w:val="00833560"/>
    <w:rsid w:val="008335DE"/>
    <w:rsid w:val="00886392"/>
    <w:rsid w:val="008B61B1"/>
    <w:rsid w:val="008D5D38"/>
    <w:rsid w:val="009372E3"/>
    <w:rsid w:val="00A04DB8"/>
    <w:rsid w:val="00B10EE4"/>
    <w:rsid w:val="00B12653"/>
    <w:rsid w:val="00B2755F"/>
    <w:rsid w:val="00B356FB"/>
    <w:rsid w:val="00B6576E"/>
    <w:rsid w:val="00B77123"/>
    <w:rsid w:val="00BA325A"/>
    <w:rsid w:val="00C2708F"/>
    <w:rsid w:val="00CD2E89"/>
    <w:rsid w:val="00CD64E2"/>
    <w:rsid w:val="00D362E5"/>
    <w:rsid w:val="00D45C0E"/>
    <w:rsid w:val="00DB7E00"/>
    <w:rsid w:val="00DD7CA9"/>
    <w:rsid w:val="00E46DB3"/>
    <w:rsid w:val="00E80517"/>
    <w:rsid w:val="00E87E70"/>
    <w:rsid w:val="00F01121"/>
    <w:rsid w:val="00F0622D"/>
    <w:rsid w:val="00F30F7E"/>
    <w:rsid w:val="00FF0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  <w14:docId w14:val="7B8BED45"/>
  <w15:docId w15:val="{9DCC4B4E-CD25-4334-B753-CE2A9FF5C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D2E89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2E8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D2E89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CD2E89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CD2E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D2E89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CD2E89"/>
    <w:rPr>
      <w:rFonts w:ascii="Times New Roman" w:eastAsia="Calibri" w:hAnsi="Times New Roman" w:cs="Times New Roman"/>
      <w:sz w:val="24"/>
    </w:rPr>
  </w:style>
  <w:style w:type="character" w:styleId="Numerstrony">
    <w:name w:val="page number"/>
    <w:semiHidden/>
    <w:rsid w:val="00CD2E89"/>
  </w:style>
  <w:style w:type="paragraph" w:customStyle="1" w:styleId="tekst">
    <w:name w:val="tekst"/>
    <w:rsid w:val="00CD2E89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CD2E89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CD2E89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CD2E89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CD2E89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CD2E89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CD2E89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CD2E89"/>
    <w:pPr>
      <w:jc w:val="center"/>
    </w:pPr>
  </w:style>
  <w:style w:type="paragraph" w:customStyle="1" w:styleId="rdtytu">
    <w:name w:val="Śródtytuł"/>
    <w:basedOn w:val="Nagwek1"/>
    <w:rsid w:val="00CD2E89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Punkty">
    <w:name w:val="Punkty"/>
    <w:basedOn w:val="Normalny"/>
    <w:rsid w:val="00CD2E89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CD2E8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2E8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D2E8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8D5D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D5D38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761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Agnieszka Gernand</cp:lastModifiedBy>
  <cp:revision>7</cp:revision>
  <dcterms:created xsi:type="dcterms:W3CDTF">2021-02-03T16:23:00Z</dcterms:created>
  <dcterms:modified xsi:type="dcterms:W3CDTF">2024-02-16T08:58:00Z</dcterms:modified>
</cp:coreProperties>
</file>