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51F" w:rsidRPr="00706FD6" w:rsidRDefault="0003151F" w:rsidP="0003151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3151F" w:rsidRPr="0001795B" w:rsidRDefault="0003151F" w:rsidP="0003151F">
      <w:pPr>
        <w:spacing w:after="0" w:line="240" w:lineRule="auto"/>
        <w:ind w:left="360"/>
        <w:rPr>
          <w:rFonts w:ascii="Tahoma" w:hAnsi="Tahoma" w:cs="Tahoma"/>
        </w:rPr>
      </w:pPr>
    </w:p>
    <w:p w:rsidR="0003151F" w:rsidRPr="00931F5B" w:rsidRDefault="0003151F" w:rsidP="000315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3151F" w:rsidRPr="0084300A" w:rsidRDefault="00FB00B6" w:rsidP="00C537EE">
            <w:pPr>
              <w:pStyle w:val="Odpowiedzi"/>
              <w:rPr>
                <w:rFonts w:ascii="Tahoma" w:hAnsi="Tahoma" w:cs="Tahoma"/>
                <w:b w:val="0"/>
              </w:rPr>
            </w:pPr>
            <w:r w:rsidRPr="00FB00B6">
              <w:rPr>
                <w:rFonts w:ascii="Tahoma" w:hAnsi="Tahoma" w:cs="Tahoma"/>
                <w:b w:val="0"/>
              </w:rPr>
              <w:t>Język jako narzędzie w biznesie</w:t>
            </w:r>
            <w:r w:rsidR="009A3BCF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03151F" w:rsidRPr="000F6172" w:rsidRDefault="009A3BCF" w:rsidP="00EF32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B2C83">
              <w:rPr>
                <w:rFonts w:ascii="Tahoma" w:hAnsi="Tahoma" w:cs="Tahoma"/>
                <w:b w:val="0"/>
              </w:rPr>
              <w:t>2</w:t>
            </w:r>
            <w:r w:rsidR="00154FE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54FE9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AB25FC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AB25FC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:rsidR="0003151F" w:rsidRPr="00AB25FC" w:rsidRDefault="00FC564C" w:rsidP="00DE123C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Filologia angielska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3151F" w:rsidRPr="000F6172" w:rsidRDefault="0003151F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617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3151F" w:rsidRPr="000F6172" w:rsidRDefault="000F6172" w:rsidP="00DE12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między</w:t>
            </w:r>
            <w:r w:rsidR="00DE123C">
              <w:rPr>
                <w:rFonts w:ascii="Tahoma" w:hAnsi="Tahoma" w:cs="Tahoma"/>
                <w:b w:val="0"/>
                <w:color w:val="auto"/>
              </w:rPr>
              <w:t>kulturowa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w biznesie</w:t>
            </w:r>
          </w:p>
        </w:tc>
      </w:tr>
      <w:tr w:rsidR="0003151F" w:rsidRPr="0001795B" w:rsidTr="00C537EE">
        <w:tc>
          <w:tcPr>
            <w:tcW w:w="2410" w:type="dxa"/>
            <w:vAlign w:val="center"/>
          </w:tcPr>
          <w:p w:rsidR="0003151F" w:rsidRPr="000F6DC5" w:rsidRDefault="0003151F" w:rsidP="00C537EE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3151F" w:rsidRPr="000F6172" w:rsidRDefault="000B3EB1" w:rsidP="00C537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Monika Struck-Peregończyk</w:t>
            </w:r>
          </w:p>
        </w:tc>
      </w:tr>
    </w:tbl>
    <w:p w:rsidR="0003151F" w:rsidRPr="006E6720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D465B9" w:rsidRDefault="0003151F" w:rsidP="000315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3151F" w:rsidRPr="00931F5B" w:rsidTr="00C537EE">
        <w:tc>
          <w:tcPr>
            <w:tcW w:w="9778" w:type="dxa"/>
          </w:tcPr>
          <w:p w:rsidR="0003151F" w:rsidRPr="00A45247" w:rsidRDefault="0003151F" w:rsidP="00C537E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B2 wg </w:t>
            </w:r>
            <w:r w:rsidRPr="00673A6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Europejskiego Systemu Opisu Kształcenia Językowego</w:t>
            </w:r>
            <w:r w:rsidRPr="000C52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03151F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A30CCF" w:rsidRDefault="0003151F" w:rsidP="000315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B25FC" w:rsidRPr="00A30CCF">
        <w:rPr>
          <w:rFonts w:ascii="Tahoma" w:hAnsi="Tahoma" w:cs="Tahoma"/>
        </w:rPr>
        <w:t xml:space="preserve">uczenia się </w:t>
      </w:r>
      <w:r w:rsidRPr="00A30CCF">
        <w:rPr>
          <w:rFonts w:ascii="Tahoma" w:hAnsi="Tahoma" w:cs="Tahoma"/>
        </w:rPr>
        <w:t>i sposób realizacji zajęć</w:t>
      </w: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3151F" w:rsidRPr="00A30CCF" w:rsidTr="00C537EE">
        <w:tc>
          <w:tcPr>
            <w:tcW w:w="675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30CCF">
              <w:rPr>
                <w:rFonts w:ascii="Tahoma" w:hAnsi="Tahoma" w:cs="Tahoma"/>
                <w:b w:val="0"/>
                <w:sz w:val="20"/>
                <w:lang w:val="pl-PL"/>
              </w:rPr>
              <w:t xml:space="preserve">zdobycie przez studentów praktycznych umiejętności komunikowania się (zarówno ustnego, jak i pisemnego) w języku angielskim w różnych sytuacjach biznesowych </w:t>
            </w:r>
          </w:p>
        </w:tc>
      </w:tr>
      <w:tr w:rsidR="0003151F" w:rsidRPr="00A30CCF" w:rsidTr="00C537EE">
        <w:tc>
          <w:tcPr>
            <w:tcW w:w="675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30CCF">
              <w:rPr>
                <w:rFonts w:ascii="Tahoma" w:hAnsi="Tahoma" w:cs="Tahoma"/>
                <w:b w:val="0"/>
                <w:sz w:val="20"/>
                <w:lang w:val="pl-PL"/>
              </w:rPr>
              <w:t>poznanie przez studentów najważniejszych aspektów działalności biznesowej, takich jak zarządzanie, marketing czy promocja</w:t>
            </w:r>
          </w:p>
        </w:tc>
      </w:tr>
      <w:tr w:rsidR="0003151F" w:rsidRPr="00A30CCF" w:rsidTr="00C537EE">
        <w:tc>
          <w:tcPr>
            <w:tcW w:w="675" w:type="dxa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A30CCF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A30CCF">
              <w:rPr>
                <w:rFonts w:ascii="Tahoma" w:hAnsi="Tahoma" w:cs="Tahoma"/>
                <w:b w:val="0"/>
                <w:sz w:val="20"/>
                <w:lang w:val="pl-PL"/>
              </w:rPr>
              <w:t>podniesienie świadomości kulturowej studentów i ich kompetencji międzykulturowej</w:t>
            </w:r>
          </w:p>
        </w:tc>
      </w:tr>
    </w:tbl>
    <w:p w:rsidR="0003151F" w:rsidRPr="00A30CCF" w:rsidRDefault="0003151F" w:rsidP="0003151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t xml:space="preserve">Przedmiotowe efekty </w:t>
      </w:r>
      <w:r w:rsidR="00AB25FC" w:rsidRPr="00A30CCF">
        <w:rPr>
          <w:rFonts w:ascii="Tahoma" w:hAnsi="Tahoma" w:cs="Tahoma"/>
        </w:rPr>
        <w:t>uczenia się</w:t>
      </w:r>
      <w:r w:rsidRPr="00A30CCF">
        <w:rPr>
          <w:rFonts w:ascii="Tahoma" w:hAnsi="Tahoma" w:cs="Tahoma"/>
        </w:rPr>
        <w:t xml:space="preserve">, z podziałem na wiedzę, umiejętności i kompetencje, wraz z odniesieniem do efektów </w:t>
      </w:r>
      <w:r w:rsidR="00AB25FC" w:rsidRPr="00A30CCF">
        <w:rPr>
          <w:rFonts w:ascii="Tahoma" w:hAnsi="Tahoma" w:cs="Tahoma"/>
        </w:rPr>
        <w:t>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3800B4" w:rsidRPr="00A30CCF" w:rsidTr="003800B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229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AB25FC" w:rsidRPr="00A30CCF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3800B4" w:rsidRPr="00A30CCF" w:rsidRDefault="003800B4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  <w:lang w:val="pl-PL"/>
              </w:rPr>
              <w:t>Odniesienie do efektów</w:t>
            </w:r>
          </w:p>
          <w:p w:rsidR="003800B4" w:rsidRPr="00A30CCF" w:rsidRDefault="00AB25FC" w:rsidP="00C537EE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A30CCF">
              <w:rPr>
                <w:rFonts w:ascii="Tahoma" w:hAnsi="Tahoma" w:cs="Tahoma"/>
              </w:rPr>
              <w:t>uczenia się</w:t>
            </w:r>
            <w:r w:rsidRPr="00A30CCF">
              <w:rPr>
                <w:rFonts w:ascii="Tahoma" w:hAnsi="Tahoma" w:cs="Tahoma"/>
                <w:lang w:val="pl-PL"/>
              </w:rPr>
              <w:t xml:space="preserve"> </w:t>
            </w:r>
            <w:r w:rsidR="003800B4" w:rsidRPr="00A30CCF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03151F" w:rsidRPr="0001795B" w:rsidTr="00C537E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F6D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800B4" w:rsidRPr="009D05A0" w:rsidTr="003800B4">
        <w:trPr>
          <w:trHeight w:val="409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3800B4" w:rsidRPr="000F6DC5" w:rsidRDefault="003800B4" w:rsidP="00C537E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rozróżniać podstawowe normy, procedury oraz dobre praktyki obowiązujące we wszelkich typach działalności biznesowej</w:t>
            </w:r>
          </w:p>
        </w:tc>
        <w:tc>
          <w:tcPr>
            <w:tcW w:w="1770" w:type="dxa"/>
            <w:vAlign w:val="center"/>
          </w:tcPr>
          <w:p w:rsidR="003800B4" w:rsidRPr="000F6DC5" w:rsidRDefault="00DB56C6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03151F" w:rsidRPr="009D05A0" w:rsidTr="00C537E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 xml:space="preserve">umiejętności </w:t>
            </w:r>
            <w:r w:rsidRPr="000F6DC5">
              <w:rPr>
                <w:rFonts w:ascii="Tahoma" w:hAnsi="Tahoma" w:cs="Tahoma"/>
                <w:lang w:val="pl-PL"/>
              </w:rPr>
              <w:t>potrafi</w:t>
            </w:r>
          </w:p>
        </w:tc>
      </w:tr>
      <w:tr w:rsidR="003800B4" w:rsidRPr="009D05A0" w:rsidTr="003800B4">
        <w:trPr>
          <w:trHeight w:val="227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stosować różne formy komunikowania się (ustnego i pisemnego) przy użyciu wybranych kanałów oraz technik komunikacyjnych</w:t>
            </w:r>
          </w:p>
        </w:tc>
        <w:tc>
          <w:tcPr>
            <w:tcW w:w="1770" w:type="dxa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K_U03, K_U06</w:t>
            </w:r>
          </w:p>
        </w:tc>
      </w:tr>
      <w:tr w:rsidR="003800B4" w:rsidRPr="009D05A0" w:rsidTr="003800B4">
        <w:trPr>
          <w:trHeight w:val="227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krytycznie oceniać poszczególne aspekty działalności podmiotów biznesowych, na przykład w zakresie jakości usług, efektywności danych aktywności i ich znaczenia z punktu widzenia szerszego kontekstu ekonomicznego, społecznego czy politycznego.</w:t>
            </w:r>
          </w:p>
        </w:tc>
        <w:tc>
          <w:tcPr>
            <w:tcW w:w="1770" w:type="dxa"/>
            <w:vAlign w:val="center"/>
          </w:tcPr>
          <w:p w:rsidR="003800B4" w:rsidRPr="009D05A0" w:rsidRDefault="003800B4" w:rsidP="003753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K_U09, K_U1</w:t>
            </w:r>
            <w:r>
              <w:rPr>
                <w:rFonts w:ascii="Tahoma" w:hAnsi="Tahoma" w:cs="Tahoma"/>
                <w:lang w:val="pl-PL"/>
              </w:rPr>
              <w:t>3</w:t>
            </w:r>
            <w:r>
              <w:rPr>
                <w:rFonts w:ascii="Tahoma" w:hAnsi="Tahoma" w:cs="Tahoma"/>
              </w:rPr>
              <w:t>, K_U1</w:t>
            </w:r>
            <w:r>
              <w:rPr>
                <w:rFonts w:ascii="Tahoma" w:hAnsi="Tahoma" w:cs="Tahoma"/>
                <w:lang w:val="pl-PL"/>
              </w:rPr>
              <w:t>4</w:t>
            </w:r>
            <w:r>
              <w:rPr>
                <w:rFonts w:ascii="Tahoma" w:hAnsi="Tahoma" w:cs="Tahoma"/>
              </w:rPr>
              <w:t>, K_U19</w:t>
            </w:r>
          </w:p>
        </w:tc>
      </w:tr>
      <w:tr w:rsidR="0003151F" w:rsidRPr="009D05A0" w:rsidTr="00C537EE">
        <w:trPr>
          <w:trHeight w:val="60"/>
          <w:jc w:val="right"/>
        </w:trPr>
        <w:tc>
          <w:tcPr>
            <w:tcW w:w="9850" w:type="dxa"/>
            <w:gridSpan w:val="3"/>
            <w:vAlign w:val="center"/>
          </w:tcPr>
          <w:p w:rsidR="0003151F" w:rsidRPr="000F6DC5" w:rsidRDefault="0003151F" w:rsidP="00C537EE">
            <w:pPr>
              <w:pStyle w:val="wrubryce"/>
              <w:spacing w:before="0" w:after="0"/>
              <w:jc w:val="center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F6DC5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F6DC5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3800B4" w:rsidRPr="009D05A0" w:rsidTr="003800B4">
        <w:trPr>
          <w:trHeight w:val="493"/>
          <w:jc w:val="right"/>
        </w:trPr>
        <w:tc>
          <w:tcPr>
            <w:tcW w:w="851" w:type="dxa"/>
            <w:vAlign w:val="center"/>
          </w:tcPr>
          <w:p w:rsidR="003800B4" w:rsidRPr="000F6DC5" w:rsidRDefault="003800B4" w:rsidP="00C537EE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229" w:type="dxa"/>
            <w:vAlign w:val="center"/>
          </w:tcPr>
          <w:p w:rsidR="003800B4" w:rsidRPr="000F6DC5" w:rsidRDefault="003800B4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Samodzielnie identyfikować i rozstrzygać typowe dylematy w zakresie wybranej sfery działalności biznesowej.</w:t>
            </w:r>
          </w:p>
        </w:tc>
        <w:tc>
          <w:tcPr>
            <w:tcW w:w="1770" w:type="dxa"/>
            <w:vAlign w:val="center"/>
          </w:tcPr>
          <w:p w:rsidR="003800B4" w:rsidRPr="000F6DC5" w:rsidRDefault="003800B4" w:rsidP="000F6DC5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K_K04</w:t>
            </w:r>
          </w:p>
        </w:tc>
      </w:tr>
    </w:tbl>
    <w:p w:rsidR="0003151F" w:rsidRPr="00FD747A" w:rsidRDefault="0003151F" w:rsidP="0003151F">
      <w:pPr>
        <w:pStyle w:val="Podpunkty"/>
        <w:ind w:left="0"/>
        <w:rPr>
          <w:rFonts w:ascii="Tahoma" w:hAnsi="Tahoma" w:cs="Tahoma"/>
          <w:sz w:val="16"/>
        </w:rPr>
      </w:pPr>
    </w:p>
    <w:p w:rsidR="0003151F" w:rsidRPr="00307065" w:rsidRDefault="0003151F" w:rsidP="0062321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3151F" w:rsidRPr="0001795B" w:rsidTr="00C537EE">
        <w:tc>
          <w:tcPr>
            <w:tcW w:w="9778" w:type="dxa"/>
            <w:gridSpan w:val="8"/>
            <w:vAlign w:val="center"/>
          </w:tcPr>
          <w:p w:rsidR="0003151F" w:rsidRPr="000F6DC5" w:rsidRDefault="0003151F" w:rsidP="0062321F">
            <w:pPr>
              <w:pStyle w:val="Podpunkty"/>
              <w:keepNext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03151F" w:rsidRPr="0001795B" w:rsidTr="00C537EE"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0F6DC5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proofErr w:type="spellStart"/>
            <w:r w:rsidRPr="000F6DC5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3151F" w:rsidRPr="000F6DC5" w:rsidRDefault="0003151F" w:rsidP="0062321F">
            <w:pPr>
              <w:pStyle w:val="Nagwkitablic"/>
              <w:keepNext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03151F" w:rsidRPr="00D651A0" w:rsidTr="00C537EE"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DE123C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12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:rsidR="0003151F" w:rsidRPr="000F6DC5" w:rsidRDefault="00DE123C" w:rsidP="00DE123C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:rsidR="0003151F" w:rsidRPr="000F6DC5" w:rsidRDefault="0003151F" w:rsidP="00C537EE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:rsidR="0003151F" w:rsidRPr="000F6DC5" w:rsidRDefault="00DE123C" w:rsidP="00DE123C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03151F" w:rsidRPr="00D651A0" w:rsidRDefault="0003151F" w:rsidP="0003151F">
      <w:pPr>
        <w:pStyle w:val="Podpunkty"/>
        <w:ind w:left="0"/>
        <w:rPr>
          <w:rFonts w:ascii="Tahoma" w:hAnsi="Tahoma" w:cs="Tahoma"/>
          <w:color w:val="FF0000"/>
        </w:rPr>
      </w:pPr>
    </w:p>
    <w:p w:rsidR="0003151F" w:rsidRPr="00307065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 xml:space="preserve">Zajęcia prowadzone z regularnym użyciem pomocy audiowizualnych, o charakterze mocno praktycznym, obejmującym między innymi analizę różnych </w:t>
            </w:r>
            <w:proofErr w:type="spellStart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case</w:t>
            </w:r>
            <w:proofErr w:type="spellEnd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proofErr w:type="spellStart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>studies</w:t>
            </w:r>
            <w:proofErr w:type="spellEnd"/>
            <w:r w:rsidRPr="000F6DC5">
              <w:rPr>
                <w:rFonts w:ascii="Tahoma" w:hAnsi="Tahoma" w:cs="Tahoma"/>
                <w:b w:val="0"/>
                <w:i/>
                <w:color w:val="000000"/>
                <w:lang w:val="pl-PL"/>
              </w:rPr>
              <w:t xml:space="preserve"> </w:t>
            </w: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 xml:space="preserve">oraz wykonywanie przez studentów różnych zadań i mniejszych projektów podczas zajęć i w domu. </w:t>
            </w:r>
          </w:p>
        </w:tc>
      </w:tr>
      <w:tr w:rsidR="0003151F" w:rsidRPr="0001795B" w:rsidTr="00C537EE">
        <w:tc>
          <w:tcPr>
            <w:tcW w:w="2127" w:type="dxa"/>
            <w:vAlign w:val="center"/>
          </w:tcPr>
          <w:p w:rsidR="0003151F" w:rsidRPr="000F6DC5" w:rsidRDefault="0003151F" w:rsidP="00C537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F6DC5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:rsidR="0003151F" w:rsidRPr="000F6DC5" w:rsidRDefault="0003151F" w:rsidP="005E7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  <w:lang w:val="pl-PL"/>
              </w:rPr>
            </w:pPr>
            <w:r w:rsidRPr="000F6DC5">
              <w:rPr>
                <w:rFonts w:ascii="Tahoma" w:hAnsi="Tahoma" w:cs="Tahoma"/>
                <w:b w:val="0"/>
                <w:color w:val="000000"/>
                <w:lang w:val="pl-PL"/>
              </w:rPr>
              <w:t>Samodzielne przygotowanie prezentacji.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</w:rPr>
      </w:pPr>
    </w:p>
    <w:p w:rsidR="0003151F" w:rsidRPr="00D465B9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03151F" w:rsidRPr="00D651A0" w:rsidRDefault="0003151F" w:rsidP="0003151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D651A0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Ćwiczenie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3151F" w:rsidRPr="00D651A0" w:rsidTr="00C537EE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D651A0">
              <w:rPr>
                <w:rFonts w:ascii="Tahoma" w:hAnsi="Tahoma" w:cs="Tahoma"/>
                <w:b/>
                <w:sz w:val="20"/>
                <w:szCs w:val="20"/>
              </w:rPr>
              <w:t>Treści kształcenia realizowane w ramach konwersatorium</w:t>
            </w:r>
          </w:p>
        </w:tc>
      </w:tr>
      <w:tr w:rsidR="0003151F" w:rsidRPr="00D651A0" w:rsidTr="00C537EE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Ćw1</w:t>
            </w:r>
          </w:p>
        </w:tc>
        <w:tc>
          <w:tcPr>
            <w:tcW w:w="9072" w:type="dxa"/>
          </w:tcPr>
          <w:p w:rsidR="0003151F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Wprowadzenie do kursu – omówienie treści przedmiotu oraz warunków zaliczenia</w:t>
            </w:r>
          </w:p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Najważniejsze teorie komunikacji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D651A0">
              <w:rPr>
                <w:rFonts w:ascii="Tahoma" w:hAnsi="Tahoma" w:cs="Tahoma"/>
                <w:sz w:val="20"/>
                <w:szCs w:val="20"/>
              </w:rPr>
              <w:t xml:space="preserve"> Różne typy barier (np. fizjologiczne, społeczne i kulturowe) i wyzwań napotykanych w działalności biznesowej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Ćw2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 xml:space="preserve">Komunikacja werbalna. Omówienie różnych form komunikacji ustnej (prezentacje, negocjacje, oświadczenia dla prasy itp.) oraz pisemnej (np. listy formalne, raporty, sprawozdania, memoranda, ulotki promocyjne) stosowanych w biznesie. Pojęcie </w:t>
            </w:r>
            <w:proofErr w:type="spellStart"/>
            <w:r w:rsidRPr="00D651A0">
              <w:rPr>
                <w:rFonts w:ascii="Tahoma" w:hAnsi="Tahoma" w:cs="Tahoma"/>
                <w:i/>
                <w:sz w:val="20"/>
                <w:szCs w:val="20"/>
              </w:rPr>
              <w:t>Plain</w:t>
            </w:r>
            <w:proofErr w:type="spellEnd"/>
            <w:r w:rsidRPr="00D651A0">
              <w:rPr>
                <w:rFonts w:ascii="Tahoma" w:hAnsi="Tahoma" w:cs="Tahoma"/>
                <w:i/>
                <w:sz w:val="20"/>
                <w:szCs w:val="20"/>
              </w:rPr>
              <w:t xml:space="preserve"> English </w:t>
            </w:r>
            <w:r w:rsidRPr="00D651A0">
              <w:rPr>
                <w:rFonts w:ascii="Tahoma" w:hAnsi="Tahoma" w:cs="Tahoma"/>
                <w:sz w:val="20"/>
                <w:szCs w:val="20"/>
              </w:rPr>
              <w:t>i jego znaczenie w biznesie; zasady kreatywnego posługiwania się językiem; elementy krytycznej analizy dyskursu w działalności biznesowej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Ćw3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niewerbalna – potencjalne korzyści; problemy związane z mediami wizualnymi; używanie i nadużywanie materiałów graficznych; wizualne aspekty tzw. tożsamości korporacyjnej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Ćw4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Komunikacja perswazyjna – stosowanie różnych zabiegów i technik z zakresu retoryki; zasady efektywnej perswazji; etyczny wymiar zabiegów perswazyjnych w działalności biznesowej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Ćw5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Listy, maile i wiadomości tekstowe (w tym znaczenie układu graficznego teksty i jego struktury)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Ćw6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Raporty, briefingi i inne formy dłuższych tekstów biznesowych (różne typy i cele, gromadzenie potrzebnych informacji i materiałów, różne etapy przygotowywania tego typu dokumentów)</w:t>
            </w:r>
          </w:p>
        </w:tc>
      </w:tr>
      <w:tr w:rsidR="0003151F" w:rsidRPr="00D651A0" w:rsidTr="00C537EE">
        <w:tc>
          <w:tcPr>
            <w:tcW w:w="709" w:type="dxa"/>
            <w:vAlign w:val="center"/>
          </w:tcPr>
          <w:p w:rsidR="0003151F" w:rsidRPr="00D651A0" w:rsidRDefault="0003151F" w:rsidP="00C537EE">
            <w:pPr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outlineLvl w:val="0"/>
              <w:rPr>
                <w:rFonts w:ascii="Tahoma" w:hAnsi="Tahoma" w:cs="Tahoma"/>
                <w:smallCaps/>
                <w:sz w:val="22"/>
              </w:rPr>
            </w:pPr>
            <w:r w:rsidRPr="00D651A0">
              <w:rPr>
                <w:rFonts w:ascii="Tahoma" w:hAnsi="Tahoma" w:cs="Tahoma"/>
                <w:smallCaps/>
                <w:sz w:val="22"/>
              </w:rPr>
              <w:t>Ćw7</w:t>
            </w:r>
          </w:p>
        </w:tc>
        <w:tc>
          <w:tcPr>
            <w:tcW w:w="9072" w:type="dxa"/>
          </w:tcPr>
          <w:p w:rsidR="0003151F" w:rsidRPr="00D651A0" w:rsidRDefault="0003151F" w:rsidP="00C537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51A0">
              <w:rPr>
                <w:rFonts w:ascii="Tahoma" w:hAnsi="Tahoma" w:cs="Tahoma"/>
                <w:sz w:val="20"/>
                <w:szCs w:val="20"/>
              </w:rPr>
              <w:t>Reklama i promocja w biznesie – różne typy kampanii przeprowadzanych przez firmy i korporacje, efektywny PR, kontakty z mediami itd.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Default="0003151F" w:rsidP="0003151F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3151F" w:rsidRPr="00932131" w:rsidTr="00C537E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03151F" w:rsidRPr="00932131" w:rsidTr="00C537E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  <w:lang w:val="pl-PL" w:eastAsia="en-US"/>
              </w:rPr>
            </w:pPr>
          </w:p>
        </w:tc>
      </w:tr>
      <w:tr w:rsidR="0003151F" w:rsidRPr="00932131" w:rsidTr="00C537EE">
        <w:tc>
          <w:tcPr>
            <w:tcW w:w="56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213" w:type="dxa"/>
            <w:vAlign w:val="center"/>
          </w:tcPr>
          <w:p w:rsidR="0003151F" w:rsidRPr="000F6DC5" w:rsidRDefault="0003151F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Negocjacje biznesowe – najważniejsze techniki i strategie; różne typy negocjacji oraz ich zastosowanie w biznesie.</w:t>
            </w:r>
          </w:p>
          <w:p w:rsidR="0003151F" w:rsidRPr="000F6DC5" w:rsidRDefault="0003151F" w:rsidP="00C537EE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Etapy: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 xml:space="preserve">Zebranie materiałów, 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Napisanie planu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Wersja wstępna</w:t>
            </w:r>
          </w:p>
          <w:p w:rsidR="0003151F" w:rsidRPr="000F6DC5" w:rsidRDefault="0003151F" w:rsidP="0003151F">
            <w:pPr>
              <w:pStyle w:val="wrubryce"/>
              <w:numPr>
                <w:ilvl w:val="0"/>
                <w:numId w:val="3"/>
              </w:numPr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0F6DC5">
              <w:rPr>
                <w:rFonts w:ascii="Tahoma" w:hAnsi="Tahoma" w:cs="Tahoma"/>
                <w:lang w:val="pl-PL"/>
              </w:rPr>
              <w:t>Wersja ostateczna</w:t>
            </w:r>
          </w:p>
        </w:tc>
      </w:tr>
    </w:tbl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A30CCF">
        <w:rPr>
          <w:rFonts w:ascii="Tahoma" w:hAnsi="Tahoma" w:cs="Tahoma"/>
          <w:spacing w:val="-8"/>
        </w:rPr>
        <w:t xml:space="preserve">efektami </w:t>
      </w:r>
      <w:r w:rsidR="00AB25FC" w:rsidRPr="00A30CCF">
        <w:rPr>
          <w:rFonts w:ascii="Tahoma" w:hAnsi="Tahoma" w:cs="Tahoma"/>
        </w:rPr>
        <w:t>uczenia się</w:t>
      </w:r>
      <w:r w:rsidRPr="00A30CCF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3151F" w:rsidRPr="00A30CCF" w:rsidTr="00C537EE">
        <w:tc>
          <w:tcPr>
            <w:tcW w:w="3261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AB25FC" w:rsidRPr="00A30CCF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03151F" w:rsidRPr="00A30CCF" w:rsidRDefault="0003151F" w:rsidP="00C537EE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A30CCF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Ćw1-7</w:t>
            </w:r>
          </w:p>
        </w:tc>
      </w:tr>
      <w:tr w:rsidR="0003151F" w:rsidRPr="00A30CCF" w:rsidTr="00C537EE">
        <w:tc>
          <w:tcPr>
            <w:tcW w:w="3261" w:type="dxa"/>
            <w:shd w:val="clear" w:color="auto" w:fill="auto"/>
            <w:vAlign w:val="center"/>
          </w:tcPr>
          <w:p w:rsidR="0003151F" w:rsidRPr="00A30CCF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0C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3151F" w:rsidRPr="00A30CCF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30CCF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3151F" w:rsidRPr="00A30CC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1371C0" w:rsidRDefault="0003151F" w:rsidP="0062321F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A30CCF">
        <w:rPr>
          <w:rFonts w:ascii="Tahoma" w:hAnsi="Tahoma" w:cs="Tahoma"/>
        </w:rPr>
        <w:lastRenderedPageBreak/>
        <w:t xml:space="preserve">Metody weryfikacji efektów </w:t>
      </w:r>
      <w:r w:rsidR="00AB25FC" w:rsidRPr="00A30CCF">
        <w:rPr>
          <w:rFonts w:ascii="Tahoma" w:hAnsi="Tahoma" w:cs="Tahoma"/>
        </w:rPr>
        <w:t>uczenia się</w:t>
      </w:r>
      <w:r w:rsidR="00AB25FC" w:rsidRPr="00A30CCF">
        <w:rPr>
          <w:rFonts w:ascii="Tahoma" w:hAnsi="Tahoma" w:cs="Tahoma"/>
          <w:b w:val="0"/>
          <w:sz w:val="20"/>
        </w:rPr>
        <w:t xml:space="preserve"> </w:t>
      </w:r>
      <w:r w:rsidRPr="00A30CCF">
        <w:rPr>
          <w:rFonts w:ascii="Tahoma" w:hAnsi="Tahoma" w:cs="Tahoma"/>
          <w:b w:val="0"/>
          <w:sz w:val="20"/>
        </w:rPr>
        <w:t>(w odniesieniu</w:t>
      </w:r>
      <w:r w:rsidRPr="00307065">
        <w:rPr>
          <w:rFonts w:ascii="Tahoma" w:hAnsi="Tahoma" w:cs="Tahoma"/>
          <w:b w:val="0"/>
          <w:sz w:val="20"/>
        </w:rPr>
        <w:t xml:space="preserve">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03151F" w:rsidRPr="003911F0" w:rsidTr="00C537EE">
        <w:tc>
          <w:tcPr>
            <w:tcW w:w="141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AB25FC" w:rsidRPr="00AB25FC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03151F" w:rsidRPr="000F6DC5" w:rsidRDefault="0003151F" w:rsidP="00C537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F6DC5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Forma zajęć, w ramach której następuje weryfikacja efektu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11F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C537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Prezentacje, dyskusje, zadania otwarte/zamknięte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11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Ćwiczenia, projekt</w:t>
            </w:r>
          </w:p>
        </w:tc>
      </w:tr>
      <w:tr w:rsidR="0003151F" w:rsidRPr="003911F0" w:rsidTr="00C537EE">
        <w:tc>
          <w:tcPr>
            <w:tcW w:w="1418" w:type="dxa"/>
            <w:vAlign w:val="center"/>
          </w:tcPr>
          <w:p w:rsidR="0003151F" w:rsidRPr="003911F0" w:rsidRDefault="0003151F" w:rsidP="00C537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4678" w:type="dxa"/>
            <w:vAlign w:val="center"/>
          </w:tcPr>
          <w:p w:rsidR="0003151F" w:rsidRPr="000F6DC5" w:rsidRDefault="0003151F" w:rsidP="00DE12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0F6DC5">
              <w:rPr>
                <w:rFonts w:ascii="Tahoma" w:hAnsi="Tahoma" w:cs="Tahoma"/>
                <w:b w:val="0"/>
                <w:sz w:val="20"/>
                <w:lang w:val="pl-PL"/>
              </w:rPr>
              <w:t>Prezentacja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03151F" w:rsidRPr="003911F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</w:tr>
    </w:tbl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A30CCF" w:rsidRDefault="0003151F" w:rsidP="000315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osiągniętych </w:t>
      </w:r>
      <w:r w:rsidRPr="00A30CCF">
        <w:rPr>
          <w:rFonts w:ascii="Tahoma" w:hAnsi="Tahoma" w:cs="Tahoma"/>
        </w:rPr>
        <w:t xml:space="preserve">efektów </w:t>
      </w:r>
      <w:r w:rsidR="00AB25FC" w:rsidRPr="00A30CC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1984"/>
        <w:gridCol w:w="2126"/>
      </w:tblGrid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Efekt </w:t>
            </w:r>
            <w:r w:rsidR="00AB25FC" w:rsidRPr="00AB25FC">
              <w:rPr>
                <w:rFonts w:ascii="Tahoma" w:hAnsi="Tahoma" w:cs="Tahoma"/>
                <w:b/>
                <w:sz w:val="20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2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4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5</w:t>
            </w:r>
          </w:p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371C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student potrafi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9D05A0"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rozróżniać podstawowych norm, procedur oraz dobrych praktyk obowiązujących we wszelkich typach działalności biznesowej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rozróżniać podstawowe normy, procedury oraz dobre praktyki obowiązujące we wszelkich typach działalności biznesowej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rozróżniać podstawowe normy, procedury oraz dobre praktyki obowiązujące we wszelkich typach działalności biznesowej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dobrze rozróżniać podstawowe normy, procedury oraz dobre praktyki obowiązujące we wszelkich typach działalności biznesowej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stosować różnych form komunikowania się (ustnego i pisemnego) ani skutecznie dobierać kanałów oraz technik komunikacyjnych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stosować różne formy komunikowania się (ustnego i pisemnego) przy użyciu wybranych kanałów oraz technik komunikacyjnych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stosować różne formy komunikowania się (ustnego i pisemnego) przy użyciu wybranych kanałów oraz technik komunikacyjnych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bardzo efektywnie stosować różne formy komunikowania się (ustnego i pisemnego) przy użyciu wybranych kanałów oraz technik komunikacyjnych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pacing w:val="-6"/>
                <w:sz w:val="18"/>
                <w:szCs w:val="20"/>
                <w:lang w:eastAsia="pl-PL"/>
              </w:rPr>
              <w:t xml:space="preserve">Nie potrafi </w:t>
            </w: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krytycznie oceniać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Potrafi krytycznie oceniać poszczególne aspekty działalności podmiotów biznesowych, na przykład w zakresie jakości usług, efektywności danych aktywności i ich znaczenia z punktu widzenia szerszego kontekstu ekonomicznego, społecznego czy politycznego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 bardzo duże umiejętności w zakresie krytycznej oceny poszczególnych aspektów działalności podmiotów biznesowych, na przykład w zakresie jakości usług, efektywności danych aktywności i ich znaczenia z punktu widzenia szerszego kontekstu ekonomicznego, społecznego czy politycznego</w:t>
            </w:r>
          </w:p>
        </w:tc>
      </w:tr>
      <w:tr w:rsidR="0003151F" w:rsidRPr="001371C0" w:rsidTr="00C537EE">
        <w:trPr>
          <w:trHeight w:val="20"/>
        </w:trPr>
        <w:tc>
          <w:tcPr>
            <w:tcW w:w="1276" w:type="dxa"/>
            <w:vAlign w:val="center"/>
          </w:tcPr>
          <w:p w:rsidR="0003151F" w:rsidRPr="001371C0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9D05A0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9D05A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03151F" w:rsidRPr="0084300A" w:rsidRDefault="0003151F" w:rsidP="008430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typowych dylematów w zakresie wybranej sfery działalności biznesowej.</w:t>
            </w:r>
          </w:p>
        </w:tc>
        <w:tc>
          <w:tcPr>
            <w:tcW w:w="2268" w:type="dxa"/>
            <w:vAlign w:val="center"/>
          </w:tcPr>
          <w:p w:rsidR="0003151F" w:rsidRPr="002E2311" w:rsidRDefault="0003151F" w:rsidP="008430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Jedynie w podstawowym zakresie potrafi samodzielnie w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1984" w:type="dxa"/>
            <w:vAlign w:val="center"/>
          </w:tcPr>
          <w:p w:rsidR="0003151F" w:rsidRPr="002E2311" w:rsidRDefault="0003151F" w:rsidP="008430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biznesowej.</w:t>
            </w:r>
          </w:p>
        </w:tc>
        <w:tc>
          <w:tcPr>
            <w:tcW w:w="2126" w:type="dxa"/>
            <w:vAlign w:val="center"/>
          </w:tcPr>
          <w:p w:rsidR="0003151F" w:rsidRPr="002E2311" w:rsidRDefault="0003151F" w:rsidP="00C537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E231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Doskonale potrafi samodzielnie </w:t>
            </w:r>
            <w:r w:rsidRPr="002E2311">
              <w:rPr>
                <w:rFonts w:ascii="Tahoma" w:hAnsi="Tahoma" w:cs="Tahoma"/>
                <w:sz w:val="18"/>
                <w:szCs w:val="20"/>
              </w:rPr>
              <w:t xml:space="preserve"> identyfikować i rozstrzygać typowe dylematy w zakresie wybranej sfery działalności biznesowej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sz w:val="24"/>
        </w:rPr>
      </w:pPr>
      <w:r w:rsidRPr="001371C0">
        <w:rPr>
          <w:rFonts w:ascii="Tahoma" w:hAnsi="Tahoma" w:cs="Tahoma"/>
          <w:sz w:val="24"/>
        </w:rPr>
        <w:t>3.9 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3151F" w:rsidRPr="005C6A79" w:rsidTr="00C537EE">
        <w:tc>
          <w:tcPr>
            <w:tcW w:w="9778" w:type="dxa"/>
            <w:shd w:val="clear" w:color="auto" w:fill="auto"/>
          </w:tcPr>
          <w:p w:rsidR="0003151F" w:rsidRPr="000F6DC5" w:rsidRDefault="0003151F" w:rsidP="00C537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F6DC5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Blundel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R.,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 xml:space="preserve">Effective </w:t>
            </w:r>
            <w:proofErr w:type="spellStart"/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Organisational</w:t>
            </w:r>
            <w:proofErr w:type="spellEnd"/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 xml:space="preserve"> Communication. Perspectives, principles and practices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2004.</w:t>
            </w:r>
          </w:p>
        </w:tc>
      </w:tr>
    </w:tbl>
    <w:p w:rsidR="0003151F" w:rsidRPr="004E17D3" w:rsidRDefault="0003151F" w:rsidP="0003151F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3151F" w:rsidRPr="004E17D3" w:rsidTr="00C537EE">
        <w:tc>
          <w:tcPr>
            <w:tcW w:w="9778" w:type="dxa"/>
            <w:shd w:val="clear" w:color="auto" w:fill="auto"/>
          </w:tcPr>
          <w:p w:rsidR="0003151F" w:rsidRPr="000F6DC5" w:rsidRDefault="0003151F" w:rsidP="00C537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F6DC5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Kaczmarek, S. K.,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Communication.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Building Critical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Graw-Hill, 2007.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Lesikar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R. V., Flatley, M. E., </w:t>
            </w: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Rentz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K., Business Communication.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Making connections in a digital world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Irwin,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2008. (Chapter I: “Communication in the Workplace”)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Locker, K. O., </w:t>
            </w: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Kienzler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, D.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and Administrative Communication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Mc Graw- Hill, 2008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Taylor S.,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Model Business Letters, E-mails and Other Business Documents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FT Prentice Hall, 2004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Lahiff</w:t>
            </w:r>
            <w:proofErr w:type="spellEnd"/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 xml:space="preserve"> J. M., Penrose J. M., </w:t>
            </w:r>
            <w:r w:rsidRPr="000C526A">
              <w:rPr>
                <w:rFonts w:ascii="Tahoma" w:eastAsia="Arial Unicode MS" w:hAnsi="Tahoma" w:cs="Tahoma"/>
                <w:i/>
                <w:sz w:val="20"/>
                <w:szCs w:val="20"/>
                <w:lang w:val="en-US"/>
              </w:rPr>
              <w:t>Business Communication – Strategies and Skills</w:t>
            </w:r>
            <w:r w:rsidRPr="000C526A"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, Prentice Hall, 1997</w:t>
            </w:r>
          </w:p>
        </w:tc>
      </w:tr>
      <w:tr w:rsidR="0003151F" w:rsidRPr="0004258F" w:rsidTr="00C537EE">
        <w:tc>
          <w:tcPr>
            <w:tcW w:w="9778" w:type="dxa"/>
            <w:shd w:val="clear" w:color="auto" w:fill="auto"/>
          </w:tcPr>
          <w:p w:rsidR="0003151F" w:rsidRPr="000C526A" w:rsidRDefault="0003151F" w:rsidP="00C537E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Mascull</w:t>
            </w:r>
            <w:proofErr w:type="spellEnd"/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 xml:space="preserve">, B., </w:t>
            </w:r>
            <w:r w:rsidRPr="000C526A">
              <w:rPr>
                <w:rFonts w:ascii="Tahoma" w:hAnsi="Tahoma" w:cs="Tahoma"/>
                <w:i/>
                <w:sz w:val="20"/>
                <w:szCs w:val="20"/>
                <w:lang w:val="en-US"/>
              </w:rPr>
              <w:t>Business Vocabulary in Use Advanced</w:t>
            </w:r>
            <w:r w:rsidRPr="000C526A">
              <w:rPr>
                <w:rFonts w:ascii="Tahoma" w:hAnsi="Tahoma" w:cs="Tahoma"/>
                <w:sz w:val="20"/>
                <w:szCs w:val="20"/>
                <w:lang w:val="en-US"/>
              </w:rPr>
              <w:t>, Cambridge: CUP, 2004</w:t>
            </w:r>
          </w:p>
        </w:tc>
      </w:tr>
    </w:tbl>
    <w:p w:rsidR="0003151F" w:rsidRPr="004E17D3" w:rsidRDefault="0003151F" w:rsidP="0003151F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3151F" w:rsidRPr="005C6A79" w:rsidRDefault="0003151F" w:rsidP="000315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C6A79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006AB" w:rsidRPr="005D2001" w:rsidTr="00454683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006AB" w:rsidRPr="005D2001" w:rsidTr="00454683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5006AB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5D2001" w:rsidRDefault="005006AB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963188" w:rsidRDefault="005006AB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B" w:rsidRPr="00C37C9A" w:rsidRDefault="005006AB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C37C9A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963188" w:rsidRDefault="00292EC1" w:rsidP="004546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4600E4" w:rsidRDefault="00292EC1" w:rsidP="004546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:rsidR="00292EC1" w:rsidRPr="005D2001" w:rsidRDefault="00292EC1" w:rsidP="00454683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D761C2" w:rsidRDefault="00292EC1" w:rsidP="0045468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:rsidR="00292EC1" w:rsidRPr="00C37C9A" w:rsidRDefault="00292EC1" w:rsidP="00454683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292EC1" w:rsidRPr="005D2001" w:rsidTr="00454683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5D2001" w:rsidRDefault="00292EC1" w:rsidP="00454683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Pr="00D761C2" w:rsidRDefault="00292EC1" w:rsidP="004546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C1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:rsidR="00292EC1" w:rsidRPr="00B74C12" w:rsidRDefault="00292EC1" w:rsidP="0045468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:rsidR="0003151F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3151F" w:rsidRPr="00F53F75" w:rsidRDefault="0003151F" w:rsidP="000315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7608D" w:rsidRDefault="0017608D"/>
    <w:sectPr w:rsidR="0017608D" w:rsidSect="00E54D32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079" w:rsidRDefault="00C64079">
      <w:pPr>
        <w:spacing w:after="0" w:line="240" w:lineRule="auto"/>
      </w:pPr>
      <w:r>
        <w:separator/>
      </w:r>
    </w:p>
  </w:endnote>
  <w:endnote w:type="continuationSeparator" w:id="0">
    <w:p w:rsidR="00C64079" w:rsidRDefault="00C6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7EE" w:rsidRDefault="00C537E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37EE" w:rsidRDefault="00C537E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7EE" w:rsidRPr="0080542D" w:rsidRDefault="00C537EE" w:rsidP="00C537EE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F32BA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079" w:rsidRDefault="00C64079">
      <w:pPr>
        <w:spacing w:after="0" w:line="240" w:lineRule="auto"/>
      </w:pPr>
      <w:r>
        <w:separator/>
      </w:r>
    </w:p>
  </w:footnote>
  <w:footnote w:type="continuationSeparator" w:id="0">
    <w:p w:rsidR="00C64079" w:rsidRDefault="00C64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D32" w:rsidRDefault="009A3BCF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4FE9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C1B1D49"/>
    <w:multiLevelType w:val="hybridMultilevel"/>
    <w:tmpl w:val="6A0A8D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151F"/>
    <w:rsid w:val="0003151F"/>
    <w:rsid w:val="0004470B"/>
    <w:rsid w:val="000B3EB1"/>
    <w:rsid w:val="000F6172"/>
    <w:rsid w:val="000F6DC5"/>
    <w:rsid w:val="00107365"/>
    <w:rsid w:val="00154FE9"/>
    <w:rsid w:val="0017608D"/>
    <w:rsid w:val="00292EC1"/>
    <w:rsid w:val="002B2C83"/>
    <w:rsid w:val="00304729"/>
    <w:rsid w:val="00307CE2"/>
    <w:rsid w:val="00375301"/>
    <w:rsid w:val="003800B4"/>
    <w:rsid w:val="003A5383"/>
    <w:rsid w:val="003B0186"/>
    <w:rsid w:val="00401346"/>
    <w:rsid w:val="00454683"/>
    <w:rsid w:val="004E3330"/>
    <w:rsid w:val="005006AB"/>
    <w:rsid w:val="005E75D3"/>
    <w:rsid w:val="0062321F"/>
    <w:rsid w:val="00747F32"/>
    <w:rsid w:val="007646A1"/>
    <w:rsid w:val="007724F6"/>
    <w:rsid w:val="0084300A"/>
    <w:rsid w:val="00960246"/>
    <w:rsid w:val="009A2DFD"/>
    <w:rsid w:val="009A3BCF"/>
    <w:rsid w:val="00A30CCF"/>
    <w:rsid w:val="00AB25FC"/>
    <w:rsid w:val="00C537EE"/>
    <w:rsid w:val="00C64079"/>
    <w:rsid w:val="00DB56C6"/>
    <w:rsid w:val="00DE123C"/>
    <w:rsid w:val="00E54D32"/>
    <w:rsid w:val="00E668CE"/>
    <w:rsid w:val="00EF32BA"/>
    <w:rsid w:val="00FB00B6"/>
    <w:rsid w:val="00FC564C"/>
    <w:rsid w:val="00FE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  <w14:docId w14:val="758D1725"/>
  <w15:docId w15:val="{A07824A2-DBD0-4724-AF47-37783AC0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151F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5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151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03151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031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151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03151F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03151F"/>
  </w:style>
  <w:style w:type="paragraph" w:customStyle="1" w:styleId="tekst">
    <w:name w:val="tekst"/>
    <w:rsid w:val="0003151F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03151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3151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3151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3151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3151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3151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03151F"/>
    <w:pPr>
      <w:jc w:val="center"/>
    </w:pPr>
  </w:style>
  <w:style w:type="paragraph" w:customStyle="1" w:styleId="rdtytu">
    <w:name w:val="Śródtytuł"/>
    <w:basedOn w:val="Nagwek1"/>
    <w:rsid w:val="0003151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Punkty">
    <w:name w:val="Punkty"/>
    <w:basedOn w:val="Normalny"/>
    <w:rsid w:val="0003151F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0315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5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151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B2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B25FC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1335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6</cp:revision>
  <dcterms:created xsi:type="dcterms:W3CDTF">2021-02-03T16:18:00Z</dcterms:created>
  <dcterms:modified xsi:type="dcterms:W3CDTF">2024-02-16T08:58:00Z</dcterms:modified>
</cp:coreProperties>
</file>