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2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3</w:t>
            </w:r>
            <w:r w:rsidR="0037602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3047B2">
              <w:rPr>
                <w:rFonts w:ascii="Tahoma" w:hAnsi="Tahoma" w:cs="Tahoma"/>
                <w:b w:val="0"/>
              </w:rPr>
              <w:t>Marlena Krawczyk-Suszek</w:t>
            </w:r>
            <w:r w:rsidR="00B51AA2">
              <w:rPr>
                <w:rFonts w:ascii="Tahoma" w:hAnsi="Tahoma" w:cs="Tahoma"/>
                <w:b w:val="0"/>
              </w:rPr>
              <w:t xml:space="preserve">, </w:t>
            </w:r>
            <w:r w:rsidR="001F4F3C"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B51AA2">
              <w:rPr>
                <w:rFonts w:ascii="Tahoma" w:hAnsi="Tahoma" w:cs="Tahoma"/>
                <w:b w:val="0"/>
              </w:rPr>
              <w:t xml:space="preserve"> </w:t>
            </w:r>
            <w:r w:rsidR="00876E6F">
              <w:rPr>
                <w:rFonts w:ascii="Tahoma" w:hAnsi="Tahoma" w:cs="Tahoma"/>
                <w:b w:val="0"/>
              </w:rPr>
              <w:t>Weronika Cyganik</w:t>
            </w:r>
          </w:p>
        </w:tc>
      </w:tr>
      <w:tr w:rsidR="00912193" w:rsidRPr="00B51AA2" w:rsidTr="00AB14F5">
        <w:tc>
          <w:tcPr>
            <w:tcW w:w="9781" w:type="dxa"/>
            <w:gridSpan w:val="2"/>
            <w:vAlign w:val="center"/>
          </w:tcPr>
          <w:p w:rsidR="00912193" w:rsidRPr="00912193" w:rsidRDefault="00912193" w:rsidP="0091219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3565F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 xml:space="preserve">zna i rozumie przebieg i sposoby postępowania rehabilitacyjnego w różnych </w:t>
            </w:r>
            <w:r w:rsidRPr="00BB107E">
              <w:rPr>
                <w:rFonts w:ascii="Tahoma" w:hAnsi="Tahoma" w:cs="Tahoma"/>
              </w:rPr>
              <w:lastRenderedPageBreak/>
              <w:t>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Student potrafi uczyć pacjenta i jego opiekuna doboru oraz użytkowania sprzętu pielęgnacyj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proofErr w:type="spellStart"/>
            <w:r w:rsidRPr="007708B6">
              <w:rPr>
                <w:rFonts w:ascii="Tahoma" w:hAnsi="Tahoma" w:cs="Tahoma"/>
                <w:sz w:val="18"/>
                <w:szCs w:val="18"/>
              </w:rPr>
              <w:t>portafi</w:t>
            </w:r>
            <w:proofErr w:type="spellEnd"/>
            <w:r w:rsidRPr="007708B6">
              <w:rPr>
                <w:rFonts w:ascii="Tahoma" w:hAnsi="Tahoma" w:cs="Tahoma"/>
                <w:sz w:val="18"/>
                <w:szCs w:val="18"/>
              </w:rPr>
              <w:t xml:space="preserve">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EDC" w:rsidRPr="001F4F3C" w:rsidTr="00A817BA">
        <w:tc>
          <w:tcPr>
            <w:tcW w:w="9776" w:type="dxa"/>
            <w:vAlign w:val="center"/>
          </w:tcPr>
          <w:p w:rsidR="005C4EDC" w:rsidRPr="003565FD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 xml:space="preserve">Rehabilitation nursing : a contemporary approach to practice; Kristen L. </w:t>
            </w:r>
            <w:proofErr w:type="spellStart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Mauk</w:t>
            </w:r>
            <w:proofErr w:type="spellEnd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. – Sudbury; Jones &amp; Bartlett Learning; 2012</w:t>
            </w:r>
          </w:p>
        </w:tc>
      </w:tr>
      <w:tr w:rsidR="00FC58C6" w:rsidRPr="001F4F3C" w:rsidTr="00A817BA">
        <w:tc>
          <w:tcPr>
            <w:tcW w:w="9776" w:type="dxa"/>
            <w:vAlign w:val="center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Physiotherapy. Book 1-Book 3; Virginia Evans, Jenny Dooley, Susanne Hartley; Newbury Express Publishing; 2019</w:t>
            </w:r>
          </w:p>
        </w:tc>
      </w:tr>
    </w:tbl>
    <w:p w:rsidR="00FC1BE5" w:rsidRPr="003565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1F4F3C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Introduction to massage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therapy;Mary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Beth Braun, Stephanie J. Simonson. - Philadelphia ; London : Lippincott Williams and Wilkins 2013.</w:t>
            </w:r>
          </w:p>
        </w:tc>
      </w:tr>
      <w:tr w:rsidR="00FC58C6" w:rsidRPr="001F4F3C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Kinesiology : the skeletal system and muscle function / Joseph E.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Muscolino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; [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forew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by Whitney Lowe]. - St. Louis : Elsevier Mosby cop. 2011.</w:t>
            </w:r>
          </w:p>
        </w:tc>
      </w:tr>
      <w:tr w:rsidR="00FC58C6" w:rsidRPr="001F4F3C" w:rsidTr="00A817BA">
        <w:tc>
          <w:tcPr>
            <w:tcW w:w="9776" w:type="dxa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Occupational therapy for physical dysfunction / editors Mary Vining-Radomski, Catherine A.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TromblyLatham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- Philadelphia [etc.] : Wolters Kluwer Health/Lippincott Williams &amp; Wilkins copyright 2008</w:t>
            </w:r>
          </w:p>
        </w:tc>
      </w:tr>
    </w:tbl>
    <w:p w:rsidR="006863F4" w:rsidRPr="00A817B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3565F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565F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770" w:rsidRDefault="00D70770">
      <w:r>
        <w:separator/>
      </w:r>
    </w:p>
  </w:endnote>
  <w:endnote w:type="continuationSeparator" w:id="0">
    <w:p w:rsidR="00D70770" w:rsidRDefault="00D7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770" w:rsidRDefault="00D70770">
      <w:r>
        <w:separator/>
      </w:r>
    </w:p>
  </w:footnote>
  <w:footnote w:type="continuationSeparator" w:id="0">
    <w:p w:rsidR="00D70770" w:rsidRDefault="00D70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D7077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00968"/>
    <w:multiLevelType w:val="hybridMultilevel"/>
    <w:tmpl w:val="DD862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D44D2"/>
    <w:multiLevelType w:val="hybridMultilevel"/>
    <w:tmpl w:val="B2F27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1F4F3C"/>
    <w:rsid w:val="0020696D"/>
    <w:rsid w:val="002325AB"/>
    <w:rsid w:val="00232843"/>
    <w:rsid w:val="00240FAC"/>
    <w:rsid w:val="002527BE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47B2"/>
    <w:rsid w:val="00304BA9"/>
    <w:rsid w:val="00307065"/>
    <w:rsid w:val="00314269"/>
    <w:rsid w:val="00316AE3"/>
    <w:rsid w:val="00316CE8"/>
    <w:rsid w:val="00350CF9"/>
    <w:rsid w:val="0035344F"/>
    <w:rsid w:val="003565FD"/>
    <w:rsid w:val="00365292"/>
    <w:rsid w:val="00371123"/>
    <w:rsid w:val="003724A3"/>
    <w:rsid w:val="0037602A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07AD2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6E6F"/>
    <w:rsid w:val="00877135"/>
    <w:rsid w:val="008938C7"/>
    <w:rsid w:val="008B6A8D"/>
    <w:rsid w:val="008C6711"/>
    <w:rsid w:val="008C7701"/>
    <w:rsid w:val="008C7BF3"/>
    <w:rsid w:val="008D2150"/>
    <w:rsid w:val="00912193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17BA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D3C8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70770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BAF803B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3147D-8AB5-4452-8E25-E339DBE3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1676</Words>
  <Characters>10060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32</cp:revision>
  <cp:lastPrinted>2019-06-05T11:04:00Z</cp:lastPrinted>
  <dcterms:created xsi:type="dcterms:W3CDTF">2020-02-17T04:33:00Z</dcterms:created>
  <dcterms:modified xsi:type="dcterms:W3CDTF">2023-06-15T14:07:00Z</dcterms:modified>
</cp:coreProperties>
</file>