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0C63F3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0C63F3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0C63F3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0C63F3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0C63F3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0C63F3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0C63F3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D1792" w:rsidRPr="000C63F3" w:rsidTr="004846A3">
        <w:tc>
          <w:tcPr>
            <w:tcW w:w="2410" w:type="dxa"/>
            <w:vAlign w:val="center"/>
          </w:tcPr>
          <w:p w:rsidR="00DB0142" w:rsidRPr="000C63F3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0C63F3" w:rsidRDefault="000D1792" w:rsidP="00464E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Badani</w:t>
            </w:r>
            <w:r w:rsidR="00464E8E" w:rsidRPr="000C63F3">
              <w:rPr>
                <w:rFonts w:ascii="Tahoma" w:hAnsi="Tahoma" w:cs="Tahoma"/>
                <w:b w:val="0"/>
              </w:rPr>
              <w:t>e f</w:t>
            </w:r>
            <w:r w:rsidRPr="000C63F3">
              <w:rPr>
                <w:rFonts w:ascii="Tahoma" w:hAnsi="Tahoma" w:cs="Tahoma"/>
                <w:b w:val="0"/>
              </w:rPr>
              <w:t>izykalne</w:t>
            </w:r>
          </w:p>
        </w:tc>
      </w:tr>
      <w:tr w:rsidR="000D1792" w:rsidRPr="000C63F3" w:rsidTr="004846A3">
        <w:tc>
          <w:tcPr>
            <w:tcW w:w="2410" w:type="dxa"/>
            <w:vAlign w:val="center"/>
          </w:tcPr>
          <w:p w:rsidR="007461A1" w:rsidRPr="000C63F3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0C63F3" w:rsidRDefault="00BB43F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202</w:t>
            </w:r>
            <w:r w:rsidR="00872533">
              <w:rPr>
                <w:rFonts w:ascii="Tahoma" w:hAnsi="Tahoma" w:cs="Tahoma"/>
                <w:b w:val="0"/>
              </w:rPr>
              <w:t>2</w:t>
            </w:r>
            <w:r w:rsidR="002843E1" w:rsidRPr="000C63F3">
              <w:rPr>
                <w:rFonts w:ascii="Tahoma" w:hAnsi="Tahoma" w:cs="Tahoma"/>
                <w:b w:val="0"/>
              </w:rPr>
              <w:t>/20</w:t>
            </w:r>
            <w:r w:rsidR="002C4AAB" w:rsidRPr="000C63F3">
              <w:rPr>
                <w:rFonts w:ascii="Tahoma" w:hAnsi="Tahoma" w:cs="Tahoma"/>
                <w:b w:val="0"/>
              </w:rPr>
              <w:t>2</w:t>
            </w:r>
            <w:r w:rsidR="00872533">
              <w:rPr>
                <w:rFonts w:ascii="Tahoma" w:hAnsi="Tahoma" w:cs="Tahoma"/>
                <w:b w:val="0"/>
              </w:rPr>
              <w:t>3</w:t>
            </w:r>
            <w:r w:rsidR="00CD1EDC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0D1792" w:rsidRPr="000C63F3" w:rsidTr="004846A3">
        <w:tc>
          <w:tcPr>
            <w:tcW w:w="2410" w:type="dxa"/>
            <w:vAlign w:val="center"/>
          </w:tcPr>
          <w:p w:rsidR="00DB0142" w:rsidRPr="000C63F3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0C63F3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0D1792" w:rsidRPr="000C63F3" w:rsidTr="004846A3">
        <w:tc>
          <w:tcPr>
            <w:tcW w:w="2410" w:type="dxa"/>
            <w:vAlign w:val="center"/>
          </w:tcPr>
          <w:p w:rsidR="008938C7" w:rsidRPr="000C63F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0C63F3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</w:t>
            </w:r>
            <w:r w:rsidR="002843E1" w:rsidRPr="000C63F3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0D1792" w:rsidRPr="000C63F3" w:rsidTr="004846A3">
        <w:tc>
          <w:tcPr>
            <w:tcW w:w="2410" w:type="dxa"/>
            <w:vAlign w:val="center"/>
          </w:tcPr>
          <w:p w:rsidR="008938C7" w:rsidRPr="000C63F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0C63F3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0D1792" w:rsidRPr="000C63F3" w:rsidTr="004846A3">
        <w:tc>
          <w:tcPr>
            <w:tcW w:w="2410" w:type="dxa"/>
            <w:vAlign w:val="center"/>
          </w:tcPr>
          <w:p w:rsidR="008938C7" w:rsidRPr="000C63F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Profil </w:t>
            </w:r>
            <w:r w:rsidR="0035344F" w:rsidRPr="000C63F3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0C63F3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0D1792" w:rsidRPr="000C63F3" w:rsidTr="004846A3">
        <w:tc>
          <w:tcPr>
            <w:tcW w:w="2410" w:type="dxa"/>
            <w:vAlign w:val="center"/>
          </w:tcPr>
          <w:p w:rsidR="008938C7" w:rsidRPr="000C63F3" w:rsidRDefault="000D179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0C63F3" w:rsidRDefault="000D179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Nauki w zakresie podstaw opieki pielęgniarskiej</w:t>
            </w:r>
          </w:p>
        </w:tc>
      </w:tr>
      <w:tr w:rsidR="000D1792" w:rsidRPr="000C63F3" w:rsidTr="004846A3">
        <w:tc>
          <w:tcPr>
            <w:tcW w:w="2410" w:type="dxa"/>
            <w:vAlign w:val="center"/>
          </w:tcPr>
          <w:p w:rsidR="008938C7" w:rsidRPr="000C63F3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0C63F3" w:rsidRDefault="00A01A3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717F99">
              <w:rPr>
                <w:rFonts w:ascii="Tahoma" w:hAnsi="Tahoma" w:cs="Tahoma"/>
                <w:b w:val="0"/>
              </w:rPr>
              <w:t>ek.</w:t>
            </w:r>
            <w:r w:rsidR="0088490B">
              <w:rPr>
                <w:rFonts w:ascii="Tahoma" w:hAnsi="Tahoma" w:cs="Tahoma"/>
                <w:b w:val="0"/>
              </w:rPr>
              <w:t xml:space="preserve"> </w:t>
            </w:r>
            <w:r w:rsidR="00717F99">
              <w:rPr>
                <w:rFonts w:ascii="Tahoma" w:hAnsi="Tahoma" w:cs="Tahoma"/>
                <w:b w:val="0"/>
              </w:rPr>
              <w:t xml:space="preserve">med. Gabriela Bury, </w:t>
            </w:r>
            <w:r w:rsidR="008620AD">
              <w:rPr>
                <w:rFonts w:ascii="Tahoma" w:hAnsi="Tahoma" w:cs="Tahoma"/>
                <w:b w:val="0"/>
              </w:rPr>
              <w:t>lek. Marta Szczygieł – Łyko, m</w:t>
            </w:r>
            <w:bookmarkStart w:id="0" w:name="_GoBack"/>
            <w:bookmarkEnd w:id="0"/>
            <w:r w:rsidR="000F7281">
              <w:rPr>
                <w:rFonts w:ascii="Tahoma" w:hAnsi="Tahoma" w:cs="Tahoma"/>
                <w:b w:val="0"/>
              </w:rPr>
              <w:t>gr Patrycja Trojnar</w:t>
            </w:r>
            <w:r w:rsidR="008854F5">
              <w:rPr>
                <w:rFonts w:ascii="Tahoma" w:hAnsi="Tahoma" w:cs="Tahoma"/>
                <w:b w:val="0"/>
              </w:rPr>
              <w:t xml:space="preserve">, </w:t>
            </w:r>
            <w:r w:rsidR="00CD1EDC">
              <w:rPr>
                <w:rFonts w:ascii="Tahoma" w:hAnsi="Tahoma" w:cs="Tahoma"/>
                <w:b w:val="0"/>
              </w:rPr>
              <w:t>mgr Mateusz Skórka</w:t>
            </w:r>
          </w:p>
        </w:tc>
      </w:tr>
      <w:tr w:rsidR="00D36B3A" w:rsidRPr="007B3A32" w:rsidTr="00E64F4D">
        <w:tc>
          <w:tcPr>
            <w:tcW w:w="9781" w:type="dxa"/>
            <w:gridSpan w:val="2"/>
            <w:vAlign w:val="center"/>
          </w:tcPr>
          <w:p w:rsidR="00D36B3A" w:rsidRPr="007B3A32" w:rsidRDefault="00D36B3A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0C63F3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62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402"/>
      </w:tblGrid>
      <w:tr w:rsidR="000D1792" w:rsidRPr="000C63F3" w:rsidTr="002F3E40">
        <w:tc>
          <w:tcPr>
            <w:tcW w:w="2836" w:type="dxa"/>
            <w:vAlign w:val="center"/>
          </w:tcPr>
          <w:p w:rsidR="000D1792" w:rsidRPr="000C63F3" w:rsidRDefault="000D1792" w:rsidP="005154CF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Formy zajęć</w:t>
            </w:r>
          </w:p>
        </w:tc>
        <w:tc>
          <w:tcPr>
            <w:tcW w:w="3402" w:type="dxa"/>
          </w:tcPr>
          <w:p w:rsidR="000D1792" w:rsidRPr="000C63F3" w:rsidRDefault="000D1792" w:rsidP="005154CF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Forma zaliczenia</w:t>
            </w:r>
          </w:p>
        </w:tc>
      </w:tr>
      <w:tr w:rsidR="000D1792" w:rsidRPr="000C63F3" w:rsidTr="002F3E4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792" w:rsidRPr="000C63F3" w:rsidRDefault="000D1792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92" w:rsidRPr="000C63F3" w:rsidRDefault="006A55BB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0D1792" w:rsidRPr="000C63F3" w:rsidTr="002F3E4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792" w:rsidRPr="000C63F3" w:rsidRDefault="000D1792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92" w:rsidRPr="000C63F3" w:rsidRDefault="000D1792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0D1792" w:rsidRPr="000C63F3" w:rsidTr="002F3E4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792" w:rsidRPr="000C63F3" w:rsidRDefault="002C4AAB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92" w:rsidRPr="000C63F3" w:rsidRDefault="000D1792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Zaliczenie </w:t>
            </w:r>
            <w:r w:rsidR="002C4AAB" w:rsidRPr="000C63F3"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5D2001" w:rsidRPr="000C63F3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0C63F3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0C63F3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0C63F3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0C63F3" w:rsidTr="008046AE">
        <w:tc>
          <w:tcPr>
            <w:tcW w:w="9778" w:type="dxa"/>
          </w:tcPr>
          <w:p w:rsidR="004846A3" w:rsidRPr="000C63F3" w:rsidRDefault="002F3E40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</w:t>
            </w:r>
            <w:r w:rsidR="002C4AAB"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Patologia</w:t>
            </w:r>
          </w:p>
        </w:tc>
      </w:tr>
    </w:tbl>
    <w:p w:rsidR="0001795B" w:rsidRPr="000C63F3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0C63F3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0C63F3">
        <w:rPr>
          <w:rFonts w:ascii="Tahoma" w:hAnsi="Tahoma" w:cs="Tahoma"/>
          <w:sz w:val="20"/>
          <w:szCs w:val="20"/>
        </w:rPr>
        <w:t xml:space="preserve">Efekty </w:t>
      </w:r>
      <w:r w:rsidR="00C41795" w:rsidRPr="000C63F3">
        <w:rPr>
          <w:rFonts w:ascii="Tahoma" w:hAnsi="Tahoma" w:cs="Tahoma"/>
          <w:sz w:val="20"/>
          <w:szCs w:val="20"/>
        </w:rPr>
        <w:t xml:space="preserve">uczenia się </w:t>
      </w:r>
      <w:r w:rsidRPr="000C63F3">
        <w:rPr>
          <w:rFonts w:ascii="Tahoma" w:hAnsi="Tahoma" w:cs="Tahoma"/>
          <w:sz w:val="20"/>
          <w:szCs w:val="20"/>
        </w:rPr>
        <w:t xml:space="preserve">i sposób </w:t>
      </w:r>
      <w:r w:rsidR="00B60B0B" w:rsidRPr="000C63F3">
        <w:rPr>
          <w:rFonts w:ascii="Tahoma" w:hAnsi="Tahoma" w:cs="Tahoma"/>
          <w:sz w:val="20"/>
          <w:szCs w:val="20"/>
        </w:rPr>
        <w:t>realizacji</w:t>
      </w:r>
      <w:r w:rsidRPr="000C63F3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0C63F3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0C63F3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138A5" w:rsidRPr="000C63F3" w:rsidTr="007138A5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8A5" w:rsidRPr="000C63F3" w:rsidRDefault="007138A5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A5" w:rsidRPr="000C63F3" w:rsidRDefault="007138A5" w:rsidP="005154C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Zapoznanie się z teoretycznymi podstawami badania fizykalnego</w:t>
            </w:r>
            <w:r w:rsidR="006C370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pacjenta.</w:t>
            </w:r>
          </w:p>
        </w:tc>
      </w:tr>
      <w:tr w:rsidR="004353C8" w:rsidRPr="000C63F3" w:rsidTr="007138A5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8A5" w:rsidRPr="000C63F3" w:rsidRDefault="007138A5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A5" w:rsidRPr="000C63F3" w:rsidRDefault="007138A5" w:rsidP="005154C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Opanowanie techniki przeprowadzania badania podmiotowego i przedmiotowego u pacjenta dla potrzeb oceny stanu zdrowia i u</w:t>
            </w:r>
            <w:r w:rsidR="004353C8"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stalenia opieki pielęgniarskiej</w:t>
            </w:r>
            <w:r w:rsidR="00CC60F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B0039C"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zgodnie z </w:t>
            </w:r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zasadami dokumentowania badania.</w:t>
            </w:r>
          </w:p>
        </w:tc>
      </w:tr>
    </w:tbl>
    <w:p w:rsidR="00721413" w:rsidRPr="000C63F3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0C63F3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>Przedmiotowe e</w:t>
      </w:r>
      <w:r w:rsidR="008938C7" w:rsidRPr="000C63F3">
        <w:rPr>
          <w:rFonts w:ascii="Tahoma" w:hAnsi="Tahoma" w:cs="Tahoma"/>
          <w:sz w:val="20"/>
        </w:rPr>
        <w:t xml:space="preserve">fekty </w:t>
      </w:r>
      <w:r w:rsidR="00EE3891" w:rsidRPr="000C63F3">
        <w:rPr>
          <w:rFonts w:ascii="Tahoma" w:hAnsi="Tahoma" w:cs="Tahoma"/>
          <w:sz w:val="20"/>
        </w:rPr>
        <w:t>uczenia się</w:t>
      </w:r>
      <w:r w:rsidR="008938C7" w:rsidRPr="000C63F3">
        <w:rPr>
          <w:rFonts w:ascii="Tahoma" w:hAnsi="Tahoma" w:cs="Tahoma"/>
          <w:sz w:val="20"/>
        </w:rPr>
        <w:t xml:space="preserve">, </w:t>
      </w:r>
      <w:r w:rsidR="00F31E7C" w:rsidRPr="000C63F3">
        <w:rPr>
          <w:rFonts w:ascii="Tahoma" w:hAnsi="Tahoma" w:cs="Tahoma"/>
          <w:sz w:val="20"/>
        </w:rPr>
        <w:t>z podziałem na wiedzę, umiejętności i kompe</w:t>
      </w:r>
      <w:r w:rsidR="003E56F9" w:rsidRPr="000C63F3">
        <w:rPr>
          <w:rFonts w:ascii="Tahoma" w:hAnsi="Tahoma" w:cs="Tahoma"/>
          <w:sz w:val="20"/>
        </w:rPr>
        <w:t xml:space="preserve">tencje społeczne, wraz z </w:t>
      </w:r>
      <w:r w:rsidR="00F31E7C" w:rsidRPr="000C63F3">
        <w:rPr>
          <w:rFonts w:ascii="Tahoma" w:hAnsi="Tahoma" w:cs="Tahoma"/>
          <w:sz w:val="20"/>
        </w:rPr>
        <w:t>odniesieniem do e</w:t>
      </w:r>
      <w:r w:rsidR="00B21019" w:rsidRPr="000C63F3">
        <w:rPr>
          <w:rFonts w:ascii="Tahoma" w:hAnsi="Tahoma" w:cs="Tahoma"/>
          <w:sz w:val="20"/>
        </w:rPr>
        <w:t xml:space="preserve">fektów </w:t>
      </w:r>
      <w:r w:rsidR="00EE3891" w:rsidRPr="000C63F3">
        <w:rPr>
          <w:rFonts w:ascii="Tahoma" w:hAnsi="Tahoma" w:cs="Tahoma"/>
          <w:sz w:val="20"/>
        </w:rPr>
        <w:t>uczenia się</w:t>
      </w:r>
      <w:r w:rsidR="00B21019" w:rsidRPr="000C63F3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0D1792" w:rsidRPr="000C63F3" w:rsidTr="00AE7308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0C63F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0C63F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 xml:space="preserve">Opis przedmiotowych efektów </w:t>
            </w:r>
            <w:r w:rsidR="00EE3891" w:rsidRPr="000C63F3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0C63F3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Odniesienie do efektów</w:t>
            </w:r>
            <w:r w:rsidR="006C370D">
              <w:rPr>
                <w:rFonts w:ascii="Tahoma" w:hAnsi="Tahoma" w:cs="Tahoma"/>
              </w:rPr>
              <w:t xml:space="preserve"> </w:t>
            </w:r>
            <w:r w:rsidR="00EE3891" w:rsidRPr="000C63F3">
              <w:rPr>
                <w:rFonts w:ascii="Tahoma" w:hAnsi="Tahoma" w:cs="Tahoma"/>
              </w:rPr>
              <w:t xml:space="preserve">uczenia się </w:t>
            </w:r>
            <w:r w:rsidRPr="000C63F3">
              <w:rPr>
                <w:rFonts w:ascii="Tahoma" w:hAnsi="Tahoma" w:cs="Tahoma"/>
              </w:rPr>
              <w:t>dla kierunku</w:t>
            </w:r>
          </w:p>
        </w:tc>
      </w:tr>
      <w:tr w:rsidR="000D1792" w:rsidRPr="000C63F3" w:rsidTr="00AE7308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0C63F3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 xml:space="preserve">Po zaliczeniu przedmiotu student w zakresie </w:t>
            </w:r>
            <w:r w:rsidRPr="000C63F3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3F2A3D" w:rsidRPr="000C63F3" w:rsidRDefault="00975857" w:rsidP="003F2A3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zna i rozumie pojęcie i zasady prowadzenia badania podmiotowego i jego dokumentowania;</w:t>
            </w:r>
          </w:p>
        </w:tc>
        <w:tc>
          <w:tcPr>
            <w:tcW w:w="1785" w:type="dxa"/>
            <w:vAlign w:val="center"/>
          </w:tcPr>
          <w:p w:rsidR="00975857" w:rsidRPr="000C63F3" w:rsidRDefault="00975857" w:rsidP="0097585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0C63F3">
              <w:rPr>
                <w:rFonts w:ascii="Tahoma" w:hAnsi="Tahoma" w:cs="Tahoma"/>
                <w:color w:val="000000"/>
                <w:sz w:val="20"/>
                <w:szCs w:val="20"/>
              </w:rPr>
              <w:t>C.W32.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975857" w:rsidRPr="000C63F3" w:rsidRDefault="00975857" w:rsidP="0097585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zna i rozumie metody i techniki kompleksowego badania przedmiotowego;</w:t>
            </w:r>
          </w:p>
        </w:tc>
        <w:tc>
          <w:tcPr>
            <w:tcW w:w="1785" w:type="dxa"/>
            <w:vAlign w:val="center"/>
          </w:tcPr>
          <w:p w:rsidR="00975857" w:rsidRPr="000C63F3" w:rsidRDefault="00975857" w:rsidP="00975857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3F3">
              <w:rPr>
                <w:rFonts w:ascii="Tahoma" w:hAnsi="Tahoma" w:cs="Tahoma"/>
                <w:color w:val="000000"/>
                <w:sz w:val="20"/>
                <w:szCs w:val="20"/>
              </w:rPr>
              <w:t>C.W33.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975857" w:rsidRPr="000C63F3" w:rsidRDefault="00975857" w:rsidP="0097585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zna i rozumie znaczenie wyników badania podmiotowego i przedmiotowego w formułowaniu oceny stanu zdrowia pacjenta dla potrzeb opieki pielęgniarskiej;</w:t>
            </w:r>
          </w:p>
        </w:tc>
        <w:tc>
          <w:tcPr>
            <w:tcW w:w="1785" w:type="dxa"/>
            <w:vAlign w:val="center"/>
          </w:tcPr>
          <w:p w:rsidR="00975857" w:rsidRPr="000C63F3" w:rsidRDefault="00975857" w:rsidP="00975857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3F3">
              <w:rPr>
                <w:rFonts w:ascii="Tahoma" w:hAnsi="Tahoma" w:cs="Tahoma"/>
                <w:color w:val="000000"/>
                <w:sz w:val="20"/>
                <w:szCs w:val="20"/>
              </w:rPr>
              <w:t>C.W34.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975857" w:rsidRPr="000C63F3" w:rsidRDefault="00975857" w:rsidP="0097585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zna i rozumie sposoby przeprowadzania badania fizykalnego z wykorzystaniem systemów teleinformatycznych lub systemów łączności;</w:t>
            </w:r>
          </w:p>
        </w:tc>
        <w:tc>
          <w:tcPr>
            <w:tcW w:w="1785" w:type="dxa"/>
            <w:vAlign w:val="center"/>
          </w:tcPr>
          <w:p w:rsidR="00975857" w:rsidRPr="000C63F3" w:rsidRDefault="00975857" w:rsidP="00975857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3F3">
              <w:rPr>
                <w:rFonts w:ascii="Tahoma" w:hAnsi="Tahoma" w:cs="Tahoma"/>
                <w:color w:val="000000"/>
                <w:sz w:val="20"/>
                <w:szCs w:val="20"/>
              </w:rPr>
              <w:t>C.W35.</w:t>
            </w:r>
          </w:p>
        </w:tc>
      </w:tr>
      <w:tr w:rsidR="000D1792" w:rsidRPr="000C63F3" w:rsidTr="00AE7308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0C63F3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 xml:space="preserve">Po zaliczeniu przedmiotu student w zakresie </w:t>
            </w:r>
            <w:r w:rsidRPr="000C63F3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975857" w:rsidRPr="000C63F3" w:rsidRDefault="00975857" w:rsidP="009758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potrafi przeprowadzać badanie podmiotowe pacjenta, analizować i interpretować jego wyniki;</w:t>
            </w:r>
          </w:p>
        </w:tc>
        <w:tc>
          <w:tcPr>
            <w:tcW w:w="1785" w:type="dxa"/>
            <w:vAlign w:val="center"/>
          </w:tcPr>
          <w:p w:rsidR="00975857" w:rsidRPr="000C63F3" w:rsidRDefault="00975857" w:rsidP="00975857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3F3">
              <w:rPr>
                <w:rFonts w:ascii="Tahoma" w:hAnsi="Tahoma" w:cs="Tahoma"/>
                <w:color w:val="000000"/>
                <w:sz w:val="20"/>
                <w:szCs w:val="20"/>
              </w:rPr>
              <w:t>C.U43.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975857" w:rsidRPr="000C63F3" w:rsidRDefault="00975857" w:rsidP="009758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potrafi rozpoznawać i interpretować podstawowe odrębności w badaniu dziecka i osoby dorosłej, w tym osoby w podeszłym wieku;</w:t>
            </w:r>
          </w:p>
        </w:tc>
        <w:tc>
          <w:tcPr>
            <w:tcW w:w="1785" w:type="dxa"/>
            <w:vAlign w:val="center"/>
          </w:tcPr>
          <w:p w:rsidR="00975857" w:rsidRPr="000C63F3" w:rsidRDefault="00975857" w:rsidP="00975857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3F3">
              <w:rPr>
                <w:rFonts w:ascii="Tahoma" w:hAnsi="Tahoma" w:cs="Tahoma"/>
                <w:color w:val="000000"/>
                <w:sz w:val="20"/>
                <w:szCs w:val="20"/>
              </w:rPr>
              <w:t>C.U44.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975857" w:rsidRPr="000C63F3" w:rsidRDefault="00975857" w:rsidP="009758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potrafi wykorzystywać techniki badania fizykalnego do oceny fizjologicznych i patologicznych funkcji skóry, zmysłów, głowy, klatki piersiowej, gruczołów piersiowych, jamy brzusznej, narządów płciowych, układu sercowo-naczyniowego, układu oddechowego, obwodowego układu krążenia, układu mięśniowo</w:t>
            </w:r>
            <w:r w:rsidR="001E7F46" w:rsidRPr="000C63F3">
              <w:rPr>
                <w:rFonts w:ascii="Tahoma" w:hAnsi="Tahoma" w:cs="Tahoma"/>
                <w:sz w:val="20"/>
                <w:szCs w:val="20"/>
              </w:rPr>
              <w:t>-</w:t>
            </w:r>
            <w:r w:rsidRPr="000C63F3">
              <w:rPr>
                <w:rFonts w:ascii="Tahoma" w:hAnsi="Tahoma" w:cs="Tahoma"/>
                <w:sz w:val="20"/>
                <w:szCs w:val="20"/>
              </w:rPr>
              <w:t>szkieletowego i układu nerwowego oraz dokumentować wyniki badania fizykalnego i wykorzystywać je do oceny stanu zdrowia pacjenta;</w:t>
            </w:r>
          </w:p>
        </w:tc>
        <w:tc>
          <w:tcPr>
            <w:tcW w:w="1785" w:type="dxa"/>
            <w:vAlign w:val="center"/>
          </w:tcPr>
          <w:p w:rsidR="00975857" w:rsidRPr="000C63F3" w:rsidRDefault="00975857" w:rsidP="00975857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3F3">
              <w:rPr>
                <w:rFonts w:ascii="Tahoma" w:hAnsi="Tahoma" w:cs="Tahoma"/>
                <w:color w:val="000000"/>
                <w:sz w:val="20"/>
                <w:szCs w:val="20"/>
              </w:rPr>
              <w:t>C.U45.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975857" w:rsidRPr="000C63F3" w:rsidRDefault="00975857" w:rsidP="009758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potrafi przeprowadzać kompleksowe badanie podmiotowe i przedmiotowe pacjenta, dokumentować wyniki badania oraz dokonywać ich analizy dla potrzeb opieki pielęgniarskiej;</w:t>
            </w:r>
          </w:p>
        </w:tc>
        <w:tc>
          <w:tcPr>
            <w:tcW w:w="1785" w:type="dxa"/>
            <w:vAlign w:val="center"/>
          </w:tcPr>
          <w:p w:rsidR="00975857" w:rsidRPr="00A1051B" w:rsidRDefault="00975857" w:rsidP="00975857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1051B">
              <w:rPr>
                <w:rFonts w:ascii="Tahoma" w:hAnsi="Tahoma" w:cs="Tahoma"/>
                <w:sz w:val="20"/>
                <w:szCs w:val="20"/>
              </w:rPr>
              <w:t>C.U46.</w:t>
            </w:r>
          </w:p>
        </w:tc>
      </w:tr>
      <w:tr w:rsidR="00A1051B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A1051B" w:rsidRPr="000C63F3" w:rsidRDefault="00A1051B" w:rsidP="00A1051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A1051B" w:rsidRPr="00A1051B" w:rsidRDefault="00A1051B" w:rsidP="00A1051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A1051B">
              <w:rPr>
                <w:rFonts w:ascii="Tahoma" w:hAnsi="Tahoma" w:cs="Tahoma"/>
                <w:sz w:val="20"/>
                <w:szCs w:val="20"/>
              </w:rPr>
              <w:t>potrafi przeprowadzać badanie fizykalne z wykorzystaniem systemów teleinformatycznych lub systemów łączności;</w:t>
            </w:r>
          </w:p>
        </w:tc>
        <w:tc>
          <w:tcPr>
            <w:tcW w:w="1785" w:type="dxa"/>
            <w:vAlign w:val="center"/>
          </w:tcPr>
          <w:p w:rsidR="00A1051B" w:rsidRPr="00A1051B" w:rsidRDefault="00A1051B" w:rsidP="00A1051B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1051B">
              <w:rPr>
                <w:rFonts w:ascii="Tahoma" w:hAnsi="Tahoma" w:cs="Tahoma"/>
                <w:sz w:val="20"/>
                <w:szCs w:val="20"/>
              </w:rPr>
              <w:t>C.U47.</w:t>
            </w:r>
          </w:p>
        </w:tc>
      </w:tr>
      <w:tr w:rsidR="00A1051B" w:rsidRPr="000C63F3" w:rsidTr="00BA044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A1051B" w:rsidRPr="000C63F3" w:rsidRDefault="00A1051B" w:rsidP="00A1051B">
            <w:pPr>
              <w:pStyle w:val="centralniewrubryce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 xml:space="preserve">Po zaliczeniu przedmiotu student w zakresie </w:t>
            </w:r>
            <w:r w:rsidRPr="000C63F3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A1051B" w:rsidRPr="000C63F3" w:rsidTr="00BA0444">
        <w:trPr>
          <w:trHeight w:val="227"/>
          <w:jc w:val="center"/>
        </w:trPr>
        <w:tc>
          <w:tcPr>
            <w:tcW w:w="846" w:type="dxa"/>
            <w:vAlign w:val="center"/>
          </w:tcPr>
          <w:p w:rsidR="00A1051B" w:rsidRPr="000C63F3" w:rsidRDefault="00A1051B" w:rsidP="00A1051B">
            <w:pPr>
              <w:pStyle w:val="centralniewrubryce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A1051B" w:rsidRPr="000C63F3" w:rsidRDefault="00A1051B" w:rsidP="00A1051B">
            <w:pPr>
              <w:pStyle w:val="wrubryce"/>
              <w:jc w:val="left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A1051B" w:rsidRPr="000C63F3" w:rsidRDefault="00A1051B" w:rsidP="00A1051B">
            <w:pPr>
              <w:pStyle w:val="wrubryce"/>
              <w:jc w:val="center"/>
              <w:rPr>
                <w:rFonts w:ascii="Tahoma" w:hAnsi="Tahoma" w:cs="Tahoma"/>
              </w:rPr>
            </w:pPr>
            <w:r w:rsidRPr="000C63F3">
              <w:rPr>
                <w:rFonts w:ascii="Calibri" w:hAnsi="Calibri" w:cs="Calibri"/>
                <w:color w:val="000000"/>
              </w:rPr>
              <w:t>K7.</w:t>
            </w:r>
          </w:p>
        </w:tc>
      </w:tr>
    </w:tbl>
    <w:p w:rsidR="00975857" w:rsidRPr="000C63F3" w:rsidRDefault="00975857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35344F" w:rsidRPr="000C63F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 xml:space="preserve">Formy zajęć dydaktycznych </w:t>
      </w:r>
      <w:r w:rsidR="004D72D9" w:rsidRPr="000C63F3">
        <w:rPr>
          <w:rFonts w:ascii="Tahoma" w:hAnsi="Tahoma" w:cs="Tahoma"/>
          <w:sz w:val="20"/>
        </w:rPr>
        <w:t>oraz</w:t>
      </w:r>
      <w:r w:rsidRPr="000C63F3">
        <w:rPr>
          <w:rFonts w:ascii="Tahoma" w:hAnsi="Tahoma" w:cs="Tahoma"/>
          <w:sz w:val="20"/>
        </w:rPr>
        <w:t xml:space="preserve"> wymiar </w:t>
      </w:r>
      <w:r w:rsidR="004D72D9" w:rsidRPr="000C63F3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85"/>
        <w:gridCol w:w="1229"/>
        <w:gridCol w:w="1192"/>
        <w:gridCol w:w="1222"/>
        <w:gridCol w:w="1180"/>
        <w:gridCol w:w="1218"/>
        <w:gridCol w:w="1290"/>
        <w:gridCol w:w="1112"/>
      </w:tblGrid>
      <w:tr w:rsidR="000C63F3" w:rsidRPr="000C63F3" w:rsidTr="00CB7BB5">
        <w:trPr>
          <w:trHeight w:val="284"/>
        </w:trPr>
        <w:tc>
          <w:tcPr>
            <w:tcW w:w="9854" w:type="dxa"/>
            <w:gridSpan w:val="8"/>
          </w:tcPr>
          <w:p w:rsidR="000C63F3" w:rsidRPr="000C63F3" w:rsidRDefault="000C63F3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Studia stacjonarne (ST)</w:t>
            </w:r>
          </w:p>
        </w:tc>
      </w:tr>
      <w:tr w:rsidR="00AD2F8F" w:rsidRPr="000C63F3" w:rsidTr="00AD2F8F">
        <w:trPr>
          <w:trHeight w:val="284"/>
        </w:trPr>
        <w:tc>
          <w:tcPr>
            <w:tcW w:w="1215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W</w:t>
            </w:r>
          </w:p>
        </w:tc>
        <w:tc>
          <w:tcPr>
            <w:tcW w:w="1257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C63F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6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SK</w:t>
            </w:r>
          </w:p>
        </w:tc>
        <w:tc>
          <w:tcPr>
            <w:tcW w:w="1209" w:type="dxa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C63F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8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PR</w:t>
            </w:r>
          </w:p>
        </w:tc>
        <w:tc>
          <w:tcPr>
            <w:tcW w:w="1127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ECTS</w:t>
            </w:r>
          </w:p>
        </w:tc>
      </w:tr>
      <w:tr w:rsidR="00AD2F8F" w:rsidRPr="000C63F3" w:rsidTr="00AD2F8F">
        <w:trPr>
          <w:trHeight w:val="284"/>
        </w:trPr>
        <w:tc>
          <w:tcPr>
            <w:tcW w:w="1215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57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6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09" w:type="dxa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8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27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0C63F3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0C63F3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>Metody realizacji zajęć</w:t>
      </w:r>
      <w:r w:rsidR="006A46E0" w:rsidRPr="000C63F3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0D1792" w:rsidRPr="000C63F3" w:rsidTr="00814C3C">
        <w:tc>
          <w:tcPr>
            <w:tcW w:w="2127" w:type="dxa"/>
            <w:vAlign w:val="center"/>
          </w:tcPr>
          <w:p w:rsidR="006A46E0" w:rsidRPr="000C63F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C63F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Metoda realizacji</w:t>
            </w:r>
          </w:p>
        </w:tc>
      </w:tr>
      <w:tr w:rsidR="000D1792" w:rsidRPr="000C63F3" w:rsidTr="00814C3C">
        <w:tc>
          <w:tcPr>
            <w:tcW w:w="2127" w:type="dxa"/>
            <w:vAlign w:val="center"/>
          </w:tcPr>
          <w:p w:rsidR="006A46E0" w:rsidRPr="000C63F3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0C63F3" w:rsidRDefault="00500BF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Metoda podawcza z użyciem multimediów.</w:t>
            </w:r>
          </w:p>
        </w:tc>
      </w:tr>
      <w:tr w:rsidR="000D1792" w:rsidRPr="000C63F3" w:rsidTr="00814C3C">
        <w:tc>
          <w:tcPr>
            <w:tcW w:w="2127" w:type="dxa"/>
            <w:vAlign w:val="center"/>
          </w:tcPr>
          <w:p w:rsidR="006A46E0" w:rsidRPr="000C63F3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0C63F3" w:rsidRDefault="00500BF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Metoda praktyczna</w:t>
            </w:r>
            <w:r w:rsidR="000A79F8" w:rsidRPr="000C63F3">
              <w:rPr>
                <w:rFonts w:ascii="Tahoma" w:hAnsi="Tahoma" w:cs="Tahoma"/>
                <w:b w:val="0"/>
              </w:rPr>
              <w:t xml:space="preserve"> – pomiary oraz symulacja badań</w:t>
            </w:r>
            <w:r w:rsidRPr="000C63F3">
              <w:rPr>
                <w:rFonts w:ascii="Tahoma" w:hAnsi="Tahoma" w:cs="Tahoma"/>
                <w:b w:val="0"/>
              </w:rPr>
              <w:t>.</w:t>
            </w:r>
          </w:p>
        </w:tc>
      </w:tr>
      <w:tr w:rsidR="000D1792" w:rsidRPr="000C63F3" w:rsidTr="005154CF">
        <w:tc>
          <w:tcPr>
            <w:tcW w:w="2127" w:type="dxa"/>
            <w:vAlign w:val="center"/>
          </w:tcPr>
          <w:p w:rsidR="00D53022" w:rsidRPr="000C63F3" w:rsidRDefault="00EC7C94" w:rsidP="005154C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D53022" w:rsidRPr="000C63F3" w:rsidRDefault="00AD2F8F" w:rsidP="005154C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 Samokształcenie będzie realizowane także metodą projektową (praca pisemna)</w:t>
            </w:r>
            <w:r w:rsidR="00D077D4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0C63F3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0C63F3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0C63F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 xml:space="preserve">Treści kształcenia </w:t>
      </w:r>
      <w:r w:rsidRPr="000C63F3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0C63F3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0C63F3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C63F3">
        <w:rPr>
          <w:rFonts w:ascii="Tahoma" w:hAnsi="Tahoma" w:cs="Tahoma"/>
          <w:smallCaps/>
          <w:sz w:val="20"/>
        </w:rPr>
        <w:t>W</w:t>
      </w:r>
      <w:r w:rsidR="008938C7" w:rsidRPr="000C63F3">
        <w:rPr>
          <w:rFonts w:ascii="Tahoma" w:hAnsi="Tahoma" w:cs="Tahoma"/>
          <w:smallCaps/>
          <w:sz w:val="20"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D1792" w:rsidRPr="000C63F3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0C63F3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0C63F3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1E7F46" w:rsidRPr="000C63F3" w:rsidTr="009146BE">
        <w:tc>
          <w:tcPr>
            <w:tcW w:w="568" w:type="dxa"/>
            <w:vAlign w:val="center"/>
          </w:tcPr>
          <w:p w:rsidR="001E7F46" w:rsidRPr="000C63F3" w:rsidRDefault="001E7F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402F04" w:rsidRPr="000C63F3" w:rsidRDefault="00402F04" w:rsidP="00402F0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Wprowadzenie do problematyki badań fizykalnych. </w:t>
            </w:r>
          </w:p>
          <w:p w:rsidR="001E7F46" w:rsidRPr="000C63F3" w:rsidRDefault="001E7F46" w:rsidP="00402F0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Kolejność postępowania w badaniu fizykalnym pacjenta.</w:t>
            </w:r>
          </w:p>
        </w:tc>
      </w:tr>
      <w:tr w:rsidR="001E7F46" w:rsidRPr="000C63F3" w:rsidTr="009146BE">
        <w:tc>
          <w:tcPr>
            <w:tcW w:w="568" w:type="dxa"/>
            <w:vAlign w:val="center"/>
          </w:tcPr>
          <w:p w:rsidR="001E7F46" w:rsidRPr="000C63F3" w:rsidRDefault="001E7F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1E7F46" w:rsidRPr="000C63F3" w:rsidRDefault="001E7F46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Przeprowadzanie</w:t>
            </w:r>
            <w:r w:rsidR="0096199B">
              <w:rPr>
                <w:rFonts w:ascii="Tahoma" w:hAnsi="Tahoma" w:cs="Tahoma"/>
                <w:b w:val="0"/>
              </w:rPr>
              <w:t xml:space="preserve"> i dokumentacja</w:t>
            </w:r>
            <w:r w:rsidRPr="000C63F3">
              <w:rPr>
                <w:rFonts w:ascii="Tahoma" w:hAnsi="Tahoma" w:cs="Tahoma"/>
                <w:b w:val="0"/>
              </w:rPr>
              <w:t xml:space="preserve"> badania podmiotowego i przedmiotowego.</w:t>
            </w:r>
          </w:p>
        </w:tc>
      </w:tr>
      <w:tr w:rsidR="001E7F46" w:rsidRPr="000C63F3" w:rsidTr="009146BE">
        <w:tc>
          <w:tcPr>
            <w:tcW w:w="568" w:type="dxa"/>
            <w:vAlign w:val="center"/>
          </w:tcPr>
          <w:p w:rsidR="001E7F46" w:rsidRPr="000C63F3" w:rsidRDefault="001E7F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1E7F46" w:rsidRPr="000C63F3" w:rsidRDefault="001E7F46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Podstawowe pomiary </w:t>
            </w:r>
            <w:r w:rsidR="0096199B">
              <w:rPr>
                <w:rFonts w:ascii="Tahoma" w:hAnsi="Tahoma" w:cs="Tahoma"/>
                <w:b w:val="0"/>
              </w:rPr>
              <w:t>wykonywane</w:t>
            </w:r>
            <w:r w:rsidRPr="000C63F3">
              <w:rPr>
                <w:rFonts w:ascii="Tahoma" w:hAnsi="Tahoma" w:cs="Tahoma"/>
                <w:b w:val="0"/>
              </w:rPr>
              <w:t xml:space="preserve"> w trakcie badania fizykalnego.</w:t>
            </w:r>
          </w:p>
        </w:tc>
      </w:tr>
      <w:tr w:rsidR="001E7F46" w:rsidRPr="000C63F3" w:rsidTr="009146BE">
        <w:tc>
          <w:tcPr>
            <w:tcW w:w="568" w:type="dxa"/>
            <w:vAlign w:val="center"/>
          </w:tcPr>
          <w:p w:rsidR="001E7F46" w:rsidRPr="000C63F3" w:rsidRDefault="001E7F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</w:t>
            </w:r>
            <w:r w:rsidR="0096199B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1E7F46" w:rsidRPr="000C63F3" w:rsidRDefault="001E7F46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Badanie fizykalne poszczególnych układów i narządów pacjenta.</w:t>
            </w:r>
          </w:p>
        </w:tc>
      </w:tr>
      <w:tr w:rsidR="001E7F46" w:rsidRPr="000C63F3" w:rsidTr="009146BE">
        <w:tc>
          <w:tcPr>
            <w:tcW w:w="568" w:type="dxa"/>
            <w:vAlign w:val="center"/>
          </w:tcPr>
          <w:p w:rsidR="001E7F46" w:rsidRPr="006C370D" w:rsidRDefault="001E7F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C370D">
              <w:rPr>
                <w:rFonts w:ascii="Tahoma" w:hAnsi="Tahoma" w:cs="Tahoma"/>
                <w:b w:val="0"/>
              </w:rPr>
              <w:t>W</w:t>
            </w:r>
            <w:r w:rsidR="008A4559" w:rsidRPr="006C370D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1E7F46" w:rsidRPr="000C63F3" w:rsidRDefault="001E7F4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Wykorzystanie systemów teleinformatycznych i systemów łączności w badaniu fizykalnym</w:t>
            </w:r>
            <w:r w:rsidR="006029C2" w:rsidRPr="000C63F3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D465B9" w:rsidRPr="000C63F3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0C63F3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C63F3">
        <w:rPr>
          <w:rFonts w:ascii="Tahoma" w:hAnsi="Tahoma" w:cs="Tahoma"/>
          <w:smallCaps/>
          <w:sz w:val="20"/>
        </w:rPr>
        <w:t>Ć</w:t>
      </w:r>
      <w:r w:rsidR="008938C7" w:rsidRPr="000C63F3">
        <w:rPr>
          <w:rFonts w:ascii="Tahoma" w:hAnsi="Tahoma" w:cs="Tahoma"/>
          <w:smallCaps/>
          <w:sz w:val="20"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0D1792" w:rsidRPr="000C63F3" w:rsidTr="00D238A0">
        <w:trPr>
          <w:cantSplit/>
          <w:trHeight w:val="281"/>
        </w:trPr>
        <w:tc>
          <w:tcPr>
            <w:tcW w:w="709" w:type="dxa"/>
            <w:vAlign w:val="center"/>
          </w:tcPr>
          <w:p w:rsidR="00A65076" w:rsidRPr="000C63F3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A65076" w:rsidRPr="000C63F3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785D70" w:rsidRPr="000C63F3" w:rsidTr="00D238A0">
        <w:tc>
          <w:tcPr>
            <w:tcW w:w="709" w:type="dxa"/>
            <w:vAlign w:val="center"/>
          </w:tcPr>
          <w:p w:rsidR="00785D70" w:rsidRPr="000C63F3" w:rsidRDefault="00785D7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072" w:type="dxa"/>
            <w:vAlign w:val="center"/>
          </w:tcPr>
          <w:p w:rsidR="00785D70" w:rsidRPr="000C63F3" w:rsidRDefault="00785D70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Badanie podmiotowe (wywiad) i kolejność zadawania pytań.</w:t>
            </w:r>
          </w:p>
        </w:tc>
      </w:tr>
      <w:tr w:rsidR="00785D70" w:rsidRPr="000C63F3" w:rsidTr="00D238A0">
        <w:tc>
          <w:tcPr>
            <w:tcW w:w="709" w:type="dxa"/>
            <w:vAlign w:val="center"/>
          </w:tcPr>
          <w:p w:rsidR="00785D70" w:rsidRPr="000C63F3" w:rsidRDefault="00785D7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072" w:type="dxa"/>
            <w:vAlign w:val="center"/>
          </w:tcPr>
          <w:p w:rsidR="00785D70" w:rsidRPr="000C63F3" w:rsidRDefault="00520B44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Badanie podmiotowe i przedmiotowe głowy, zmysłów, tarczycy oraz skóry i jej wytworów.</w:t>
            </w:r>
          </w:p>
        </w:tc>
      </w:tr>
      <w:tr w:rsidR="00520B44" w:rsidRPr="000C63F3" w:rsidTr="00D238A0">
        <w:tc>
          <w:tcPr>
            <w:tcW w:w="709" w:type="dxa"/>
            <w:vAlign w:val="center"/>
          </w:tcPr>
          <w:p w:rsidR="00520B44" w:rsidRPr="000C63F3" w:rsidRDefault="00520B4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072" w:type="dxa"/>
            <w:vAlign w:val="center"/>
          </w:tcPr>
          <w:p w:rsidR="00520B44" w:rsidRPr="000C63F3" w:rsidRDefault="00520B44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Badanie podmiotowe i przedmiotowe układu oddechowego.</w:t>
            </w:r>
          </w:p>
        </w:tc>
      </w:tr>
      <w:tr w:rsidR="00520B44" w:rsidRPr="000C63F3" w:rsidTr="00D238A0">
        <w:tc>
          <w:tcPr>
            <w:tcW w:w="709" w:type="dxa"/>
            <w:vAlign w:val="center"/>
          </w:tcPr>
          <w:p w:rsidR="00520B44" w:rsidRPr="000C63F3" w:rsidRDefault="00520B44" w:rsidP="00520B4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072" w:type="dxa"/>
            <w:vAlign w:val="center"/>
          </w:tcPr>
          <w:p w:rsidR="00520B44" w:rsidRPr="000C63F3" w:rsidRDefault="00520B44" w:rsidP="00520B4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Badanie podmiotowe i przedmiotowe układu krążenia.</w:t>
            </w:r>
          </w:p>
        </w:tc>
      </w:tr>
      <w:tr w:rsidR="00520B44" w:rsidRPr="000C63F3" w:rsidTr="00D238A0">
        <w:tc>
          <w:tcPr>
            <w:tcW w:w="709" w:type="dxa"/>
            <w:vAlign w:val="center"/>
          </w:tcPr>
          <w:p w:rsidR="00520B44" w:rsidRDefault="00520B44" w:rsidP="00520B4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072" w:type="dxa"/>
            <w:vAlign w:val="center"/>
          </w:tcPr>
          <w:p w:rsidR="00520B44" w:rsidRPr="000C63F3" w:rsidRDefault="00520B44" w:rsidP="00520B4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Badanie podmiotowe i przedmiotowe układu pokarmowego i układu moczowego</w:t>
            </w:r>
          </w:p>
        </w:tc>
      </w:tr>
      <w:tr w:rsidR="00520B44" w:rsidRPr="000C63F3" w:rsidTr="00D238A0">
        <w:tc>
          <w:tcPr>
            <w:tcW w:w="709" w:type="dxa"/>
            <w:vAlign w:val="center"/>
          </w:tcPr>
          <w:p w:rsidR="00520B44" w:rsidRDefault="00520B44" w:rsidP="00520B4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072" w:type="dxa"/>
            <w:vAlign w:val="center"/>
          </w:tcPr>
          <w:p w:rsidR="00520B44" w:rsidRPr="000C63F3" w:rsidRDefault="00520B44" w:rsidP="00520B4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Badanie podmiotowe i przedmiotowe </w:t>
            </w:r>
            <w:r w:rsidR="00D238A0">
              <w:rPr>
                <w:rFonts w:ascii="Tahoma" w:hAnsi="Tahoma" w:cs="Tahoma"/>
                <w:b w:val="0"/>
              </w:rPr>
              <w:t>narządów płciowych męskich i żeńskich. Badanie fizykalne gruczołów piersiowych.</w:t>
            </w:r>
          </w:p>
        </w:tc>
      </w:tr>
      <w:tr w:rsidR="00D238A0" w:rsidRPr="000C63F3" w:rsidTr="00D238A0">
        <w:tc>
          <w:tcPr>
            <w:tcW w:w="709" w:type="dxa"/>
            <w:vAlign w:val="center"/>
          </w:tcPr>
          <w:p w:rsidR="00D238A0" w:rsidRDefault="00D238A0" w:rsidP="00D238A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Cw7</w:t>
            </w:r>
          </w:p>
        </w:tc>
        <w:tc>
          <w:tcPr>
            <w:tcW w:w="9072" w:type="dxa"/>
            <w:vAlign w:val="center"/>
          </w:tcPr>
          <w:p w:rsidR="00D238A0" w:rsidRPr="000C63F3" w:rsidRDefault="00D238A0" w:rsidP="00D238A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Badanie podmiotowe i przedmiotowe układu nerwowego i mięśniowo – szkieletowego.</w:t>
            </w:r>
          </w:p>
        </w:tc>
      </w:tr>
      <w:tr w:rsidR="00D238A0" w:rsidRPr="000C63F3" w:rsidTr="00D238A0">
        <w:tc>
          <w:tcPr>
            <w:tcW w:w="709" w:type="dxa"/>
            <w:vAlign w:val="center"/>
          </w:tcPr>
          <w:p w:rsidR="00D238A0" w:rsidRPr="000C63F3" w:rsidRDefault="00D238A0" w:rsidP="00D238A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72" w:type="dxa"/>
            <w:vAlign w:val="center"/>
          </w:tcPr>
          <w:p w:rsidR="00D238A0" w:rsidRPr="000C63F3" w:rsidRDefault="00D238A0" w:rsidP="00D238A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Badanie </w:t>
            </w:r>
            <w:r>
              <w:rPr>
                <w:rFonts w:ascii="Tahoma" w:hAnsi="Tahoma" w:cs="Tahoma"/>
                <w:b w:val="0"/>
              </w:rPr>
              <w:t>fizykalne</w:t>
            </w:r>
            <w:r w:rsidRPr="000C63F3">
              <w:rPr>
                <w:rFonts w:ascii="Tahoma" w:hAnsi="Tahoma" w:cs="Tahoma"/>
                <w:b w:val="0"/>
              </w:rPr>
              <w:t xml:space="preserve"> dziecka.</w:t>
            </w:r>
            <w:r>
              <w:rPr>
                <w:rFonts w:ascii="Tahoma" w:hAnsi="Tahoma" w:cs="Tahoma"/>
                <w:b w:val="0"/>
              </w:rPr>
              <w:t xml:space="preserve"> Badanie fizykalne pacjenta geriatrycznego.</w:t>
            </w:r>
          </w:p>
        </w:tc>
      </w:tr>
      <w:tr w:rsidR="00D238A0" w:rsidRPr="000C63F3" w:rsidTr="00D238A0">
        <w:tc>
          <w:tcPr>
            <w:tcW w:w="709" w:type="dxa"/>
            <w:vAlign w:val="center"/>
          </w:tcPr>
          <w:p w:rsidR="00D238A0" w:rsidRPr="000C63F3" w:rsidRDefault="00D238A0" w:rsidP="00D238A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72" w:type="dxa"/>
            <w:vAlign w:val="center"/>
          </w:tcPr>
          <w:p w:rsidR="00D238A0" w:rsidRPr="000C63F3" w:rsidRDefault="00D238A0" w:rsidP="00D238A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Podstawowe pomiary</w:t>
            </w:r>
            <w:r w:rsidR="006C370D">
              <w:rPr>
                <w:rFonts w:ascii="Tahoma" w:hAnsi="Tahoma" w:cs="Tahoma"/>
                <w:b w:val="0"/>
              </w:rPr>
              <w:t xml:space="preserve"> </w:t>
            </w:r>
            <w:r w:rsidRPr="000C63F3">
              <w:rPr>
                <w:rFonts w:ascii="Tahoma" w:hAnsi="Tahoma" w:cs="Tahoma"/>
                <w:b w:val="0"/>
              </w:rPr>
              <w:t>w badaniu fizykalnym.</w:t>
            </w:r>
          </w:p>
        </w:tc>
      </w:tr>
      <w:tr w:rsidR="00D238A0" w:rsidRPr="000C63F3" w:rsidTr="00D238A0">
        <w:tc>
          <w:tcPr>
            <w:tcW w:w="709" w:type="dxa"/>
            <w:vAlign w:val="center"/>
          </w:tcPr>
          <w:p w:rsidR="00D238A0" w:rsidRPr="000C63F3" w:rsidRDefault="00D238A0" w:rsidP="00D238A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72" w:type="dxa"/>
            <w:vAlign w:val="center"/>
          </w:tcPr>
          <w:p w:rsidR="00D238A0" w:rsidRPr="000C63F3" w:rsidRDefault="00D238A0" w:rsidP="00D238A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Analiza wyników badania podmiotowego i przedmiotowego pacjenta.</w:t>
            </w:r>
          </w:p>
        </w:tc>
      </w:tr>
      <w:tr w:rsidR="00D238A0" w:rsidRPr="000C63F3" w:rsidTr="00D238A0">
        <w:tc>
          <w:tcPr>
            <w:tcW w:w="709" w:type="dxa"/>
            <w:vAlign w:val="center"/>
          </w:tcPr>
          <w:p w:rsidR="00D238A0" w:rsidRPr="000C63F3" w:rsidRDefault="00D238A0" w:rsidP="00D238A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072" w:type="dxa"/>
            <w:vAlign w:val="center"/>
          </w:tcPr>
          <w:p w:rsidR="00D238A0" w:rsidRPr="000C63F3" w:rsidRDefault="00D238A0" w:rsidP="00D238A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Zasady prowadzenia dokumentacji po wykonaniu badania fizykalnego.</w:t>
            </w:r>
          </w:p>
        </w:tc>
      </w:tr>
    </w:tbl>
    <w:p w:rsidR="00BB4F43" w:rsidRPr="000C63F3" w:rsidRDefault="00BB4F43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0C63F3" w:rsidRDefault="006B1E2D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C63F3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D1792" w:rsidRPr="000C63F3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0C63F3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0C63F3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 xml:space="preserve">Treści kształcenia realizowane w ramach </w:t>
            </w:r>
            <w:r w:rsidR="006B1E2D" w:rsidRPr="000C63F3">
              <w:rPr>
                <w:rFonts w:ascii="Tahoma" w:hAnsi="Tahoma" w:cs="Tahoma"/>
              </w:rPr>
              <w:t>samokształcenie</w:t>
            </w:r>
          </w:p>
        </w:tc>
      </w:tr>
      <w:tr w:rsidR="000D1792" w:rsidRPr="000C63F3" w:rsidTr="00786A38">
        <w:tc>
          <w:tcPr>
            <w:tcW w:w="568" w:type="dxa"/>
            <w:vAlign w:val="center"/>
          </w:tcPr>
          <w:p w:rsidR="00A65076" w:rsidRPr="000C63F3" w:rsidRDefault="00402F0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Sk</w:t>
            </w:r>
            <w:r w:rsidR="00A65076" w:rsidRPr="000C63F3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0C63F3" w:rsidRDefault="00993F8E" w:rsidP="004353C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  <w:spacing w:val="-6"/>
              </w:rPr>
              <w:t>Opis badani</w:t>
            </w:r>
            <w:r w:rsidR="00135343" w:rsidRPr="000C63F3">
              <w:rPr>
                <w:rFonts w:ascii="Tahoma" w:hAnsi="Tahoma" w:cs="Tahoma"/>
                <w:b w:val="0"/>
                <w:spacing w:val="-6"/>
              </w:rPr>
              <w:t xml:space="preserve">a podmiotowego i przedmiotowego </w:t>
            </w:r>
            <w:r w:rsidRPr="000C63F3">
              <w:rPr>
                <w:rFonts w:ascii="Tahoma" w:hAnsi="Tahoma" w:cs="Tahoma"/>
                <w:b w:val="0"/>
                <w:spacing w:val="-6"/>
              </w:rPr>
              <w:t>w poszcze</w:t>
            </w:r>
            <w:r w:rsidR="004353C8" w:rsidRPr="000C63F3">
              <w:rPr>
                <w:rFonts w:ascii="Tahoma" w:hAnsi="Tahoma" w:cs="Tahoma"/>
                <w:b w:val="0"/>
                <w:spacing w:val="-6"/>
              </w:rPr>
              <w:t>gólnych jednostkach chorobowych.</w:t>
            </w:r>
          </w:p>
        </w:tc>
      </w:tr>
      <w:tr w:rsidR="00402F04" w:rsidRPr="000C63F3" w:rsidTr="00786A38">
        <w:tc>
          <w:tcPr>
            <w:tcW w:w="568" w:type="dxa"/>
            <w:vAlign w:val="center"/>
          </w:tcPr>
          <w:p w:rsidR="00402F04" w:rsidRPr="000C63F3" w:rsidRDefault="00402F04" w:rsidP="00402F0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402F04" w:rsidRPr="000C63F3" w:rsidRDefault="00402F04" w:rsidP="00AD2F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AD2F8F" w:rsidRPr="000C63F3">
              <w:rPr>
                <w:rFonts w:ascii="Tahoma" w:hAnsi="Tahoma" w:cs="Tahoma"/>
                <w:b w:val="0"/>
              </w:rPr>
              <w:t>badań fizykalnych</w:t>
            </w:r>
            <w:r w:rsidRPr="000C63F3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4B63A8" w:rsidRPr="000C63F3" w:rsidRDefault="004B63A8" w:rsidP="004B63A8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4B63A8" w:rsidRPr="000C63F3" w:rsidRDefault="004B63A8" w:rsidP="004B63A8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0C63F3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AF00A3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0C63F3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4B63A8" w:rsidRPr="000C63F3" w:rsidTr="00AD2F8F">
        <w:tc>
          <w:tcPr>
            <w:tcW w:w="3336" w:type="dxa"/>
          </w:tcPr>
          <w:p w:rsidR="004B63A8" w:rsidRPr="000C63F3" w:rsidRDefault="004B63A8" w:rsidP="00AD2F8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0C63F3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4B63A8" w:rsidRPr="000C63F3" w:rsidRDefault="004B63A8" w:rsidP="00AD2F8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0C63F3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4B63A8" w:rsidRPr="000C63F3" w:rsidRDefault="004B63A8" w:rsidP="00AD2F8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0C63F3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4B63A8" w:rsidRPr="000C63F3" w:rsidTr="00AD2F8F">
        <w:tc>
          <w:tcPr>
            <w:tcW w:w="3336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43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4B63A8" w:rsidRPr="006C370D" w:rsidRDefault="008A4559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6C370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W1-W5</w:t>
            </w:r>
            <w:r w:rsidR="004B1382" w:rsidRPr="006C370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,Sk1,Sk</w:t>
            </w:r>
            <w:r w:rsidR="000C63F3" w:rsidRPr="006C370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2</w:t>
            </w:r>
          </w:p>
        </w:tc>
      </w:tr>
      <w:tr w:rsidR="004B63A8" w:rsidRPr="000C63F3" w:rsidTr="00AD2F8F">
        <w:tc>
          <w:tcPr>
            <w:tcW w:w="3336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43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4B63A8" w:rsidRPr="006C370D" w:rsidRDefault="008A4559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6C370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W1-W5</w:t>
            </w:r>
            <w:r w:rsidR="004B1382" w:rsidRPr="006C370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,Sk2</w:t>
            </w:r>
          </w:p>
        </w:tc>
      </w:tr>
      <w:tr w:rsidR="004B63A8" w:rsidRPr="000C63F3" w:rsidTr="00AD2F8F">
        <w:tc>
          <w:tcPr>
            <w:tcW w:w="3336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2543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4B63A8" w:rsidRPr="006C370D" w:rsidRDefault="008A4559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6C370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W4-W5</w:t>
            </w:r>
            <w:r w:rsidR="004B1382" w:rsidRPr="006C370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,Sk2</w:t>
            </w:r>
          </w:p>
        </w:tc>
      </w:tr>
      <w:tr w:rsidR="004B63A8" w:rsidRPr="000C63F3" w:rsidTr="00AD2F8F">
        <w:tc>
          <w:tcPr>
            <w:tcW w:w="3336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543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4B63A8" w:rsidRPr="006C370D" w:rsidRDefault="004B1382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6C370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</w:t>
            </w:r>
            <w:r w:rsidR="008A4559" w:rsidRPr="006C370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  <w:r w:rsidRPr="006C370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,Sk2</w:t>
            </w:r>
          </w:p>
        </w:tc>
      </w:tr>
      <w:tr w:rsidR="004B63A8" w:rsidRPr="000C63F3" w:rsidTr="00AD2F8F">
        <w:tc>
          <w:tcPr>
            <w:tcW w:w="3336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3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4B63A8" w:rsidRPr="000C63F3" w:rsidRDefault="004B1382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Cw1,</w:t>
            </w:r>
            <w:r w:rsidR="00EF2517"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</w:p>
        </w:tc>
      </w:tr>
      <w:tr w:rsidR="004B63A8" w:rsidRPr="000C63F3" w:rsidTr="00AD2F8F">
        <w:tc>
          <w:tcPr>
            <w:tcW w:w="3336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43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4B63A8" w:rsidRPr="000C63F3" w:rsidRDefault="004B1382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</w:t>
            </w:r>
            <w:r w:rsidR="007C6A8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</w:t>
            </w: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-Cw</w:t>
            </w:r>
            <w:r w:rsidR="00D238A0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10</w:t>
            </w:r>
            <w:r w:rsidR="00EF2517"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,Sk2</w:t>
            </w:r>
          </w:p>
        </w:tc>
      </w:tr>
      <w:tr w:rsidR="004B63A8" w:rsidRPr="000C63F3" w:rsidTr="00AD2F8F">
        <w:tc>
          <w:tcPr>
            <w:tcW w:w="3336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43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4B63A8" w:rsidRPr="000C63F3" w:rsidRDefault="007C6A89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</w:t>
            </w:r>
            <w:r w:rsidR="004B1382"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</w:t>
            </w:r>
            <w:r w:rsidR="00D238A0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11</w:t>
            </w:r>
            <w:r w:rsidR="00EF2517"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 w:rsidR="00D238A0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 Sk1-</w:t>
            </w:r>
            <w:r w:rsidR="00EF2517"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</w:p>
        </w:tc>
      </w:tr>
      <w:tr w:rsidR="004B1382" w:rsidRPr="000C63F3" w:rsidTr="00AD2F8F">
        <w:tc>
          <w:tcPr>
            <w:tcW w:w="3336" w:type="dxa"/>
            <w:vAlign w:val="center"/>
          </w:tcPr>
          <w:p w:rsidR="004B1382" w:rsidRPr="000C63F3" w:rsidRDefault="004B1382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43" w:type="dxa"/>
            <w:vAlign w:val="center"/>
          </w:tcPr>
          <w:p w:rsidR="004B1382" w:rsidRPr="000C63F3" w:rsidRDefault="004B1382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4B1382" w:rsidRPr="000C63F3" w:rsidRDefault="00C12718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</w:t>
            </w: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11</w:t>
            </w: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 Sk1-</w:t>
            </w: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</w:p>
        </w:tc>
      </w:tr>
      <w:tr w:rsidR="00A1051B" w:rsidRPr="000C63F3" w:rsidTr="00AD2F8F">
        <w:tc>
          <w:tcPr>
            <w:tcW w:w="3336" w:type="dxa"/>
            <w:vAlign w:val="center"/>
          </w:tcPr>
          <w:p w:rsidR="00A1051B" w:rsidRPr="000C63F3" w:rsidRDefault="00A1051B" w:rsidP="00A105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C1271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43" w:type="dxa"/>
            <w:vAlign w:val="center"/>
          </w:tcPr>
          <w:p w:rsidR="00A1051B" w:rsidRPr="000C63F3" w:rsidRDefault="00A1051B" w:rsidP="00A105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A1051B" w:rsidRPr="000C63F3" w:rsidRDefault="00C12718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Cw4, Cw9</w:t>
            </w:r>
          </w:p>
        </w:tc>
      </w:tr>
      <w:tr w:rsidR="00A1051B" w:rsidRPr="000C63F3" w:rsidTr="00AD2F8F">
        <w:tc>
          <w:tcPr>
            <w:tcW w:w="3336" w:type="dxa"/>
            <w:vAlign w:val="center"/>
          </w:tcPr>
          <w:p w:rsidR="00A1051B" w:rsidRPr="000C63F3" w:rsidRDefault="00A1051B" w:rsidP="00A105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43" w:type="dxa"/>
            <w:vAlign w:val="center"/>
          </w:tcPr>
          <w:p w:rsidR="00A1051B" w:rsidRPr="000C63F3" w:rsidRDefault="00222A72" w:rsidP="00A105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C1, </w:t>
            </w:r>
            <w:r w:rsidR="00A1051B"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A1051B" w:rsidRPr="000C63F3" w:rsidRDefault="00A1051B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Cw1-Cw6,Sk1-Sk2</w:t>
            </w:r>
          </w:p>
        </w:tc>
      </w:tr>
    </w:tbl>
    <w:p w:rsidR="002325AB" w:rsidRPr="000C63F3" w:rsidRDefault="002325A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0C63F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 xml:space="preserve">Metody </w:t>
      </w:r>
      <w:r w:rsidR="00603431" w:rsidRPr="000C63F3">
        <w:rPr>
          <w:rFonts w:ascii="Tahoma" w:hAnsi="Tahoma" w:cs="Tahoma"/>
          <w:sz w:val="20"/>
        </w:rPr>
        <w:t xml:space="preserve">weryfikacji efektów </w:t>
      </w:r>
      <w:r w:rsidR="004F33B4" w:rsidRPr="000C63F3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D1792" w:rsidRPr="000C63F3" w:rsidTr="000A1541">
        <w:tc>
          <w:tcPr>
            <w:tcW w:w="1418" w:type="dxa"/>
            <w:vAlign w:val="center"/>
          </w:tcPr>
          <w:p w:rsidR="004A1B60" w:rsidRPr="000C63F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 xml:space="preserve">Efekt </w:t>
            </w:r>
            <w:r w:rsidR="004F33B4" w:rsidRPr="000C63F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0C63F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C63F3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35343" w:rsidRPr="000C63F3" w:rsidTr="000A1541">
        <w:tc>
          <w:tcPr>
            <w:tcW w:w="1418" w:type="dxa"/>
            <w:vAlign w:val="center"/>
          </w:tcPr>
          <w:p w:rsidR="00135343" w:rsidRPr="000C63F3" w:rsidRDefault="00135343" w:rsidP="000A5BE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135343" w:rsidRPr="000C63F3" w:rsidRDefault="00135343" w:rsidP="005154C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C63F3">
              <w:rPr>
                <w:rFonts w:ascii="Tahoma" w:hAnsi="Tahoma" w:cs="Tahoma"/>
                <w:b w:val="0"/>
                <w:sz w:val="20"/>
              </w:rPr>
              <w:t>Pytania otwarte</w:t>
            </w:r>
            <w:r w:rsidR="007C6A89">
              <w:rPr>
                <w:rFonts w:ascii="Tahoma" w:hAnsi="Tahoma" w:cs="Tahoma"/>
                <w:b w:val="0"/>
                <w:sz w:val="20"/>
              </w:rPr>
              <w:t xml:space="preserve"> i/lub zamknięte</w:t>
            </w:r>
          </w:p>
        </w:tc>
        <w:tc>
          <w:tcPr>
            <w:tcW w:w="3260" w:type="dxa"/>
            <w:vAlign w:val="center"/>
          </w:tcPr>
          <w:p w:rsidR="00135343" w:rsidRPr="000C63F3" w:rsidRDefault="00135343" w:rsidP="000A5BE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7C6A89" w:rsidRPr="000C63F3" w:rsidTr="000A1541">
        <w:tc>
          <w:tcPr>
            <w:tcW w:w="1418" w:type="dxa"/>
            <w:vAlign w:val="center"/>
          </w:tcPr>
          <w:p w:rsidR="007C6A89" w:rsidRPr="000C63F3" w:rsidRDefault="007C6A89" w:rsidP="007C6A8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7C6A89" w:rsidRPr="000C63F3" w:rsidRDefault="007C6A89" w:rsidP="007C6A8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C63F3">
              <w:rPr>
                <w:rFonts w:ascii="Tahoma" w:hAnsi="Tahoma" w:cs="Tahoma"/>
                <w:b w:val="0"/>
                <w:sz w:val="20"/>
              </w:rPr>
              <w:t>Pytania otwarte</w:t>
            </w:r>
            <w:r>
              <w:rPr>
                <w:rFonts w:ascii="Tahoma" w:hAnsi="Tahoma" w:cs="Tahoma"/>
                <w:b w:val="0"/>
                <w:sz w:val="20"/>
              </w:rPr>
              <w:t xml:space="preserve"> i/lub zamknięte</w:t>
            </w:r>
          </w:p>
        </w:tc>
        <w:tc>
          <w:tcPr>
            <w:tcW w:w="3260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7C6A89" w:rsidRPr="000C63F3" w:rsidTr="000A1541">
        <w:tc>
          <w:tcPr>
            <w:tcW w:w="1418" w:type="dxa"/>
            <w:vAlign w:val="center"/>
          </w:tcPr>
          <w:p w:rsidR="007C6A89" w:rsidRPr="000C63F3" w:rsidRDefault="007C6A89" w:rsidP="007C6A8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7C6A89" w:rsidRPr="000C63F3" w:rsidRDefault="007C6A89" w:rsidP="007C6A8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C63F3">
              <w:rPr>
                <w:rFonts w:ascii="Tahoma" w:hAnsi="Tahoma" w:cs="Tahoma"/>
                <w:b w:val="0"/>
                <w:sz w:val="20"/>
              </w:rPr>
              <w:t>Pytania otwarte</w:t>
            </w:r>
            <w:r>
              <w:rPr>
                <w:rFonts w:ascii="Tahoma" w:hAnsi="Tahoma" w:cs="Tahoma"/>
                <w:b w:val="0"/>
                <w:sz w:val="20"/>
              </w:rPr>
              <w:t xml:space="preserve"> i/lub zamknięte</w:t>
            </w:r>
          </w:p>
        </w:tc>
        <w:tc>
          <w:tcPr>
            <w:tcW w:w="3260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7C6A89" w:rsidRPr="000C63F3" w:rsidTr="000A1541">
        <w:tc>
          <w:tcPr>
            <w:tcW w:w="1418" w:type="dxa"/>
            <w:vAlign w:val="center"/>
          </w:tcPr>
          <w:p w:rsidR="007C6A89" w:rsidRPr="000C63F3" w:rsidRDefault="007C6A89" w:rsidP="007C6A8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:rsidR="007C6A89" w:rsidRPr="000C63F3" w:rsidRDefault="007C6A89" w:rsidP="007C6A8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C63F3">
              <w:rPr>
                <w:rFonts w:ascii="Tahoma" w:hAnsi="Tahoma" w:cs="Tahoma"/>
                <w:b w:val="0"/>
                <w:sz w:val="20"/>
              </w:rPr>
              <w:t>Pytania otwarte</w:t>
            </w:r>
            <w:r>
              <w:rPr>
                <w:rFonts w:ascii="Tahoma" w:hAnsi="Tahoma" w:cs="Tahoma"/>
                <w:b w:val="0"/>
                <w:sz w:val="20"/>
              </w:rPr>
              <w:t xml:space="preserve"> i/lub zamknięte</w:t>
            </w:r>
          </w:p>
        </w:tc>
        <w:tc>
          <w:tcPr>
            <w:tcW w:w="3260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7C6A89" w:rsidRPr="000C63F3" w:rsidTr="000A1541">
        <w:tc>
          <w:tcPr>
            <w:tcW w:w="1418" w:type="dxa"/>
            <w:vAlign w:val="center"/>
          </w:tcPr>
          <w:p w:rsidR="007C6A89" w:rsidRPr="000C63F3" w:rsidRDefault="007C6A89" w:rsidP="007C6A8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7C6A89" w:rsidRPr="000C63F3" w:rsidTr="000A1541">
        <w:tc>
          <w:tcPr>
            <w:tcW w:w="1418" w:type="dxa"/>
            <w:vAlign w:val="center"/>
          </w:tcPr>
          <w:p w:rsidR="007C6A89" w:rsidRPr="000C63F3" w:rsidRDefault="007C6A89" w:rsidP="007C6A8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Pytania otwarte</w:t>
            </w:r>
            <w:r w:rsidR="00E249FC">
              <w:rPr>
                <w:rFonts w:ascii="Tahoma" w:hAnsi="Tahoma" w:cs="Tahoma"/>
                <w:b w:val="0"/>
              </w:rPr>
              <w:t>/zadania praktyczne</w:t>
            </w:r>
          </w:p>
        </w:tc>
        <w:tc>
          <w:tcPr>
            <w:tcW w:w="3260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7C6A89" w:rsidRPr="000C63F3" w:rsidTr="000A1541">
        <w:tc>
          <w:tcPr>
            <w:tcW w:w="1418" w:type="dxa"/>
            <w:vAlign w:val="center"/>
          </w:tcPr>
          <w:p w:rsidR="007C6A89" w:rsidRPr="000C63F3" w:rsidRDefault="007C6A89" w:rsidP="007C6A8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Pytania otwarte/zadanie praktyczne</w:t>
            </w:r>
          </w:p>
        </w:tc>
        <w:tc>
          <w:tcPr>
            <w:tcW w:w="3260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7C6A89" w:rsidRPr="000C63F3" w:rsidTr="000A1541">
        <w:tc>
          <w:tcPr>
            <w:tcW w:w="1418" w:type="dxa"/>
            <w:vAlign w:val="center"/>
          </w:tcPr>
          <w:p w:rsidR="007C6A89" w:rsidRPr="000C63F3" w:rsidRDefault="007C6A89" w:rsidP="007C6A8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Pytania otwarte/zadanie praktyczne</w:t>
            </w:r>
          </w:p>
        </w:tc>
        <w:tc>
          <w:tcPr>
            <w:tcW w:w="3260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C12718" w:rsidRPr="000C63F3" w:rsidTr="000A1541">
        <w:tc>
          <w:tcPr>
            <w:tcW w:w="1418" w:type="dxa"/>
            <w:vAlign w:val="center"/>
          </w:tcPr>
          <w:p w:rsidR="00C12718" w:rsidRPr="000C63F3" w:rsidRDefault="00C12718" w:rsidP="00C1271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5103" w:type="dxa"/>
            <w:vAlign w:val="center"/>
          </w:tcPr>
          <w:p w:rsidR="00C12718" w:rsidRPr="000C63F3" w:rsidRDefault="00C12718" w:rsidP="00C127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Pytania otwarte/zadanie praktyczne</w:t>
            </w:r>
          </w:p>
        </w:tc>
        <w:tc>
          <w:tcPr>
            <w:tcW w:w="3260" w:type="dxa"/>
            <w:vAlign w:val="center"/>
          </w:tcPr>
          <w:p w:rsidR="00C12718" w:rsidRPr="000C63F3" w:rsidRDefault="00C12718" w:rsidP="00C127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C12718" w:rsidRPr="000C63F3" w:rsidTr="000A1541">
        <w:tc>
          <w:tcPr>
            <w:tcW w:w="1418" w:type="dxa"/>
            <w:vAlign w:val="center"/>
          </w:tcPr>
          <w:p w:rsidR="00C12718" w:rsidRPr="000C63F3" w:rsidRDefault="00C12718" w:rsidP="00C12718">
            <w:pPr>
              <w:pStyle w:val="centralniewrubryce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C12718" w:rsidRPr="000C63F3" w:rsidRDefault="00C12718" w:rsidP="00C127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Metoda projektowa</w:t>
            </w:r>
          </w:p>
        </w:tc>
        <w:tc>
          <w:tcPr>
            <w:tcW w:w="3260" w:type="dxa"/>
            <w:vAlign w:val="center"/>
          </w:tcPr>
          <w:p w:rsidR="00C12718" w:rsidRPr="000C63F3" w:rsidRDefault="00C12718" w:rsidP="00C127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:rsidR="00AD2F8F" w:rsidRPr="000C63F3" w:rsidRDefault="00AD2F8F" w:rsidP="00AD2F8F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0C63F3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AD2F8F" w:rsidRPr="000C63F3" w:rsidRDefault="00AD2F8F" w:rsidP="00AD2F8F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0C63F3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 podczas kolokwium zaliczeniowego, dyskusji, ćwiczeń.</w:t>
      </w:r>
    </w:p>
    <w:p w:rsidR="00F53F75" w:rsidRPr="000C63F3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0C63F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 xml:space="preserve">Kryteria oceny </w:t>
      </w:r>
      <w:r w:rsidR="00167B9C" w:rsidRPr="000C63F3">
        <w:rPr>
          <w:rFonts w:ascii="Tahoma" w:hAnsi="Tahoma" w:cs="Tahoma"/>
          <w:sz w:val="20"/>
        </w:rPr>
        <w:t xml:space="preserve">stopnia </w:t>
      </w:r>
      <w:r w:rsidRPr="000C63F3">
        <w:rPr>
          <w:rFonts w:ascii="Tahoma" w:hAnsi="Tahoma" w:cs="Tahoma"/>
          <w:sz w:val="20"/>
        </w:rPr>
        <w:t>osiągnię</w:t>
      </w:r>
      <w:r w:rsidR="00167B9C" w:rsidRPr="000C63F3">
        <w:rPr>
          <w:rFonts w:ascii="Tahoma" w:hAnsi="Tahoma" w:cs="Tahoma"/>
          <w:sz w:val="20"/>
        </w:rPr>
        <w:t>cia</w:t>
      </w:r>
      <w:r w:rsidRPr="000C63F3">
        <w:rPr>
          <w:rFonts w:ascii="Tahoma" w:hAnsi="Tahoma" w:cs="Tahoma"/>
          <w:sz w:val="20"/>
        </w:rPr>
        <w:t xml:space="preserve"> efektów </w:t>
      </w:r>
      <w:r w:rsidR="00755AAB" w:rsidRPr="000C63F3">
        <w:rPr>
          <w:rFonts w:ascii="Tahoma" w:hAnsi="Tahoma" w:cs="Tahoma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0D1792" w:rsidRPr="000C63F3" w:rsidTr="00290EBA">
        <w:trPr>
          <w:trHeight w:val="397"/>
        </w:trPr>
        <w:tc>
          <w:tcPr>
            <w:tcW w:w="1418" w:type="dxa"/>
            <w:vAlign w:val="center"/>
          </w:tcPr>
          <w:p w:rsidR="008938C7" w:rsidRPr="000C63F3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Efekt</w:t>
            </w:r>
            <w:r w:rsidR="00755AAB" w:rsidRPr="000C63F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0C63F3" w:rsidRDefault="008938C7" w:rsidP="004044E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0C63F3" w:rsidRDefault="008938C7" w:rsidP="009A73A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0C63F3" w:rsidRDefault="008938C7" w:rsidP="009A73A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0C63F3" w:rsidRDefault="008938C7" w:rsidP="009A73A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Na ocenę 5</w:t>
            </w:r>
          </w:p>
        </w:tc>
      </w:tr>
      <w:tr w:rsidR="00AD539A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AA62F1" w:rsidRPr="000C63F3" w:rsidRDefault="006C370D" w:rsidP="00432E4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BA0444" w:rsidRPr="000C63F3">
              <w:rPr>
                <w:rFonts w:ascii="Tahoma" w:hAnsi="Tahoma" w:cs="Tahoma"/>
                <w:sz w:val="18"/>
                <w:szCs w:val="18"/>
              </w:rPr>
              <w:t xml:space="preserve">zna i nie rozumie </w:t>
            </w:r>
            <w:r w:rsidR="00505519" w:rsidRPr="000C63F3">
              <w:rPr>
                <w:rFonts w:ascii="Tahoma" w:hAnsi="Tahoma" w:cs="Tahoma"/>
                <w:sz w:val="18"/>
                <w:szCs w:val="18"/>
              </w:rPr>
              <w:t>pojęcia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i zasa</w:t>
            </w:r>
            <w:r w:rsidR="00505519" w:rsidRPr="000C63F3">
              <w:rPr>
                <w:rFonts w:ascii="Tahoma" w:hAnsi="Tahoma" w:cs="Tahoma"/>
                <w:sz w:val="18"/>
                <w:szCs w:val="18"/>
              </w:rPr>
              <w:t>d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prowadzenia badania podmiotowego i jego dokumentowania</w:t>
            </w:r>
            <w:r w:rsidR="00A91777" w:rsidRPr="000C63F3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AA62F1" w:rsidRPr="000C63F3" w:rsidRDefault="00A91777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BA0444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505519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pojęcie i zasady prowadzenia badania podmiotowego i jego dokumentowania; popełnia błędy, </w:t>
            </w:r>
            <w:r w:rsidR="00505519" w:rsidRPr="000C63F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nie są to jednak błędy krytyczne</w:t>
            </w: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A91777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BA0444" w:rsidRPr="000C63F3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505519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pojęcie i zasady prowadzenia badania podmiotowego i jego dokumentowania; popełnia niewielkie błędy</w:t>
            </w:r>
            <w:r w:rsidR="00EF2517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EF2517" w:rsidP="00EF251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BA0444" w:rsidRPr="000C63F3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505519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pojęcie i zasady prowadzenia badania podmiotowego i jego dokumentowania</w:t>
            </w: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A62F1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AA62F1" w:rsidRPr="000C63F3" w:rsidRDefault="006C370D" w:rsidP="00AD539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AD539A" w:rsidRPr="000C63F3">
              <w:rPr>
                <w:rFonts w:ascii="Tahoma" w:hAnsi="Tahoma" w:cs="Tahoma"/>
                <w:sz w:val="18"/>
                <w:szCs w:val="18"/>
              </w:rPr>
              <w:t>zna i nie rozumie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meto</w:t>
            </w:r>
            <w:r w:rsidR="00FF465C" w:rsidRPr="000C63F3">
              <w:rPr>
                <w:rFonts w:ascii="Tahoma" w:hAnsi="Tahoma" w:cs="Tahoma"/>
                <w:sz w:val="18"/>
                <w:szCs w:val="18"/>
              </w:rPr>
              <w:t>d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i</w:t>
            </w:r>
            <w:r w:rsidR="008A41EB" w:rsidRPr="000C63F3">
              <w:rPr>
                <w:rFonts w:ascii="Tahoma" w:hAnsi="Tahoma" w:cs="Tahoma"/>
                <w:sz w:val="18"/>
                <w:szCs w:val="18"/>
              </w:rPr>
              <w:t> 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tech</w:t>
            </w:r>
            <w:r w:rsidR="00FF465C" w:rsidRPr="000C63F3">
              <w:rPr>
                <w:rFonts w:ascii="Tahoma" w:hAnsi="Tahoma" w:cs="Tahoma"/>
                <w:sz w:val="18"/>
                <w:szCs w:val="18"/>
              </w:rPr>
              <w:t>nik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kompleksowego badania przedmioto</w:t>
            </w:r>
            <w:r w:rsidR="00AD539A" w:rsidRPr="000C63F3">
              <w:rPr>
                <w:rFonts w:ascii="Tahoma" w:hAnsi="Tahoma" w:cs="Tahoma"/>
                <w:sz w:val="18"/>
                <w:szCs w:val="18"/>
              </w:rPr>
              <w:t>wego.</w:t>
            </w:r>
          </w:p>
        </w:tc>
        <w:tc>
          <w:tcPr>
            <w:tcW w:w="2127" w:type="dxa"/>
            <w:vAlign w:val="center"/>
          </w:tcPr>
          <w:p w:rsidR="00AA62F1" w:rsidRPr="000C63F3" w:rsidRDefault="006C370D" w:rsidP="00AD53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zna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i rozumie </w:t>
            </w:r>
            <w:r w:rsidR="00FF465C" w:rsidRPr="000C63F3">
              <w:rPr>
                <w:rFonts w:ascii="Tahoma" w:hAnsi="Tahoma" w:cs="Tahoma"/>
                <w:b w:val="0"/>
                <w:sz w:val="18"/>
                <w:szCs w:val="18"/>
              </w:rPr>
              <w:t>metody i techniki kompleksowego badania przedmiotowego; popełnia błędy, nie są to jednak błędy krytyczne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6C370D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zna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i rozumie </w:t>
            </w:r>
            <w:r w:rsidR="00FF465C" w:rsidRPr="000C63F3">
              <w:rPr>
                <w:rFonts w:ascii="Tahoma" w:hAnsi="Tahoma" w:cs="Tahoma"/>
                <w:b w:val="0"/>
                <w:sz w:val="18"/>
                <w:szCs w:val="18"/>
              </w:rPr>
              <w:t>metody i techniki kompleksowego badania przedmiotowego; popełnia niewielkie błędy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6C370D" w:rsidP="00EF251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zna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i rozumie </w:t>
            </w:r>
            <w:r w:rsidR="00FF465C" w:rsidRPr="000C63F3">
              <w:rPr>
                <w:rFonts w:ascii="Tahoma" w:hAnsi="Tahoma" w:cs="Tahoma"/>
                <w:b w:val="0"/>
                <w:sz w:val="18"/>
                <w:szCs w:val="18"/>
              </w:rPr>
              <w:t>metody i techniki kompleksowego badania przedmiotowego</w:t>
            </w:r>
            <w:r w:rsidR="00EF2517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A62F1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AA62F1" w:rsidRPr="000C63F3" w:rsidRDefault="006C370D" w:rsidP="00AD539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AD539A" w:rsidRPr="000C63F3">
              <w:rPr>
                <w:rFonts w:ascii="Tahoma" w:hAnsi="Tahoma" w:cs="Tahoma"/>
                <w:sz w:val="18"/>
                <w:szCs w:val="18"/>
              </w:rPr>
              <w:t xml:space="preserve">zna i nie rozumie 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znacze</w:t>
            </w:r>
            <w:r w:rsidR="00262621" w:rsidRPr="000C63F3">
              <w:rPr>
                <w:rFonts w:ascii="Tahoma" w:hAnsi="Tahoma" w:cs="Tahoma"/>
                <w:sz w:val="18"/>
                <w:szCs w:val="18"/>
              </w:rPr>
              <w:t>nia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wyników badania podmiotowego i przedmiotowego w formułowaniu oceny stanu zdrowia pacjenta dla potrzeb opieki pielę</w:t>
            </w:r>
            <w:r w:rsidR="00AD539A" w:rsidRPr="000C63F3">
              <w:rPr>
                <w:rFonts w:ascii="Tahoma" w:hAnsi="Tahoma" w:cs="Tahoma"/>
                <w:sz w:val="18"/>
                <w:szCs w:val="18"/>
              </w:rPr>
              <w:t>gniarskiej.</w:t>
            </w:r>
          </w:p>
        </w:tc>
        <w:tc>
          <w:tcPr>
            <w:tcW w:w="2127" w:type="dxa"/>
            <w:vAlign w:val="center"/>
          </w:tcPr>
          <w:p w:rsidR="00AA62F1" w:rsidRPr="000C63F3" w:rsidRDefault="006C370D" w:rsidP="00AD53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zna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i rozumie </w:t>
            </w:r>
            <w:r w:rsidR="00262621" w:rsidRPr="000C63F3">
              <w:rPr>
                <w:rFonts w:ascii="Tahoma" w:hAnsi="Tahoma" w:cs="Tahoma"/>
                <w:b w:val="0"/>
                <w:sz w:val="18"/>
                <w:szCs w:val="18"/>
              </w:rPr>
              <w:t>znaczenie wyników badania podmiotowego i przedmiotowego w formułowaniu oceny stanu zdrowia pacjenta dla potrzeb opieki pielęgniarskiej; popełnia błędy, nie są to jednak błędy krytyczne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6C370D" w:rsidP="00AD53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zna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i rozumie </w:t>
            </w:r>
            <w:r w:rsidR="00262621" w:rsidRPr="000C63F3">
              <w:rPr>
                <w:rFonts w:ascii="Tahoma" w:hAnsi="Tahoma" w:cs="Tahoma"/>
                <w:b w:val="0"/>
                <w:sz w:val="18"/>
                <w:szCs w:val="18"/>
              </w:rPr>
              <w:t>znaczenie wyników badania podmiotowego i przedmiotowego w formułowaniu oceny stanu zdrowia pacjenta dla potrzeb opieki pielęgniarskiej; popełnia niewielkie błędy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6C370D" w:rsidP="008C681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zna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i rozumie </w:t>
            </w:r>
            <w:r w:rsidR="00262621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znaczenie wyników badania podmiotowego i przedmiotowego w formułowaniu oceny stanu zdrowia pacjenta dla potrzeb opieki pielęgniarskiej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A62F1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P_W04</w:t>
            </w:r>
          </w:p>
        </w:tc>
        <w:tc>
          <w:tcPr>
            <w:tcW w:w="2126" w:type="dxa"/>
            <w:vAlign w:val="center"/>
          </w:tcPr>
          <w:p w:rsidR="00AA62F1" w:rsidRPr="000C63F3" w:rsidRDefault="006C370D" w:rsidP="00AD539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AD539A" w:rsidRPr="000C63F3">
              <w:rPr>
                <w:rFonts w:ascii="Tahoma" w:hAnsi="Tahoma" w:cs="Tahoma"/>
                <w:sz w:val="18"/>
                <w:szCs w:val="18"/>
              </w:rPr>
              <w:t>zna i nie rozumie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sposo</w:t>
            </w:r>
            <w:r w:rsidR="005154CF" w:rsidRPr="000C63F3">
              <w:rPr>
                <w:rFonts w:ascii="Tahoma" w:hAnsi="Tahoma" w:cs="Tahoma"/>
                <w:sz w:val="18"/>
                <w:szCs w:val="18"/>
              </w:rPr>
              <w:t>bów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przeprowadzania badania fizykalnego z wykorzystaniem systemów teleinformatycznych lub sys</w:t>
            </w:r>
            <w:r w:rsidR="00AD539A" w:rsidRPr="000C63F3">
              <w:rPr>
                <w:rFonts w:ascii="Tahoma" w:hAnsi="Tahoma" w:cs="Tahoma"/>
                <w:sz w:val="18"/>
                <w:szCs w:val="18"/>
              </w:rPr>
              <w:t>temów łączności.</w:t>
            </w:r>
          </w:p>
        </w:tc>
        <w:tc>
          <w:tcPr>
            <w:tcW w:w="2127" w:type="dxa"/>
            <w:vAlign w:val="center"/>
          </w:tcPr>
          <w:p w:rsidR="00AA62F1" w:rsidRPr="000C63F3" w:rsidRDefault="006C370D" w:rsidP="00AD53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zna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i rozumie </w:t>
            </w:r>
            <w:r w:rsidR="005154CF" w:rsidRPr="000C63F3">
              <w:rPr>
                <w:rFonts w:ascii="Tahoma" w:hAnsi="Tahoma" w:cs="Tahoma"/>
                <w:b w:val="0"/>
                <w:sz w:val="18"/>
                <w:szCs w:val="18"/>
              </w:rPr>
              <w:t>sposoby przeprowadzania badania fizykalnego z wykorzystaniem systemów teleinformatycznych lub systemów łączności; popełnia błędy, nie są to jednak błędy krytyczne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6C370D" w:rsidP="00AD53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zna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i rozumie </w:t>
            </w:r>
            <w:r w:rsidR="005154CF" w:rsidRPr="000C63F3">
              <w:rPr>
                <w:rFonts w:ascii="Tahoma" w:hAnsi="Tahoma" w:cs="Tahoma"/>
                <w:b w:val="0"/>
                <w:sz w:val="18"/>
                <w:szCs w:val="18"/>
              </w:rPr>
              <w:t>sposoby przeprowadzania badania fizykalnego z wykorzystaniem systemów teleinformatycznych lub systemów łączności; popełnia niewielkie błędy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6C370D" w:rsidP="008C681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zna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i rozumie </w:t>
            </w:r>
            <w:r w:rsidR="005154CF" w:rsidRPr="000C63F3">
              <w:rPr>
                <w:rFonts w:ascii="Tahoma" w:hAnsi="Tahoma" w:cs="Tahoma"/>
                <w:b w:val="0"/>
                <w:sz w:val="18"/>
                <w:szCs w:val="18"/>
              </w:rPr>
              <w:t>sposoby przeprowadzania badania fizykalnego z wykorzystaniem systemów teleinformatycznych lub syste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>mów łączności.</w:t>
            </w:r>
          </w:p>
        </w:tc>
      </w:tr>
      <w:tr w:rsidR="00AA62F1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AA62F1" w:rsidRPr="000C63F3" w:rsidRDefault="006C370D" w:rsidP="00432E4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potrafi przeprowa</w:t>
            </w:r>
            <w:r w:rsidR="00C25395" w:rsidRPr="000C63F3">
              <w:rPr>
                <w:rFonts w:ascii="Tahoma" w:hAnsi="Tahoma" w:cs="Tahoma"/>
                <w:sz w:val="18"/>
                <w:szCs w:val="18"/>
              </w:rPr>
              <w:t>dzać badania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podmiotowe</w:t>
            </w:r>
            <w:r w:rsidR="00C25395" w:rsidRPr="000C63F3">
              <w:rPr>
                <w:rFonts w:ascii="Tahoma" w:hAnsi="Tahoma" w:cs="Tahoma"/>
                <w:sz w:val="18"/>
                <w:szCs w:val="18"/>
              </w:rPr>
              <w:t>go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pacjenta, analizować i interpreto</w:t>
            </w:r>
            <w:r w:rsidR="00C25395" w:rsidRPr="000C63F3">
              <w:rPr>
                <w:rFonts w:ascii="Tahoma" w:hAnsi="Tahoma" w:cs="Tahoma"/>
                <w:sz w:val="18"/>
                <w:szCs w:val="18"/>
              </w:rPr>
              <w:t>wać jego wyników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;</w:t>
            </w:r>
            <w:r w:rsidR="008C6817" w:rsidRPr="000C63F3">
              <w:rPr>
                <w:rFonts w:ascii="Tahoma" w:hAnsi="Tahoma" w:cs="Tahoma"/>
                <w:sz w:val="18"/>
                <w:szCs w:val="18"/>
              </w:rPr>
              <w:t xml:space="preserve"> popełnia błędy krytyczne.</w:t>
            </w:r>
          </w:p>
        </w:tc>
        <w:tc>
          <w:tcPr>
            <w:tcW w:w="2127" w:type="dxa"/>
            <w:vAlign w:val="center"/>
          </w:tcPr>
          <w:p w:rsidR="00AA62F1" w:rsidRPr="000C63F3" w:rsidRDefault="006C370D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potrafi</w:t>
            </w:r>
            <w:r w:rsidR="00C25395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przeprowadzać badanie podmiotowe pacjenta, analizować i interpretować jego wyniki; przy znacznej pomocy prowadzącego</w:t>
            </w:r>
            <w:r w:rsidR="00CC2A31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6C370D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potrafi</w:t>
            </w:r>
            <w:r w:rsidR="00C25395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przeprowadzać badanie podmiotowe pacjenta, analizować i interpretować jego wyniki; przy </w:t>
            </w:r>
            <w:r w:rsidR="008F1092" w:rsidRPr="000C63F3">
              <w:rPr>
                <w:rFonts w:ascii="Tahoma" w:hAnsi="Tahoma" w:cs="Tahoma"/>
                <w:b w:val="0"/>
                <w:sz w:val="18"/>
                <w:szCs w:val="18"/>
              </w:rPr>
              <w:t>niewielki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ej </w:t>
            </w:r>
            <w:r w:rsidR="00C25395" w:rsidRPr="000C63F3">
              <w:rPr>
                <w:rFonts w:ascii="Tahoma" w:hAnsi="Tahoma" w:cs="Tahoma"/>
                <w:b w:val="0"/>
                <w:sz w:val="18"/>
                <w:szCs w:val="18"/>
              </w:rPr>
              <w:t>pomocy prowadzącego</w:t>
            </w:r>
            <w:r w:rsidR="00CC2A31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6C370D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potrafi</w:t>
            </w:r>
            <w:r w:rsidR="00001585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s</w:t>
            </w:r>
            <w:r w:rsidR="00C25395" w:rsidRPr="000C63F3">
              <w:rPr>
                <w:rFonts w:ascii="Tahoma" w:hAnsi="Tahoma" w:cs="Tahoma"/>
                <w:b w:val="0"/>
                <w:sz w:val="18"/>
                <w:szCs w:val="18"/>
              </w:rPr>
              <w:t>amodzielnie przeprowadzać badanie podmiotowe pacjenta, analizo</w:t>
            </w:r>
            <w:r w:rsidR="00CC2A31" w:rsidRPr="000C63F3">
              <w:rPr>
                <w:rFonts w:ascii="Tahoma" w:hAnsi="Tahoma" w:cs="Tahoma"/>
                <w:b w:val="0"/>
                <w:sz w:val="18"/>
                <w:szCs w:val="18"/>
              </w:rPr>
              <w:t>wać i interpretować jego wyniki.</w:t>
            </w:r>
          </w:p>
        </w:tc>
      </w:tr>
      <w:tr w:rsidR="00AA62F1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AA62F1" w:rsidRPr="000C63F3" w:rsidRDefault="006C370D" w:rsidP="008C6817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potrafi rozpoznawać i interpretować pod</w:t>
            </w:r>
            <w:r w:rsidR="003F28FD" w:rsidRPr="000C63F3">
              <w:rPr>
                <w:rFonts w:ascii="Tahoma" w:hAnsi="Tahoma" w:cs="Tahoma"/>
                <w:sz w:val="18"/>
                <w:szCs w:val="18"/>
              </w:rPr>
              <w:t>stawowych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odrębności w badaniu dziecka i osoby dorosłej, w tym osoby w pode</w:t>
            </w:r>
            <w:r w:rsidR="00CC2A31" w:rsidRPr="000C63F3">
              <w:rPr>
                <w:rFonts w:ascii="Tahoma" w:hAnsi="Tahoma" w:cs="Tahoma"/>
                <w:sz w:val="18"/>
                <w:szCs w:val="18"/>
              </w:rPr>
              <w:t>szłym wieku</w:t>
            </w:r>
            <w:r w:rsidR="008C6817" w:rsidRPr="000C63F3">
              <w:rPr>
                <w:rFonts w:ascii="Tahoma" w:hAnsi="Tahoma" w:cs="Tahoma"/>
                <w:sz w:val="18"/>
                <w:szCs w:val="18"/>
              </w:rPr>
              <w:t>; popełnia błędy krytyczne.</w:t>
            </w:r>
          </w:p>
        </w:tc>
        <w:tc>
          <w:tcPr>
            <w:tcW w:w="2127" w:type="dxa"/>
            <w:vAlign w:val="center"/>
          </w:tcPr>
          <w:p w:rsidR="00AA62F1" w:rsidRPr="000C63F3" w:rsidRDefault="006C370D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potrafi</w:t>
            </w:r>
            <w:r w:rsidR="003F28FD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rozpoznawać i interpretować podstawowe odrębności w badaniu dziecka i osoby dorosłej, w tym osoby w podeszłym wieku; popełnia błędy, nie są to jednak błędy krytyczne</w:t>
            </w:r>
            <w:r w:rsidR="00CC2A31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6C370D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potrafi</w:t>
            </w:r>
            <w:r w:rsidR="003F28FD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rozpoznawać i interpretować podstawowe odrębności w badaniu dziecka i osoby dorosłej, w tym osoby w podeszłym wieku; popełnia niewielkie błędy</w:t>
            </w:r>
            <w:r w:rsidR="00CC2A31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6C370D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potrafi</w:t>
            </w:r>
            <w:r w:rsidR="003F28FD" w:rsidRPr="006C3C2B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2B5FFF" w:rsidRPr="006C3C2B">
              <w:rPr>
                <w:rFonts w:ascii="Tahoma" w:hAnsi="Tahoma" w:cs="Tahoma"/>
                <w:b w:val="0"/>
                <w:sz w:val="18"/>
                <w:szCs w:val="18"/>
              </w:rPr>
              <w:t>niemal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831993" w:rsidRPr="000C63F3">
              <w:rPr>
                <w:rFonts w:ascii="Tahoma" w:hAnsi="Tahoma" w:cs="Tahoma"/>
                <w:b w:val="0"/>
                <w:sz w:val="18"/>
                <w:szCs w:val="18"/>
              </w:rPr>
              <w:t>be</w:t>
            </w:r>
            <w:r w:rsidR="003F28FD" w:rsidRPr="000C63F3">
              <w:rPr>
                <w:rFonts w:ascii="Tahoma" w:hAnsi="Tahoma" w:cs="Tahoma"/>
                <w:b w:val="0"/>
                <w:sz w:val="18"/>
                <w:szCs w:val="18"/>
              </w:rPr>
              <w:t>zbłędnie rozpoznawać i interpretować podstawowe odrębności w</w:t>
            </w:r>
            <w:r w:rsidR="00001585" w:rsidRPr="000C63F3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3F28FD" w:rsidRPr="000C63F3">
              <w:rPr>
                <w:rFonts w:ascii="Tahoma" w:hAnsi="Tahoma" w:cs="Tahoma"/>
                <w:b w:val="0"/>
                <w:sz w:val="18"/>
                <w:szCs w:val="18"/>
              </w:rPr>
              <w:t>badaniu dziecka i osoby dorosłej, w</w:t>
            </w:r>
            <w:r w:rsidR="00001585" w:rsidRPr="000C63F3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3F28FD" w:rsidRPr="000C63F3">
              <w:rPr>
                <w:rFonts w:ascii="Tahoma" w:hAnsi="Tahoma" w:cs="Tahoma"/>
                <w:b w:val="0"/>
                <w:sz w:val="18"/>
                <w:szCs w:val="18"/>
              </w:rPr>
              <w:t>tym osoby w podeszłym wieku</w:t>
            </w:r>
            <w:r w:rsidR="00CC2A31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A62F1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AA62F1" w:rsidRPr="000C63F3" w:rsidRDefault="006C370D" w:rsidP="00432E4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potrafi wykorzystywać technik badania fizykalnego do oceny fizjologicznych i patologicznych funkcji skóry, zmysłów, głowy, klatki piersiowej, gruczołów piersiowych, jamy brzusznej, narządów płciowych, układu sercowo-naczyniowego, układu oddechowego, obwodowego układu krążenia, układu mięśniowo-szkieletowego i układu nerwowego oraz dokumentować wynik</w:t>
            </w:r>
            <w:r w:rsidR="00486ADE" w:rsidRPr="000C63F3">
              <w:rPr>
                <w:rFonts w:ascii="Tahoma" w:hAnsi="Tahoma" w:cs="Tahoma"/>
                <w:sz w:val="18"/>
                <w:szCs w:val="18"/>
              </w:rPr>
              <w:t>ów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badania fizykalnego i wykorzystywać </w:t>
            </w:r>
            <w:r w:rsidR="00486ADE" w:rsidRPr="000C63F3">
              <w:rPr>
                <w:rFonts w:ascii="Tahoma" w:hAnsi="Tahoma" w:cs="Tahoma"/>
                <w:sz w:val="18"/>
                <w:szCs w:val="18"/>
              </w:rPr>
              <w:t>ich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880153" w:rsidRPr="000C63F3">
              <w:rPr>
                <w:rFonts w:ascii="Tahoma" w:hAnsi="Tahoma" w:cs="Tahoma"/>
                <w:sz w:val="18"/>
                <w:szCs w:val="18"/>
              </w:rPr>
              <w:t>do oceny stanu zdrowia pacjenta</w:t>
            </w:r>
            <w:r w:rsidR="008C6817" w:rsidRPr="000C63F3">
              <w:rPr>
                <w:rFonts w:ascii="Tahoma" w:hAnsi="Tahoma" w:cs="Tahoma"/>
                <w:sz w:val="18"/>
                <w:szCs w:val="18"/>
              </w:rPr>
              <w:t>; popełnia błędy krytyczne.</w:t>
            </w:r>
          </w:p>
        </w:tc>
        <w:tc>
          <w:tcPr>
            <w:tcW w:w="2127" w:type="dxa"/>
            <w:vAlign w:val="center"/>
          </w:tcPr>
          <w:p w:rsidR="005027F5" w:rsidRPr="000C63F3" w:rsidRDefault="006C370D" w:rsidP="004044E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potrafi</w:t>
            </w:r>
            <w:r w:rsidR="00001585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wykorzystywać techniki badania fizykalnego do oceny fizjologicznych i patologicznych funkcji skóry, zmysłów, głowy, klatki piersiowej, gruczołów piersiowych, jamy brzusznej, narządów płciowych, układu sercowo-naczyniowego, układu oddechowego, obwodowego układu krążenia, układu mięśniowo-szkieletowego i układu nerwowego oraz dokumentować wyniki badania fizykalnego i wykorzystywać je do oceny stanu zdrowia pacjenta;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5027F5" w:rsidRPr="000C63F3">
              <w:rPr>
                <w:rFonts w:ascii="Tahoma" w:hAnsi="Tahoma" w:cs="Tahoma"/>
                <w:b w:val="0"/>
                <w:sz w:val="18"/>
                <w:szCs w:val="18"/>
              </w:rPr>
              <w:t>popełnia błędy, nie są to jednak błędy krytyczne</w:t>
            </w:r>
            <w:r w:rsidR="00880153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6C370D" w:rsidP="004044E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potrafi</w:t>
            </w:r>
            <w:r w:rsidR="00486ADE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wykorzystywać techniki badania fizykalnego do oceny fizjologicznych i patologicznych funkcji skóry, zmysłów, głowy, klatki piersiowej, gruczołów piersiowych, jamy brzusznej, narządów płciowych, układu sercowo-naczyniowego, układu oddechowego, obwodowego układu krążenia, układu mięśniowo-szkieletowego i układu nerwowego oraz dokumentować wyniki badania fizykalnego i wykorzystywać je do oceny stanu zdrowia pacjenta;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5027F5" w:rsidRPr="000C63F3">
              <w:rPr>
                <w:rFonts w:ascii="Tahoma" w:hAnsi="Tahoma" w:cs="Tahoma"/>
                <w:b w:val="0"/>
                <w:sz w:val="18"/>
                <w:szCs w:val="18"/>
              </w:rPr>
              <w:t>popełnia niewielkie błędy</w:t>
            </w:r>
            <w:r w:rsidR="00880153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6C370D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potrafi</w:t>
            </w:r>
            <w:r w:rsidR="00486ADE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bezbłędnie wykorzystywać techniki badania fizykalnego do oceny fizjologicznych i patologicznych funkcji skóry, zmysłów, głowy, klatki piersiowej, gruczołów piersiowych, jamy brzusznej, narządów płciowych, układu sercowo-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n</w:t>
            </w:r>
            <w:r w:rsidR="00486ADE" w:rsidRPr="000C63F3">
              <w:rPr>
                <w:rFonts w:ascii="Tahoma" w:hAnsi="Tahoma" w:cs="Tahoma"/>
                <w:b w:val="0"/>
                <w:sz w:val="18"/>
                <w:szCs w:val="18"/>
              </w:rPr>
              <w:t>aczyniowego, układu oddechowego, obwodowego układu krążenia, układu mięśniowo-szkieletowego i</w:t>
            </w:r>
            <w:r w:rsidR="008A41EB" w:rsidRPr="000C63F3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486ADE" w:rsidRPr="000C63F3">
              <w:rPr>
                <w:rFonts w:ascii="Tahoma" w:hAnsi="Tahoma" w:cs="Tahoma"/>
                <w:b w:val="0"/>
                <w:sz w:val="18"/>
                <w:szCs w:val="18"/>
              </w:rPr>
              <w:t>układu nerwowego oraz dokumentować wyniki badania fizykalnego i wykorzystywać je do oceny stanu z</w:t>
            </w:r>
            <w:r w:rsidR="00880153" w:rsidRPr="000C63F3">
              <w:rPr>
                <w:rFonts w:ascii="Tahoma" w:hAnsi="Tahoma" w:cs="Tahoma"/>
                <w:b w:val="0"/>
                <w:sz w:val="18"/>
                <w:szCs w:val="18"/>
              </w:rPr>
              <w:t>drowia pacjenta.</w:t>
            </w:r>
          </w:p>
        </w:tc>
      </w:tr>
      <w:tr w:rsidR="00DB62B6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2126" w:type="dxa"/>
            <w:vAlign w:val="center"/>
          </w:tcPr>
          <w:p w:rsidR="00AA62F1" w:rsidRPr="000C63F3" w:rsidRDefault="006C370D" w:rsidP="00432E4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potrafi przeprowadzać kompleksow</w:t>
            </w:r>
            <w:r w:rsidR="008F1092" w:rsidRPr="000C63F3">
              <w:rPr>
                <w:rFonts w:ascii="Tahoma" w:hAnsi="Tahoma" w:cs="Tahoma"/>
                <w:sz w:val="18"/>
                <w:szCs w:val="18"/>
              </w:rPr>
              <w:t>ych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bada</w:t>
            </w:r>
            <w:r w:rsidR="008F1092" w:rsidRPr="000C63F3">
              <w:rPr>
                <w:rFonts w:ascii="Tahoma" w:hAnsi="Tahoma" w:cs="Tahoma"/>
                <w:sz w:val="18"/>
                <w:szCs w:val="18"/>
              </w:rPr>
              <w:t>ń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podmiotow</w:t>
            </w:r>
            <w:r w:rsidR="008F1092" w:rsidRPr="000C63F3">
              <w:rPr>
                <w:rFonts w:ascii="Tahoma" w:hAnsi="Tahoma" w:cs="Tahoma"/>
                <w:sz w:val="18"/>
                <w:szCs w:val="18"/>
              </w:rPr>
              <w:t>ych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i przedmiotow</w:t>
            </w:r>
            <w:r w:rsidR="008F1092" w:rsidRPr="000C63F3">
              <w:rPr>
                <w:rFonts w:ascii="Tahoma" w:hAnsi="Tahoma" w:cs="Tahoma"/>
                <w:sz w:val="18"/>
                <w:szCs w:val="18"/>
              </w:rPr>
              <w:t>ych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pacjenta, dokumentować wynik</w:t>
            </w:r>
            <w:r w:rsidR="008F1092" w:rsidRPr="000C63F3">
              <w:rPr>
                <w:rFonts w:ascii="Tahoma" w:hAnsi="Tahoma" w:cs="Tahoma"/>
                <w:sz w:val="18"/>
                <w:szCs w:val="18"/>
              </w:rPr>
              <w:t>ów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badania oraz dokonywać ich analizy dla potrzeb opie</w:t>
            </w:r>
            <w:r w:rsidR="008C6817" w:rsidRPr="000C63F3">
              <w:rPr>
                <w:rFonts w:ascii="Tahoma" w:hAnsi="Tahoma" w:cs="Tahoma"/>
                <w:sz w:val="18"/>
                <w:szCs w:val="18"/>
              </w:rPr>
              <w:t>ki pielęgniarskiej.</w:t>
            </w:r>
          </w:p>
        </w:tc>
        <w:tc>
          <w:tcPr>
            <w:tcW w:w="2127" w:type="dxa"/>
            <w:vAlign w:val="center"/>
          </w:tcPr>
          <w:p w:rsidR="00AA62F1" w:rsidRPr="000C63F3" w:rsidRDefault="006C370D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potrafi</w:t>
            </w:r>
            <w:r w:rsidR="008F1092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przeprowadzać kompleksowe badanie podmiotowe i przedmiotowe pacjenta, dokumentować wyniki badania oraz dokonywać ich analizy dla potrzeb opieki pielęgniarskiej;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2161B5" w:rsidRPr="000C63F3">
              <w:rPr>
                <w:rFonts w:ascii="Tahoma" w:hAnsi="Tahoma" w:cs="Tahoma"/>
                <w:b w:val="0"/>
                <w:sz w:val="18"/>
                <w:szCs w:val="18"/>
              </w:rPr>
              <w:t>popełnia błędy, nie są to jednak błędy krytyczne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6C370D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potrafi</w:t>
            </w:r>
            <w:r w:rsidR="008F1092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przeprowadzać kompleksowe badanie podmiotowe i przedmiotowe pacjenta, dokumentować wyniki badania oraz dokonywać ich analizy dla potrzeb opieki pielęgniarskiej; popełnia niewielkie błędy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6C370D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potrafi</w:t>
            </w:r>
            <w:r w:rsidR="008F1092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DB62B6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poprawnie i niemal </w:t>
            </w:r>
            <w:r w:rsidR="008F1092" w:rsidRPr="000C63F3">
              <w:rPr>
                <w:rFonts w:ascii="Tahoma" w:hAnsi="Tahoma" w:cs="Tahoma"/>
                <w:b w:val="0"/>
                <w:sz w:val="18"/>
                <w:szCs w:val="18"/>
              </w:rPr>
              <w:t>bezbłędnie przeprowadzać kompleksowe badanie podmiotowe i przedmiotowe pacjenta, dokumentować wyniki badania oraz dokonywać ich analizy dla potrzeb opieki pielęgniarskiej</w:t>
            </w:r>
            <w:r w:rsidR="00DB62B6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C12718" w:rsidRPr="000C63F3" w:rsidTr="00290EBA">
        <w:tc>
          <w:tcPr>
            <w:tcW w:w="1418" w:type="dxa"/>
            <w:vAlign w:val="center"/>
          </w:tcPr>
          <w:p w:rsidR="00C12718" w:rsidRPr="000C63F3" w:rsidRDefault="00C12718" w:rsidP="00C1271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C12718" w:rsidRPr="00C12718" w:rsidRDefault="00C12718" w:rsidP="00C1271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12718">
              <w:rPr>
                <w:rFonts w:ascii="Tahoma" w:hAnsi="Tahoma" w:cs="Tahoma"/>
                <w:sz w:val="18"/>
                <w:szCs w:val="18"/>
              </w:rPr>
              <w:t>Student nie potrafi przeprowadzać badanie fizykalne z wykorzystaniem systemów teleinformatycznych lub systemów łączności; popełnia błędy krytyczne.</w:t>
            </w:r>
          </w:p>
        </w:tc>
        <w:tc>
          <w:tcPr>
            <w:tcW w:w="2127" w:type="dxa"/>
            <w:vAlign w:val="center"/>
          </w:tcPr>
          <w:p w:rsidR="00C12718" w:rsidRPr="00C12718" w:rsidRDefault="00C12718" w:rsidP="00C1271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12718">
              <w:rPr>
                <w:rFonts w:ascii="Tahoma" w:hAnsi="Tahoma" w:cs="Tahoma"/>
                <w:sz w:val="18"/>
                <w:szCs w:val="18"/>
              </w:rPr>
              <w:t>Student potrafi przeprowadzać podstawowe badanie fizykalne z wykorzystaniem systemów teleinformatycznych lub systemów łączności; popełnia liczne błędy, lecz nie są to błędy krytyczne, wymaga znacznej pomocy prowadzącego/opiekuna.</w:t>
            </w:r>
          </w:p>
        </w:tc>
        <w:tc>
          <w:tcPr>
            <w:tcW w:w="2126" w:type="dxa"/>
            <w:vAlign w:val="center"/>
          </w:tcPr>
          <w:p w:rsidR="00C12718" w:rsidRPr="00C12718" w:rsidRDefault="00C12718" w:rsidP="00C1271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12718">
              <w:rPr>
                <w:rFonts w:ascii="Tahoma" w:hAnsi="Tahoma" w:cs="Tahoma"/>
                <w:sz w:val="18"/>
                <w:szCs w:val="18"/>
              </w:rPr>
              <w:t>Student potrafi przeprowadzać podstawowe badań fizykalne z wykorzystaniem systemów teleinformatycznych lub systemów łączności; popełnia nieliczne błędy,  wymaga nieznacznej pomocy prowadzącego/opiekuna.</w:t>
            </w:r>
          </w:p>
        </w:tc>
        <w:tc>
          <w:tcPr>
            <w:tcW w:w="1984" w:type="dxa"/>
            <w:vAlign w:val="center"/>
          </w:tcPr>
          <w:p w:rsidR="00C12718" w:rsidRPr="00C12718" w:rsidRDefault="00C12718" w:rsidP="00C1271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12718">
              <w:rPr>
                <w:rFonts w:ascii="Tahoma" w:hAnsi="Tahoma" w:cs="Tahoma"/>
                <w:sz w:val="18"/>
                <w:szCs w:val="18"/>
              </w:rPr>
              <w:t>Student potrafi samodzielnie i bezbłędnie przeprowadzać podstawowe badanie fizykalne z wykorzystaniem systemów teleinformatycznych lub systemów łączności.</w:t>
            </w:r>
          </w:p>
        </w:tc>
      </w:tr>
      <w:tr w:rsidR="00C12718" w:rsidRPr="000C63F3" w:rsidTr="00BA0444">
        <w:tc>
          <w:tcPr>
            <w:tcW w:w="1418" w:type="dxa"/>
            <w:vAlign w:val="center"/>
          </w:tcPr>
          <w:p w:rsidR="00C12718" w:rsidRPr="000C63F3" w:rsidRDefault="00C12718" w:rsidP="00C1271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P_K01</w:t>
            </w:r>
          </w:p>
        </w:tc>
        <w:tc>
          <w:tcPr>
            <w:tcW w:w="4253" w:type="dxa"/>
            <w:gridSpan w:val="2"/>
            <w:vAlign w:val="center"/>
          </w:tcPr>
          <w:p w:rsidR="00C12718" w:rsidRDefault="00C12718" w:rsidP="00C1271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sz w:val="18"/>
                <w:szCs w:val="18"/>
              </w:rPr>
              <w:t>NZAL</w:t>
            </w:r>
          </w:p>
          <w:p w:rsidR="00C12718" w:rsidRPr="000C63F3" w:rsidRDefault="00C12718" w:rsidP="00C1271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  <w:vAlign w:val="center"/>
          </w:tcPr>
          <w:p w:rsidR="00C12718" w:rsidRDefault="00C12718" w:rsidP="00C1271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sz w:val="18"/>
                <w:szCs w:val="18"/>
              </w:rPr>
              <w:t>ZAL</w:t>
            </w:r>
          </w:p>
          <w:p w:rsidR="00C12718" w:rsidRPr="000C63F3" w:rsidRDefault="00C12718" w:rsidP="00C1271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Pr="000C63F3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0C63F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D1792" w:rsidRPr="000C63F3" w:rsidTr="005B11FF">
        <w:tc>
          <w:tcPr>
            <w:tcW w:w="9776" w:type="dxa"/>
          </w:tcPr>
          <w:p w:rsidR="00AB655E" w:rsidRPr="000C63F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C63F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731D1" w:rsidRPr="008620AD" w:rsidTr="005154CF">
        <w:tc>
          <w:tcPr>
            <w:tcW w:w="9776" w:type="dxa"/>
          </w:tcPr>
          <w:p w:rsidR="00A731D1" w:rsidRPr="006A55BB" w:rsidRDefault="00A731D1" w:rsidP="00A731D1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6A55BB">
              <w:rPr>
                <w:color w:val="auto"/>
                <w:sz w:val="20"/>
                <w:szCs w:val="20"/>
                <w:lang w:val="en-US"/>
              </w:rPr>
              <w:t xml:space="preserve">Bates’ Pocket Guide to Physical Examination and History Talking/ Lynn Bickley - Wolters Kluwer </w:t>
            </w:r>
            <w:proofErr w:type="spellStart"/>
            <w:r w:rsidRPr="006A55BB">
              <w:rPr>
                <w:color w:val="auto"/>
                <w:sz w:val="20"/>
                <w:szCs w:val="20"/>
                <w:lang w:val="en-US"/>
              </w:rPr>
              <w:t>Polska</w:t>
            </w:r>
            <w:proofErr w:type="spellEnd"/>
            <w:r w:rsidRPr="006A55BB">
              <w:rPr>
                <w:color w:val="auto"/>
                <w:sz w:val="20"/>
                <w:szCs w:val="20"/>
                <w:lang w:val="en-US"/>
              </w:rPr>
              <w:t>; 2017</w:t>
            </w:r>
          </w:p>
        </w:tc>
      </w:tr>
      <w:tr w:rsidR="00A731D1" w:rsidRPr="008620AD" w:rsidTr="005154CF">
        <w:tc>
          <w:tcPr>
            <w:tcW w:w="9776" w:type="dxa"/>
          </w:tcPr>
          <w:p w:rsidR="00A731D1" w:rsidRPr="006A55BB" w:rsidRDefault="00A731D1" w:rsidP="00A731D1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6A55BB">
              <w:rPr>
                <w:color w:val="auto"/>
                <w:sz w:val="20"/>
                <w:szCs w:val="20"/>
                <w:lang w:val="en-US"/>
              </w:rPr>
              <w:t>Health Assessment Made Incredibly Visual; Laura M. Willis/ Lippincott Williams and Wilkins: Wolters Kluwer - 2016</w:t>
            </w:r>
          </w:p>
        </w:tc>
      </w:tr>
      <w:tr w:rsidR="00A731D1" w:rsidRPr="008620AD" w:rsidTr="00A731D1">
        <w:trPr>
          <w:trHeight w:val="288"/>
        </w:trPr>
        <w:tc>
          <w:tcPr>
            <w:tcW w:w="9776" w:type="dxa"/>
          </w:tcPr>
          <w:p w:rsidR="00A731D1" w:rsidRPr="006A55BB" w:rsidRDefault="00A731D1" w:rsidP="00A731D1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6A55BB">
              <w:rPr>
                <w:color w:val="auto"/>
                <w:sz w:val="20"/>
                <w:szCs w:val="20"/>
                <w:lang w:val="en-US"/>
              </w:rPr>
              <w:t>Health Assessment in Nursing; Janet R. Weber/ Wolters Kluwer – 2017</w:t>
            </w:r>
          </w:p>
        </w:tc>
      </w:tr>
    </w:tbl>
    <w:p w:rsidR="00FC1BE5" w:rsidRPr="006A55BB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D1792" w:rsidRPr="000C63F3" w:rsidTr="005B11FF">
        <w:tc>
          <w:tcPr>
            <w:tcW w:w="9776" w:type="dxa"/>
          </w:tcPr>
          <w:p w:rsidR="00AB655E" w:rsidRPr="000C63F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C63F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731D1" w:rsidRPr="008620AD" w:rsidTr="00593C40">
        <w:tc>
          <w:tcPr>
            <w:tcW w:w="9776" w:type="dxa"/>
          </w:tcPr>
          <w:p w:rsidR="00A731D1" w:rsidRPr="006A55BB" w:rsidRDefault="00A731D1" w:rsidP="00A731D1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proofErr w:type="spellStart"/>
            <w:r w:rsidRPr="006A55BB">
              <w:rPr>
                <w:color w:val="auto"/>
                <w:sz w:val="20"/>
                <w:szCs w:val="20"/>
                <w:lang w:val="en-US"/>
              </w:rPr>
              <w:t>Dermoscopy</w:t>
            </w:r>
            <w:proofErr w:type="spellEnd"/>
            <w:r w:rsidRPr="006A55BB">
              <w:rPr>
                <w:color w:val="auto"/>
                <w:sz w:val="20"/>
                <w:szCs w:val="20"/>
                <w:lang w:val="en-US"/>
              </w:rPr>
              <w:t xml:space="preserve"> : an illustrated </w:t>
            </w:r>
            <w:proofErr w:type="spellStart"/>
            <w:r w:rsidRPr="006A55BB">
              <w:rPr>
                <w:color w:val="auto"/>
                <w:sz w:val="20"/>
                <w:szCs w:val="20"/>
                <w:lang w:val="en-US"/>
              </w:rPr>
              <w:t>self assessment</w:t>
            </w:r>
            <w:proofErr w:type="spellEnd"/>
            <w:r w:rsidRPr="006A55BB">
              <w:rPr>
                <w:color w:val="auto"/>
                <w:sz w:val="20"/>
                <w:szCs w:val="20"/>
                <w:lang w:val="en-US"/>
              </w:rPr>
              <w:t xml:space="preserve"> guide / Robert H. </w:t>
            </w:r>
            <w:proofErr w:type="spellStart"/>
            <w:r w:rsidRPr="006A55BB">
              <w:rPr>
                <w:color w:val="auto"/>
                <w:sz w:val="20"/>
                <w:szCs w:val="20"/>
                <w:lang w:val="en-US"/>
              </w:rPr>
              <w:t>Johr</w:t>
            </w:r>
            <w:proofErr w:type="spellEnd"/>
            <w:r w:rsidRPr="006A55BB">
              <w:rPr>
                <w:color w:val="auto"/>
                <w:sz w:val="20"/>
                <w:szCs w:val="20"/>
                <w:lang w:val="en-US"/>
              </w:rPr>
              <w:t>, Wilhelm Stolz. - New York - McGraw-Hill Medical Pub. cop. 2010</w:t>
            </w:r>
          </w:p>
        </w:tc>
      </w:tr>
      <w:tr w:rsidR="00A731D1" w:rsidRPr="008620AD" w:rsidTr="00593C40">
        <w:tc>
          <w:tcPr>
            <w:tcW w:w="9776" w:type="dxa"/>
          </w:tcPr>
          <w:p w:rsidR="00A731D1" w:rsidRPr="006A55BB" w:rsidRDefault="00A731D1" w:rsidP="00A731D1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6A55BB">
              <w:rPr>
                <w:color w:val="auto"/>
                <w:sz w:val="20"/>
                <w:szCs w:val="20"/>
                <w:lang w:val="en-US"/>
              </w:rPr>
              <w:t xml:space="preserve">Bates’ Nursing Guide to Physical Examination and History Taking; Beth Hogan – Quigley/ Mary L. Palm and Lynn </w:t>
            </w:r>
            <w:proofErr w:type="spellStart"/>
            <w:r w:rsidRPr="006A55BB">
              <w:rPr>
                <w:color w:val="auto"/>
                <w:sz w:val="20"/>
                <w:szCs w:val="20"/>
                <w:lang w:val="en-US"/>
              </w:rPr>
              <w:t>Bickey</w:t>
            </w:r>
            <w:proofErr w:type="spellEnd"/>
            <w:r w:rsidRPr="006A55BB">
              <w:rPr>
                <w:color w:val="auto"/>
                <w:sz w:val="20"/>
                <w:szCs w:val="20"/>
                <w:lang w:val="en-US"/>
              </w:rPr>
              <w:t xml:space="preserve"> - Wolters Kluwer </w:t>
            </w:r>
            <w:proofErr w:type="spellStart"/>
            <w:r w:rsidRPr="006A55BB">
              <w:rPr>
                <w:color w:val="auto"/>
                <w:sz w:val="20"/>
                <w:szCs w:val="20"/>
                <w:lang w:val="en-US"/>
              </w:rPr>
              <w:t>Polska</w:t>
            </w:r>
            <w:proofErr w:type="spellEnd"/>
            <w:r w:rsidRPr="006A55BB">
              <w:rPr>
                <w:color w:val="auto"/>
                <w:sz w:val="20"/>
                <w:szCs w:val="20"/>
                <w:lang w:val="en-US"/>
              </w:rPr>
              <w:t>; 2016</w:t>
            </w:r>
          </w:p>
        </w:tc>
      </w:tr>
    </w:tbl>
    <w:p w:rsidR="006863F4" w:rsidRPr="006A55BB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6863F4" w:rsidRPr="000C63F3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0C63F3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C63F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C63F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C63F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C63F3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C63F3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2C42C5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10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C63F3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6A55BB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861E23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2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5B247C" w:rsidP="00402F0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C63F3">
              <w:rPr>
                <w:color w:val="auto"/>
                <w:spacing w:val="-6"/>
                <w:sz w:val="20"/>
                <w:szCs w:val="20"/>
              </w:rPr>
              <w:t>Udział w C</w:t>
            </w:r>
            <w:r w:rsidR="0005224C" w:rsidRPr="000C63F3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2C42C5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20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Samo</w:t>
            </w:r>
            <w:r w:rsidR="005B247C" w:rsidRPr="000C63F3">
              <w:rPr>
                <w:color w:val="auto"/>
                <w:sz w:val="20"/>
                <w:szCs w:val="20"/>
              </w:rPr>
              <w:t>dzielne przygotowanie się do C</w:t>
            </w:r>
            <w:r w:rsidRPr="000C63F3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C51061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4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2C42C5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20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2C42C5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-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2C42C5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-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C63F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861E23" w:rsidP="00402F0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C63F3">
              <w:rPr>
                <w:b/>
                <w:color w:val="auto"/>
                <w:sz w:val="20"/>
                <w:szCs w:val="20"/>
              </w:rPr>
              <w:t>5</w:t>
            </w:r>
            <w:r w:rsidR="006A55BB">
              <w:rPr>
                <w:b/>
                <w:color w:val="auto"/>
                <w:sz w:val="20"/>
                <w:szCs w:val="20"/>
              </w:rPr>
              <w:t>8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C63F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861E23" w:rsidP="00402F0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C63F3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C63F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861E23" w:rsidP="00402F0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C63F3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C63F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861E23" w:rsidP="00402F0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C63F3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</w:tbl>
    <w:p w:rsidR="007C068F" w:rsidRPr="000C63F3" w:rsidRDefault="007C068F" w:rsidP="000A5BE9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0C63F3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391D" w:rsidRDefault="0007391D">
      <w:r>
        <w:separator/>
      </w:r>
    </w:p>
  </w:endnote>
  <w:endnote w:type="continuationSeparator" w:id="0">
    <w:p w:rsidR="0007391D" w:rsidRDefault="00073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2F8F" w:rsidRDefault="00B00FA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D2F8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D2F8F" w:rsidRDefault="00AD2F8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D2F8F" w:rsidRPr="005D2001" w:rsidRDefault="00B00FAB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AD2F8F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8A4559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391D" w:rsidRDefault="0007391D">
      <w:r>
        <w:separator/>
      </w:r>
    </w:p>
  </w:footnote>
  <w:footnote w:type="continuationSeparator" w:id="0">
    <w:p w:rsidR="0007391D" w:rsidRDefault="000739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2F8F" w:rsidRDefault="00AD2F8F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AD2F8F" w:rsidRDefault="008620AD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29C41F4"/>
    <w:multiLevelType w:val="hybridMultilevel"/>
    <w:tmpl w:val="FCF616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0800DCB"/>
    <w:multiLevelType w:val="hybridMultilevel"/>
    <w:tmpl w:val="00A2C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8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1585"/>
    <w:rsid w:val="00004948"/>
    <w:rsid w:val="0001795B"/>
    <w:rsid w:val="00027526"/>
    <w:rsid w:val="00027E20"/>
    <w:rsid w:val="00030019"/>
    <w:rsid w:val="00030F12"/>
    <w:rsid w:val="00036673"/>
    <w:rsid w:val="0003677D"/>
    <w:rsid w:val="00041E4B"/>
    <w:rsid w:val="00043806"/>
    <w:rsid w:val="00046652"/>
    <w:rsid w:val="0005224C"/>
    <w:rsid w:val="0005749C"/>
    <w:rsid w:val="0007391D"/>
    <w:rsid w:val="00083761"/>
    <w:rsid w:val="00096DEE"/>
    <w:rsid w:val="000A1541"/>
    <w:rsid w:val="000A5135"/>
    <w:rsid w:val="000A5BE9"/>
    <w:rsid w:val="000A79F8"/>
    <w:rsid w:val="000C41C8"/>
    <w:rsid w:val="000C63F3"/>
    <w:rsid w:val="000D1792"/>
    <w:rsid w:val="000D6CF0"/>
    <w:rsid w:val="000D7D8F"/>
    <w:rsid w:val="000E549E"/>
    <w:rsid w:val="000F7281"/>
    <w:rsid w:val="00111894"/>
    <w:rsid w:val="00114163"/>
    <w:rsid w:val="00131673"/>
    <w:rsid w:val="00133A52"/>
    <w:rsid w:val="00134679"/>
    <w:rsid w:val="00135343"/>
    <w:rsid w:val="00167B9C"/>
    <w:rsid w:val="00182236"/>
    <w:rsid w:val="00195B09"/>
    <w:rsid w:val="00196F16"/>
    <w:rsid w:val="001B3BF7"/>
    <w:rsid w:val="001C12C4"/>
    <w:rsid w:val="001C2677"/>
    <w:rsid w:val="001C4F0A"/>
    <w:rsid w:val="001C6C52"/>
    <w:rsid w:val="001D73E7"/>
    <w:rsid w:val="001E3F2A"/>
    <w:rsid w:val="001E5AEB"/>
    <w:rsid w:val="001E7F46"/>
    <w:rsid w:val="001F143D"/>
    <w:rsid w:val="0020696D"/>
    <w:rsid w:val="002161B5"/>
    <w:rsid w:val="00222A72"/>
    <w:rsid w:val="00227999"/>
    <w:rsid w:val="002325AB"/>
    <w:rsid w:val="00232843"/>
    <w:rsid w:val="00240FAC"/>
    <w:rsid w:val="00262621"/>
    <w:rsid w:val="002843E1"/>
    <w:rsid w:val="00285CA1"/>
    <w:rsid w:val="00290EBA"/>
    <w:rsid w:val="00293E7C"/>
    <w:rsid w:val="002A249F"/>
    <w:rsid w:val="002A3A00"/>
    <w:rsid w:val="002B5FFF"/>
    <w:rsid w:val="002C42C5"/>
    <w:rsid w:val="002C4AAB"/>
    <w:rsid w:val="002D70D2"/>
    <w:rsid w:val="002E42B0"/>
    <w:rsid w:val="002F3E40"/>
    <w:rsid w:val="002F70F0"/>
    <w:rsid w:val="002F74C7"/>
    <w:rsid w:val="00307065"/>
    <w:rsid w:val="00314269"/>
    <w:rsid w:val="00316CE8"/>
    <w:rsid w:val="00337859"/>
    <w:rsid w:val="00350CF9"/>
    <w:rsid w:val="0035344F"/>
    <w:rsid w:val="00365292"/>
    <w:rsid w:val="00371123"/>
    <w:rsid w:val="003724A3"/>
    <w:rsid w:val="0038203F"/>
    <w:rsid w:val="0039645B"/>
    <w:rsid w:val="003973B8"/>
    <w:rsid w:val="003A3B72"/>
    <w:rsid w:val="003A5FF0"/>
    <w:rsid w:val="003D0B08"/>
    <w:rsid w:val="003D4003"/>
    <w:rsid w:val="003D6698"/>
    <w:rsid w:val="003E1A8D"/>
    <w:rsid w:val="003E56F9"/>
    <w:rsid w:val="003F28FD"/>
    <w:rsid w:val="003F2A3D"/>
    <w:rsid w:val="003F4233"/>
    <w:rsid w:val="003F62F8"/>
    <w:rsid w:val="003F63CE"/>
    <w:rsid w:val="003F7B62"/>
    <w:rsid w:val="00402F04"/>
    <w:rsid w:val="004044E6"/>
    <w:rsid w:val="00405D10"/>
    <w:rsid w:val="00412A5F"/>
    <w:rsid w:val="004252DC"/>
    <w:rsid w:val="00426BA1"/>
    <w:rsid w:val="00426BFE"/>
    <w:rsid w:val="00432E44"/>
    <w:rsid w:val="004353C8"/>
    <w:rsid w:val="00442815"/>
    <w:rsid w:val="00457FDC"/>
    <w:rsid w:val="004600E4"/>
    <w:rsid w:val="004607EF"/>
    <w:rsid w:val="00464E8E"/>
    <w:rsid w:val="00476517"/>
    <w:rsid w:val="004846A3"/>
    <w:rsid w:val="00486ADE"/>
    <w:rsid w:val="0048771D"/>
    <w:rsid w:val="00497319"/>
    <w:rsid w:val="004A1B60"/>
    <w:rsid w:val="004B1382"/>
    <w:rsid w:val="004B5548"/>
    <w:rsid w:val="004B63A8"/>
    <w:rsid w:val="004C4181"/>
    <w:rsid w:val="004D26FD"/>
    <w:rsid w:val="004D5D9C"/>
    <w:rsid w:val="004D72D9"/>
    <w:rsid w:val="004F2C68"/>
    <w:rsid w:val="004F2E71"/>
    <w:rsid w:val="004F33B4"/>
    <w:rsid w:val="00500BF9"/>
    <w:rsid w:val="00501D45"/>
    <w:rsid w:val="005027F5"/>
    <w:rsid w:val="00505519"/>
    <w:rsid w:val="005154CF"/>
    <w:rsid w:val="00520B44"/>
    <w:rsid w:val="005247A6"/>
    <w:rsid w:val="005446A7"/>
    <w:rsid w:val="00546EAF"/>
    <w:rsid w:val="00574996"/>
    <w:rsid w:val="005807B4"/>
    <w:rsid w:val="00581858"/>
    <w:rsid w:val="005930A7"/>
    <w:rsid w:val="005955F9"/>
    <w:rsid w:val="005B11FF"/>
    <w:rsid w:val="005B247C"/>
    <w:rsid w:val="005C55D0"/>
    <w:rsid w:val="005D2001"/>
    <w:rsid w:val="005F0B29"/>
    <w:rsid w:val="006029C2"/>
    <w:rsid w:val="00603431"/>
    <w:rsid w:val="00606392"/>
    <w:rsid w:val="00626EA3"/>
    <w:rsid w:val="0063007E"/>
    <w:rsid w:val="00641D09"/>
    <w:rsid w:val="00655F46"/>
    <w:rsid w:val="00661751"/>
    <w:rsid w:val="00663E53"/>
    <w:rsid w:val="00676A3F"/>
    <w:rsid w:val="00680BA2"/>
    <w:rsid w:val="00684D54"/>
    <w:rsid w:val="006863F4"/>
    <w:rsid w:val="006A46E0"/>
    <w:rsid w:val="006A55BB"/>
    <w:rsid w:val="006B07BF"/>
    <w:rsid w:val="006B1E2D"/>
    <w:rsid w:val="006C370D"/>
    <w:rsid w:val="006C3C2B"/>
    <w:rsid w:val="006D23E8"/>
    <w:rsid w:val="006E6720"/>
    <w:rsid w:val="00711070"/>
    <w:rsid w:val="007138A5"/>
    <w:rsid w:val="007158A9"/>
    <w:rsid w:val="00717F99"/>
    <w:rsid w:val="00721413"/>
    <w:rsid w:val="00731B10"/>
    <w:rsid w:val="007334E2"/>
    <w:rsid w:val="0073390C"/>
    <w:rsid w:val="00741B8D"/>
    <w:rsid w:val="00745B81"/>
    <w:rsid w:val="007461A1"/>
    <w:rsid w:val="00755AAB"/>
    <w:rsid w:val="007720A2"/>
    <w:rsid w:val="00776076"/>
    <w:rsid w:val="00776414"/>
    <w:rsid w:val="00785D70"/>
    <w:rsid w:val="00786A38"/>
    <w:rsid w:val="00786B7F"/>
    <w:rsid w:val="00790329"/>
    <w:rsid w:val="00794F15"/>
    <w:rsid w:val="007A79F2"/>
    <w:rsid w:val="007C068F"/>
    <w:rsid w:val="007C675D"/>
    <w:rsid w:val="007C6A89"/>
    <w:rsid w:val="007D0B80"/>
    <w:rsid w:val="007D191E"/>
    <w:rsid w:val="007E4D57"/>
    <w:rsid w:val="007F2FF6"/>
    <w:rsid w:val="008046AE"/>
    <w:rsid w:val="0080542D"/>
    <w:rsid w:val="00814C3C"/>
    <w:rsid w:val="00831993"/>
    <w:rsid w:val="00846BE3"/>
    <w:rsid w:val="00847A73"/>
    <w:rsid w:val="00857E00"/>
    <w:rsid w:val="00857F51"/>
    <w:rsid w:val="00861E23"/>
    <w:rsid w:val="008620AD"/>
    <w:rsid w:val="00872533"/>
    <w:rsid w:val="00877135"/>
    <w:rsid w:val="00880153"/>
    <w:rsid w:val="0088490B"/>
    <w:rsid w:val="008854F5"/>
    <w:rsid w:val="00892344"/>
    <w:rsid w:val="00893373"/>
    <w:rsid w:val="008938C7"/>
    <w:rsid w:val="008A41EB"/>
    <w:rsid w:val="008A4559"/>
    <w:rsid w:val="008B6A8D"/>
    <w:rsid w:val="008C6711"/>
    <w:rsid w:val="008C6817"/>
    <w:rsid w:val="008C7701"/>
    <w:rsid w:val="008C7BF3"/>
    <w:rsid w:val="008D2150"/>
    <w:rsid w:val="008E0B3F"/>
    <w:rsid w:val="008F1092"/>
    <w:rsid w:val="009146BE"/>
    <w:rsid w:val="00914E87"/>
    <w:rsid w:val="00923212"/>
    <w:rsid w:val="00931F5B"/>
    <w:rsid w:val="00933163"/>
    <w:rsid w:val="00933296"/>
    <w:rsid w:val="00940876"/>
    <w:rsid w:val="009458F5"/>
    <w:rsid w:val="00955477"/>
    <w:rsid w:val="009614FE"/>
    <w:rsid w:val="0096199B"/>
    <w:rsid w:val="00964390"/>
    <w:rsid w:val="009753B3"/>
    <w:rsid w:val="00975857"/>
    <w:rsid w:val="00993F8E"/>
    <w:rsid w:val="009A3FEE"/>
    <w:rsid w:val="009A43CE"/>
    <w:rsid w:val="009A73A2"/>
    <w:rsid w:val="009B4991"/>
    <w:rsid w:val="009C7640"/>
    <w:rsid w:val="009E09D8"/>
    <w:rsid w:val="009F5D29"/>
    <w:rsid w:val="00A01A3A"/>
    <w:rsid w:val="00A027FB"/>
    <w:rsid w:val="00A02A52"/>
    <w:rsid w:val="00A1051B"/>
    <w:rsid w:val="00A11DDA"/>
    <w:rsid w:val="00A1538D"/>
    <w:rsid w:val="00A21AFF"/>
    <w:rsid w:val="00A22B5F"/>
    <w:rsid w:val="00A32047"/>
    <w:rsid w:val="00A45FE3"/>
    <w:rsid w:val="00A4749C"/>
    <w:rsid w:val="00A50365"/>
    <w:rsid w:val="00A64607"/>
    <w:rsid w:val="00A65076"/>
    <w:rsid w:val="00A731D1"/>
    <w:rsid w:val="00A86675"/>
    <w:rsid w:val="00A91777"/>
    <w:rsid w:val="00AA3B18"/>
    <w:rsid w:val="00AA4DD9"/>
    <w:rsid w:val="00AA62F1"/>
    <w:rsid w:val="00AB655E"/>
    <w:rsid w:val="00AC57A5"/>
    <w:rsid w:val="00AD2F8F"/>
    <w:rsid w:val="00AD539A"/>
    <w:rsid w:val="00AE1C76"/>
    <w:rsid w:val="00AE3B8A"/>
    <w:rsid w:val="00AE7308"/>
    <w:rsid w:val="00AF00A3"/>
    <w:rsid w:val="00AF0B6F"/>
    <w:rsid w:val="00AF7D73"/>
    <w:rsid w:val="00B0039C"/>
    <w:rsid w:val="00B00FAB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1925"/>
    <w:rsid w:val="00B83F26"/>
    <w:rsid w:val="00B95607"/>
    <w:rsid w:val="00B96AC5"/>
    <w:rsid w:val="00BA0444"/>
    <w:rsid w:val="00BA7C94"/>
    <w:rsid w:val="00BB43F6"/>
    <w:rsid w:val="00BB4F43"/>
    <w:rsid w:val="00BD12E3"/>
    <w:rsid w:val="00BF3E48"/>
    <w:rsid w:val="00C10249"/>
    <w:rsid w:val="00C12718"/>
    <w:rsid w:val="00C15B5C"/>
    <w:rsid w:val="00C25395"/>
    <w:rsid w:val="00C33798"/>
    <w:rsid w:val="00C37C9A"/>
    <w:rsid w:val="00C41795"/>
    <w:rsid w:val="00C50308"/>
    <w:rsid w:val="00C51061"/>
    <w:rsid w:val="00C52F26"/>
    <w:rsid w:val="00C87140"/>
    <w:rsid w:val="00C947FB"/>
    <w:rsid w:val="00CB1D80"/>
    <w:rsid w:val="00CB5513"/>
    <w:rsid w:val="00CC2A31"/>
    <w:rsid w:val="00CC60F6"/>
    <w:rsid w:val="00CD1EDC"/>
    <w:rsid w:val="00CD2DB2"/>
    <w:rsid w:val="00CF1CB2"/>
    <w:rsid w:val="00CF2FBF"/>
    <w:rsid w:val="00D077D4"/>
    <w:rsid w:val="00D11547"/>
    <w:rsid w:val="00D1183C"/>
    <w:rsid w:val="00D17216"/>
    <w:rsid w:val="00D22822"/>
    <w:rsid w:val="00D238A0"/>
    <w:rsid w:val="00D36B3A"/>
    <w:rsid w:val="00D36BD4"/>
    <w:rsid w:val="00D43CB7"/>
    <w:rsid w:val="00D465B9"/>
    <w:rsid w:val="00D53022"/>
    <w:rsid w:val="00D55B2B"/>
    <w:rsid w:val="00D74A22"/>
    <w:rsid w:val="00DB0142"/>
    <w:rsid w:val="00DB3A5B"/>
    <w:rsid w:val="00DB62B6"/>
    <w:rsid w:val="00DB7026"/>
    <w:rsid w:val="00DD2ED3"/>
    <w:rsid w:val="00DE190F"/>
    <w:rsid w:val="00DF5C11"/>
    <w:rsid w:val="00E14CA1"/>
    <w:rsid w:val="00E16E4A"/>
    <w:rsid w:val="00E249FC"/>
    <w:rsid w:val="00E311C0"/>
    <w:rsid w:val="00E46276"/>
    <w:rsid w:val="00E65A40"/>
    <w:rsid w:val="00E77431"/>
    <w:rsid w:val="00E87468"/>
    <w:rsid w:val="00E9725F"/>
    <w:rsid w:val="00E9743E"/>
    <w:rsid w:val="00EA1B88"/>
    <w:rsid w:val="00EA39FC"/>
    <w:rsid w:val="00EB0ADA"/>
    <w:rsid w:val="00EB52B7"/>
    <w:rsid w:val="00EC15E6"/>
    <w:rsid w:val="00EC7C94"/>
    <w:rsid w:val="00EE1335"/>
    <w:rsid w:val="00EE3891"/>
    <w:rsid w:val="00EF2517"/>
    <w:rsid w:val="00EF4E1A"/>
    <w:rsid w:val="00F00795"/>
    <w:rsid w:val="00F01879"/>
    <w:rsid w:val="00F03B30"/>
    <w:rsid w:val="00F10474"/>
    <w:rsid w:val="00F128D3"/>
    <w:rsid w:val="00F139C0"/>
    <w:rsid w:val="00F201F9"/>
    <w:rsid w:val="00F23ABE"/>
    <w:rsid w:val="00F31E7C"/>
    <w:rsid w:val="00F4304E"/>
    <w:rsid w:val="00F45412"/>
    <w:rsid w:val="00F469CC"/>
    <w:rsid w:val="00F53F75"/>
    <w:rsid w:val="00F56319"/>
    <w:rsid w:val="00F96BB9"/>
    <w:rsid w:val="00FA09BD"/>
    <w:rsid w:val="00FA5FD5"/>
    <w:rsid w:val="00FA602C"/>
    <w:rsid w:val="00FB455D"/>
    <w:rsid w:val="00FB6199"/>
    <w:rsid w:val="00FC1BE5"/>
    <w:rsid w:val="00FC3A23"/>
    <w:rsid w:val="00FD1CAB"/>
    <w:rsid w:val="00FD3016"/>
    <w:rsid w:val="00FD36B1"/>
    <w:rsid w:val="00FF465C"/>
    <w:rsid w:val="00FF65FE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0CD5E41F"/>
  <w15:docId w15:val="{2BF634B6-95DD-410A-A869-00B3BF7A2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04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04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044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04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04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1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310322-CE8A-47AF-8F0F-97BDB19F7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2200</Words>
  <Characters>13204</Characters>
  <Application>Microsoft Office Word</Application>
  <DocSecurity>0</DocSecurity>
  <Lines>110</Lines>
  <Paragraphs>30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15374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8</cp:revision>
  <cp:lastPrinted>2019-06-05T11:04:00Z</cp:lastPrinted>
  <dcterms:created xsi:type="dcterms:W3CDTF">2022-09-29T07:22:00Z</dcterms:created>
  <dcterms:modified xsi:type="dcterms:W3CDTF">2023-06-27T19:49:00Z</dcterms:modified>
</cp:coreProperties>
</file>