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B554E" w:rsidP="00E85D2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8B47BE">
              <w:rPr>
                <w:rFonts w:ascii="Tahoma" w:hAnsi="Tahoma" w:cs="Tahoma"/>
                <w:b w:val="0"/>
              </w:rPr>
              <w:t xml:space="preserve">decyzyjna </w:t>
            </w:r>
            <w:r w:rsidR="00E85D24">
              <w:rPr>
                <w:rFonts w:ascii="Tahoma" w:hAnsi="Tahoma" w:cs="Tahoma"/>
                <w:b w:val="0"/>
              </w:rPr>
              <w:t>–</w:t>
            </w:r>
            <w:r w:rsidR="008B47BE">
              <w:rPr>
                <w:rFonts w:ascii="Tahoma" w:hAnsi="Tahoma" w:cs="Tahoma"/>
                <w:b w:val="0"/>
              </w:rPr>
              <w:t xml:space="preserve"> </w:t>
            </w:r>
            <w:r w:rsidR="00E85D24">
              <w:rPr>
                <w:rFonts w:ascii="Tahoma" w:hAnsi="Tahoma" w:cs="Tahoma"/>
                <w:b w:val="0"/>
              </w:rPr>
              <w:t>zarządzanie przedsiębiorstwem</w:t>
            </w:r>
            <w:r w:rsidR="002E60F5">
              <w:rPr>
                <w:rFonts w:ascii="Tahoma" w:hAnsi="Tahoma" w:cs="Tahoma"/>
                <w:b w:val="0"/>
              </w:rPr>
              <w:t>, część 2</w:t>
            </w:r>
            <w:r w:rsidR="00C57F8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A64086" w:rsidP="005C7A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65A1D">
              <w:rPr>
                <w:rFonts w:ascii="Tahoma" w:hAnsi="Tahoma" w:cs="Tahoma"/>
                <w:b w:val="0"/>
              </w:rPr>
              <w:t>2</w:t>
            </w:r>
            <w:r w:rsidR="00D3020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5C7AF0">
              <w:rPr>
                <w:rFonts w:ascii="Tahoma" w:hAnsi="Tahoma" w:cs="Tahoma"/>
                <w:b w:val="0"/>
              </w:rPr>
              <w:t>2</w:t>
            </w:r>
            <w:r w:rsidR="00D30205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5C7AF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5C7AF0" w:rsidP="006C1F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6C1F0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6C1F04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Studia pierwszego stopnia</w:t>
            </w:r>
            <w:r w:rsidR="00A64086" w:rsidRPr="002E60F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F76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8B47BE">
              <w:rPr>
                <w:rFonts w:ascii="Tahoma" w:hAnsi="Tahoma" w:cs="Tahoma"/>
                <w:b w:val="0"/>
              </w:rPr>
              <w:t>Tomasz Pisarek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64086" w:rsidP="006C1F0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ekonomii, 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B15" w:rsidRDefault="00E94B1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C7AF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706E2B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Pogłębienie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umiejętności integrowania wiedzy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różnych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dziedzin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do planowania działań </w:t>
            </w:r>
          </w:p>
        </w:tc>
      </w:tr>
      <w:tr w:rsidR="008046AE" w:rsidRPr="00962EC5" w:rsidTr="004846A3">
        <w:tc>
          <w:tcPr>
            <w:tcW w:w="675" w:type="dxa"/>
            <w:vAlign w:val="center"/>
          </w:tcPr>
          <w:p w:rsidR="008046AE" w:rsidRPr="00962EC5" w:rsidRDefault="00962EC5" w:rsidP="00962E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521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962EC5" w:rsidRDefault="00B33960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E94B15">
              <w:rPr>
                <w:rFonts w:ascii="Tahoma" w:hAnsi="Tahoma" w:cs="Tahoma"/>
                <w:b w:val="0"/>
                <w:sz w:val="20"/>
              </w:rPr>
              <w:t>diagnozowania zjawisk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94B15">
              <w:rPr>
                <w:rFonts w:ascii="Tahoma" w:hAnsi="Tahoma" w:cs="Tahoma"/>
                <w:b w:val="0"/>
                <w:sz w:val="20"/>
              </w:rPr>
              <w:t xml:space="preserve">i wyciągania wniosków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962EC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E94B15" w:rsidP="006C1F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Kształtowanie umiejętności pracy zespołowej i współdziałania w grupie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B25A2C" w:rsidRDefault="00B25A2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40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4086">
        <w:rPr>
          <w:rFonts w:ascii="Tahoma" w:hAnsi="Tahoma" w:cs="Tahoma"/>
        </w:rPr>
        <w:t>Przedmiotowe e</w:t>
      </w:r>
      <w:r w:rsidR="008938C7" w:rsidRPr="00A64086">
        <w:rPr>
          <w:rFonts w:ascii="Tahoma" w:hAnsi="Tahoma" w:cs="Tahoma"/>
        </w:rPr>
        <w:t xml:space="preserve">fekty </w:t>
      </w:r>
      <w:r w:rsidR="005C7AF0">
        <w:rPr>
          <w:rFonts w:ascii="Tahoma" w:hAnsi="Tahoma" w:cs="Tahoma"/>
        </w:rPr>
        <w:t>uczenia się</w:t>
      </w:r>
      <w:r w:rsidR="008938C7" w:rsidRPr="00A64086">
        <w:rPr>
          <w:rFonts w:ascii="Tahoma" w:hAnsi="Tahoma" w:cs="Tahoma"/>
        </w:rPr>
        <w:t xml:space="preserve">, </w:t>
      </w:r>
      <w:r w:rsidR="00F31E7C" w:rsidRPr="00A64086">
        <w:rPr>
          <w:rFonts w:ascii="Tahoma" w:hAnsi="Tahoma" w:cs="Tahoma"/>
        </w:rPr>
        <w:t xml:space="preserve">z podziałem na wiedzę, umiejętności i kompetencje, wraz z odniesieniem do efektów </w:t>
      </w:r>
      <w:r w:rsidR="005C7AF0">
        <w:rPr>
          <w:rFonts w:ascii="Tahoma" w:hAnsi="Tahoma" w:cs="Tahoma"/>
        </w:rPr>
        <w:t>uczenia się</w:t>
      </w:r>
      <w:r w:rsidR="00F31E7C" w:rsidRPr="00A64086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65A1D" w:rsidRPr="00A64086" w:rsidTr="00FD43A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65A1D" w:rsidRPr="00A64086" w:rsidRDefault="00865A1D" w:rsidP="009334D0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Odniesienie do efektów</w:t>
            </w:r>
          </w:p>
          <w:p w:rsidR="00865A1D" w:rsidRPr="00A64086" w:rsidRDefault="00865A1D" w:rsidP="00865A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A64086">
              <w:rPr>
                <w:rFonts w:ascii="Tahoma" w:hAnsi="Tahoma" w:cs="Tahoma"/>
              </w:rPr>
              <w:t>dla kierunku</w:t>
            </w:r>
          </w:p>
        </w:tc>
      </w:tr>
      <w:tr w:rsidR="007B01F4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7B01F4" w:rsidRPr="00A64086" w:rsidRDefault="007B01F4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umiejętności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7B01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94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Integrować wiedzę z różnych dziedzin nauki do planowania działań </w:t>
            </w:r>
          </w:p>
        </w:tc>
        <w:tc>
          <w:tcPr>
            <w:tcW w:w="2767" w:type="dxa"/>
            <w:vAlign w:val="center"/>
          </w:tcPr>
          <w:p w:rsidR="005C7AF0" w:rsidRPr="00EA5279" w:rsidRDefault="005C7AF0" w:rsidP="009334D0">
            <w:pPr>
              <w:pStyle w:val="wrubryce"/>
              <w:jc w:val="left"/>
              <w:rPr>
                <w:rFonts w:ascii="Tahoma" w:hAnsi="Tahoma" w:cs="Tahoma"/>
              </w:rPr>
            </w:pPr>
            <w:r w:rsidRPr="00EA5279">
              <w:rPr>
                <w:rFonts w:ascii="Tahoma" w:hAnsi="Tahoma" w:cs="Tahoma"/>
              </w:rPr>
              <w:t>K_U05</w:t>
            </w:r>
          </w:p>
        </w:tc>
      </w:tr>
      <w:tr w:rsidR="00865A1D" w:rsidRPr="00A64086" w:rsidTr="00865A1D">
        <w:trPr>
          <w:trHeight w:val="377"/>
          <w:jc w:val="right"/>
        </w:trPr>
        <w:tc>
          <w:tcPr>
            <w:tcW w:w="851" w:type="dxa"/>
            <w:vAlign w:val="center"/>
          </w:tcPr>
          <w:p w:rsidR="00865A1D" w:rsidRDefault="00865A1D" w:rsidP="00E94B1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865A1D" w:rsidRDefault="00865A1D" w:rsidP="003E30A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Diagnozować zjawiska, przyjmować zadania i wyciągać wnioski </w:t>
            </w:r>
          </w:p>
        </w:tc>
        <w:tc>
          <w:tcPr>
            <w:tcW w:w="2767" w:type="dxa"/>
            <w:vAlign w:val="center"/>
          </w:tcPr>
          <w:p w:rsidR="00865A1D" w:rsidRPr="00EA5279" w:rsidRDefault="00865A1D" w:rsidP="00A27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  <w:p w:rsidR="00865A1D" w:rsidRPr="00EA5279" w:rsidRDefault="00865A1D" w:rsidP="009334D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938C7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6408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kompetencji społecznych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A52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Współpracować w zespole </w:t>
            </w:r>
            <w:r w:rsidRPr="00A6408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:rsidR="005C7AF0" w:rsidRPr="006C1F04" w:rsidRDefault="005C7AF0" w:rsidP="006C1F04">
            <w:pPr>
              <w:pStyle w:val="wrubryce"/>
              <w:jc w:val="left"/>
              <w:rPr>
                <w:rFonts w:ascii="Tahoma" w:hAnsi="Tahoma" w:cs="Tahoma"/>
              </w:rPr>
            </w:pPr>
            <w:r w:rsidRPr="006C1F04">
              <w:rPr>
                <w:rFonts w:ascii="Tahoma" w:hAnsi="Tahoma" w:cs="Tahoma"/>
              </w:rPr>
              <w:t>K_K01</w:t>
            </w:r>
          </w:p>
        </w:tc>
      </w:tr>
    </w:tbl>
    <w:p w:rsidR="006C1F04" w:rsidRDefault="006C1F04" w:rsidP="006C1F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751BA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94B1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F7F54" w:rsidP="00FE42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E42C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65A1D" w:rsidRPr="006E6720" w:rsidRDefault="00865A1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F7F5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3A58"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7A50E1" w:rsidRDefault="007A50E1" w:rsidP="007A50E1">
      <w:pPr>
        <w:pStyle w:val="Podpunkty"/>
        <w:ind w:left="0"/>
        <w:rPr>
          <w:rFonts w:ascii="Tahoma" w:hAnsi="Tahoma" w:cs="Tahoma"/>
        </w:rPr>
      </w:pPr>
    </w:p>
    <w:p w:rsidR="007A50E1" w:rsidRPr="00D465B9" w:rsidRDefault="007A50E1" w:rsidP="007A50E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07268" w:rsidRPr="00A27D55" w:rsidTr="00A65076">
        <w:tc>
          <w:tcPr>
            <w:tcW w:w="568" w:type="dxa"/>
            <w:vAlign w:val="center"/>
          </w:tcPr>
          <w:p w:rsidR="00107268" w:rsidRPr="00A27D55" w:rsidRDefault="00107268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07268" w:rsidRPr="00A27D55" w:rsidRDefault="00107268" w:rsidP="002E60F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Ogólny opis </w:t>
            </w:r>
            <w:r w:rsidR="00840D23" w:rsidRPr="00A27D55">
              <w:rPr>
                <w:rFonts w:ascii="Tahoma" w:eastAsia="Times New Roman" w:hAnsi="Tahoma" w:cs="Tahoma"/>
                <w:sz w:val="20"/>
                <w:szCs w:val="20"/>
              </w:rPr>
              <w:t>zasad tworzenia i prowadzenia działalności gospodarczej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w grze symulacyjnej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budow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>ania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celów 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krótko i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długookresowych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planowania w szybko zmieniającym się otoczeniu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06E2B" w:rsidRPr="00A27D55" w:rsidRDefault="00BB3710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Rozwijanie umiejętności 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>ponoszenia minimalnych nakładów przy spełnianiu oczekiwań klientów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Analiz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owanie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dokumentów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706E2B" w:rsidRPr="00A27D55" w:rsidRDefault="00BB2C47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Prezent</w:t>
            </w:r>
            <w:r w:rsidR="00BB3710">
              <w:rPr>
                <w:rFonts w:ascii="Tahoma" w:eastAsia="Times New Roman" w:hAnsi="Tahoma" w:cs="Tahoma"/>
                <w:sz w:val="20"/>
                <w:szCs w:val="20"/>
              </w:rPr>
              <w:t xml:space="preserve">owanie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wyników i ich ocena</w:t>
            </w:r>
          </w:p>
        </w:tc>
      </w:tr>
    </w:tbl>
    <w:p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64086" w:rsidRPr="00F53F75" w:rsidRDefault="00A6408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C7AF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7A5211" w:rsidRPr="0001795B" w:rsidRDefault="00BB2C4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7A5211">
              <w:rPr>
                <w:rFonts w:ascii="Tahoma" w:hAnsi="Tahoma" w:cs="Tahoma"/>
              </w:rPr>
              <w:t>C2</w:t>
            </w:r>
            <w:r>
              <w:rPr>
                <w:rFonts w:ascii="Tahoma" w:hAnsi="Tahoma" w:cs="Tahoma"/>
              </w:rPr>
              <w:t>,C3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2D747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2D74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</w:tbl>
    <w:p w:rsidR="00A64086" w:rsidRDefault="00A6408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C7AF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09045B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9045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80F14" w:rsidRPr="0001795B" w:rsidTr="00E94B15">
        <w:trPr>
          <w:trHeight w:val="258"/>
        </w:trPr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01795B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5303A3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BB3710" w:rsidP="00BB37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Praca zespołowa </w:t>
            </w:r>
          </w:p>
        </w:tc>
        <w:tc>
          <w:tcPr>
            <w:tcW w:w="3969" w:type="dxa"/>
            <w:shd w:val="clear" w:color="auto" w:fill="auto"/>
          </w:tcPr>
          <w:p w:rsidR="00E94B15" w:rsidRPr="005303A3" w:rsidRDefault="00880F14" w:rsidP="00E94B15">
            <w:pPr>
              <w:spacing w:after="0" w:line="240" w:lineRule="auto"/>
              <w:jc w:val="center"/>
            </w:pPr>
            <w:r w:rsidRPr="005303A3">
              <w:rPr>
                <w:rFonts w:ascii="Tahoma" w:hAnsi="Tahoma" w:cs="Tahoma"/>
                <w:sz w:val="20"/>
              </w:rPr>
              <w:t>Laboratorium</w:t>
            </w:r>
          </w:p>
        </w:tc>
      </w:tr>
    </w:tbl>
    <w:p w:rsidR="00955145" w:rsidRDefault="0095514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C7AF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C7AF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C7AF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34D0" w:rsidRPr="0001795B" w:rsidTr="00004948">
        <w:tc>
          <w:tcPr>
            <w:tcW w:w="1135" w:type="dxa"/>
            <w:vAlign w:val="center"/>
          </w:tcPr>
          <w:p w:rsidR="009334D0" w:rsidRPr="0001795B" w:rsidRDefault="009334D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A64086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Integrować wiedzy z różnych obszarów nauki </w:t>
            </w:r>
            <w:r w:rsidR="009334D0">
              <w:rPr>
                <w:rFonts w:ascii="Tahoma" w:hAnsi="Tahoma" w:cs="Tahoma"/>
                <w:sz w:val="20"/>
              </w:rPr>
              <w:t xml:space="preserve">  </w:t>
            </w:r>
            <w:r>
              <w:rPr>
                <w:rFonts w:ascii="Tahoma" w:hAnsi="Tahoma" w:cs="Tahoma"/>
                <w:sz w:val="20"/>
              </w:rPr>
              <w:t>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  <w:r w:rsidR="009334D0">
              <w:rPr>
                <w:rFonts w:ascii="Tahoma" w:hAnsi="Tahoma" w:cs="Tahoma"/>
                <w:sz w:val="20"/>
              </w:rPr>
              <w:t xml:space="preserve"> oraz własnych analiz tychże </w:t>
            </w:r>
            <w:r>
              <w:rPr>
                <w:rFonts w:ascii="Tahoma" w:hAnsi="Tahoma" w:cs="Tahoma"/>
                <w:sz w:val="20"/>
              </w:rPr>
              <w:t>działań</w:t>
            </w:r>
          </w:p>
        </w:tc>
        <w:tc>
          <w:tcPr>
            <w:tcW w:w="2268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 oraz własnych analiz tychże działań z</w:t>
            </w:r>
            <w:r w:rsidR="009334D0">
              <w:rPr>
                <w:rFonts w:ascii="Tahoma" w:hAnsi="Tahoma" w:cs="Tahoma"/>
                <w:sz w:val="20"/>
              </w:rPr>
              <w:t xml:space="preserve"> uwzględnieniem poczynań konkurencji</w:t>
            </w:r>
          </w:p>
        </w:tc>
      </w:tr>
      <w:tr w:rsidR="003320A4" w:rsidRPr="0001795B" w:rsidTr="00004948">
        <w:tc>
          <w:tcPr>
            <w:tcW w:w="1135" w:type="dxa"/>
            <w:vAlign w:val="center"/>
          </w:tcPr>
          <w:p w:rsidR="003320A4" w:rsidRPr="0001795B" w:rsidRDefault="003320A4" w:rsidP="00053DB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zjawisk, przyjmować zadań i wyciągać wniosków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21BF1">
              <w:rPr>
                <w:rFonts w:ascii="Tahoma" w:hAnsi="Tahoma" w:cs="Tahoma"/>
                <w:sz w:val="20"/>
              </w:rPr>
              <w:t xml:space="preserve">w warunkach </w:t>
            </w:r>
            <w:r w:rsidR="005401E3">
              <w:rPr>
                <w:rFonts w:ascii="Tahoma" w:hAnsi="Tahoma" w:cs="Tahoma"/>
                <w:sz w:val="20"/>
              </w:rPr>
              <w:t>nie</w:t>
            </w:r>
            <w:r w:rsidR="00821BF1">
              <w:rPr>
                <w:rFonts w:ascii="Tahoma" w:hAnsi="Tahoma" w:cs="Tahoma"/>
                <w:sz w:val="20"/>
              </w:rPr>
              <w:t xml:space="preserve">pewności  </w:t>
            </w:r>
          </w:p>
        </w:tc>
        <w:tc>
          <w:tcPr>
            <w:tcW w:w="2268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 w:rsidR="00821BF1">
              <w:rPr>
                <w:rFonts w:ascii="Tahoma" w:hAnsi="Tahoma" w:cs="Tahoma"/>
                <w:sz w:val="20"/>
              </w:rPr>
              <w:t xml:space="preserve"> w warunkach niepewności</w:t>
            </w:r>
            <w:r w:rsidR="005401E3">
              <w:rPr>
                <w:rFonts w:ascii="Tahoma" w:hAnsi="Tahoma" w:cs="Tahoma"/>
                <w:sz w:val="20"/>
              </w:rPr>
              <w:t xml:space="preserve"> i ryzyka</w:t>
            </w:r>
            <w:r w:rsidR="00821BF1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BB3710" w:rsidRPr="0001795B" w:rsidTr="005401E3">
        <w:tc>
          <w:tcPr>
            <w:tcW w:w="1135" w:type="dxa"/>
          </w:tcPr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przy wydatnej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przy niewielkiej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268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2E60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07268" w:rsidRPr="0001795B" w:rsidTr="00004948">
        <w:tc>
          <w:tcPr>
            <w:tcW w:w="9778" w:type="dxa"/>
            <w:vAlign w:val="center"/>
          </w:tcPr>
          <w:p w:rsidR="00107268" w:rsidRDefault="00821BF1" w:rsidP="00821BF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560F0">
              <w:rPr>
                <w:rFonts w:ascii="Tahoma" w:hAnsi="Tahoma" w:cs="Tahoma"/>
                <w:sz w:val="20"/>
              </w:rPr>
              <w:t>Przedsiębiorstwo: podstawy nauki o przedsiębiorstwie: zarządzanie przedsiębiorstwem /Stanisław Sudoł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sz w:val="20"/>
              </w:rPr>
              <w:t>Wyd.3.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560F0">
              <w:rPr>
                <w:rFonts w:ascii="Tahoma" w:hAnsi="Tahoma" w:cs="Tahoma"/>
                <w:sz w:val="20"/>
              </w:rPr>
              <w:t>Warszawa: PWE,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/red. nauk. Małgorzata Duczkowska-Piasecka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b w:val="0"/>
                <w:sz w:val="20"/>
              </w:rPr>
              <w:t>Warszawa: Szkoła Główna Handlowa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Oficyna Wydawnicza, 2012.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A64086" w:rsidRDefault="00A640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5C7AF0" w:rsidRPr="00926106" w:rsidRDefault="005C7AF0" w:rsidP="005C7AF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C7AF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563" w:rsidRDefault="00792563">
      <w:r>
        <w:separator/>
      </w:r>
    </w:p>
  </w:endnote>
  <w:endnote w:type="continuationSeparator" w:id="0">
    <w:p w:rsidR="00792563" w:rsidRDefault="007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4D0" w:rsidRDefault="001D3A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334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34D0" w:rsidRDefault="009334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334D0" w:rsidRPr="0080542D" w:rsidRDefault="001D3A1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334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C7AF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563" w:rsidRDefault="00792563">
      <w:r>
        <w:separator/>
      </w:r>
    </w:p>
  </w:footnote>
  <w:footnote w:type="continuationSeparator" w:id="0">
    <w:p w:rsidR="00792563" w:rsidRDefault="0079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7AF0" w:rsidRDefault="005C7AF0" w:rsidP="005C7AF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6E74BA" wp14:editId="4680D59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C7AF0" w:rsidRDefault="00D30205" w:rsidP="005C7AF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3150"/>
    <w:rsid w:val="000E549E"/>
    <w:rsid w:val="00107268"/>
    <w:rsid w:val="00114163"/>
    <w:rsid w:val="001274CB"/>
    <w:rsid w:val="00131673"/>
    <w:rsid w:val="00133A52"/>
    <w:rsid w:val="00185643"/>
    <w:rsid w:val="00196F16"/>
    <w:rsid w:val="001B3BF7"/>
    <w:rsid w:val="001C4F0A"/>
    <w:rsid w:val="001D3A10"/>
    <w:rsid w:val="001D73E7"/>
    <w:rsid w:val="001E3F2A"/>
    <w:rsid w:val="0020696D"/>
    <w:rsid w:val="002325AB"/>
    <w:rsid w:val="00232843"/>
    <w:rsid w:val="00256A33"/>
    <w:rsid w:val="00257CD7"/>
    <w:rsid w:val="002660C3"/>
    <w:rsid w:val="00285CA1"/>
    <w:rsid w:val="00293E7C"/>
    <w:rsid w:val="002A249F"/>
    <w:rsid w:val="002E60F5"/>
    <w:rsid w:val="002F74C7"/>
    <w:rsid w:val="00307065"/>
    <w:rsid w:val="0031335A"/>
    <w:rsid w:val="00314269"/>
    <w:rsid w:val="00316CE8"/>
    <w:rsid w:val="003320A4"/>
    <w:rsid w:val="00350CF9"/>
    <w:rsid w:val="0035344F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30AB"/>
    <w:rsid w:val="003E475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4577"/>
    <w:rsid w:val="00476517"/>
    <w:rsid w:val="004846A3"/>
    <w:rsid w:val="0048771D"/>
    <w:rsid w:val="00497319"/>
    <w:rsid w:val="004A1B60"/>
    <w:rsid w:val="004C4181"/>
    <w:rsid w:val="004D26FD"/>
    <w:rsid w:val="004D72D9"/>
    <w:rsid w:val="004E3E64"/>
    <w:rsid w:val="004F2C68"/>
    <w:rsid w:val="005247A6"/>
    <w:rsid w:val="005401E3"/>
    <w:rsid w:val="005751BA"/>
    <w:rsid w:val="00581858"/>
    <w:rsid w:val="005930A7"/>
    <w:rsid w:val="005955F9"/>
    <w:rsid w:val="005C55D0"/>
    <w:rsid w:val="005C7AF0"/>
    <w:rsid w:val="00603431"/>
    <w:rsid w:val="00612506"/>
    <w:rsid w:val="00626EA3"/>
    <w:rsid w:val="0063007E"/>
    <w:rsid w:val="00641D09"/>
    <w:rsid w:val="00655F46"/>
    <w:rsid w:val="00663E53"/>
    <w:rsid w:val="00664309"/>
    <w:rsid w:val="00676A3F"/>
    <w:rsid w:val="00680BA2"/>
    <w:rsid w:val="00684D54"/>
    <w:rsid w:val="006863F4"/>
    <w:rsid w:val="00697B69"/>
    <w:rsid w:val="006A46E0"/>
    <w:rsid w:val="006B07BF"/>
    <w:rsid w:val="006C1F04"/>
    <w:rsid w:val="006E6720"/>
    <w:rsid w:val="00706E2B"/>
    <w:rsid w:val="007158A9"/>
    <w:rsid w:val="007323D8"/>
    <w:rsid w:val="0073390C"/>
    <w:rsid w:val="007376BD"/>
    <w:rsid w:val="00741B8D"/>
    <w:rsid w:val="007461A1"/>
    <w:rsid w:val="007720A2"/>
    <w:rsid w:val="00776076"/>
    <w:rsid w:val="00790329"/>
    <w:rsid w:val="00792563"/>
    <w:rsid w:val="007A50E1"/>
    <w:rsid w:val="007A5211"/>
    <w:rsid w:val="007A79F2"/>
    <w:rsid w:val="007B01F4"/>
    <w:rsid w:val="007C068F"/>
    <w:rsid w:val="007C675D"/>
    <w:rsid w:val="007D191E"/>
    <w:rsid w:val="007E2B0A"/>
    <w:rsid w:val="007F2FF6"/>
    <w:rsid w:val="008046AE"/>
    <w:rsid w:val="0080542D"/>
    <w:rsid w:val="00814C3C"/>
    <w:rsid w:val="00821BF1"/>
    <w:rsid w:val="0083375A"/>
    <w:rsid w:val="00840D23"/>
    <w:rsid w:val="00846BE3"/>
    <w:rsid w:val="00847A73"/>
    <w:rsid w:val="00857E00"/>
    <w:rsid w:val="00865A1D"/>
    <w:rsid w:val="0086757B"/>
    <w:rsid w:val="00877135"/>
    <w:rsid w:val="00880F14"/>
    <w:rsid w:val="008938C7"/>
    <w:rsid w:val="008A2ACE"/>
    <w:rsid w:val="008B47BE"/>
    <w:rsid w:val="008B6A8D"/>
    <w:rsid w:val="008C6711"/>
    <w:rsid w:val="008C7BF3"/>
    <w:rsid w:val="008D2150"/>
    <w:rsid w:val="008E190E"/>
    <w:rsid w:val="008F04B8"/>
    <w:rsid w:val="008F7915"/>
    <w:rsid w:val="009146BE"/>
    <w:rsid w:val="00914E87"/>
    <w:rsid w:val="00923212"/>
    <w:rsid w:val="00931F5B"/>
    <w:rsid w:val="00933296"/>
    <w:rsid w:val="009334D0"/>
    <w:rsid w:val="00940876"/>
    <w:rsid w:val="009458F5"/>
    <w:rsid w:val="00955145"/>
    <w:rsid w:val="00955477"/>
    <w:rsid w:val="009614FE"/>
    <w:rsid w:val="00962EC5"/>
    <w:rsid w:val="00964390"/>
    <w:rsid w:val="009A3FEE"/>
    <w:rsid w:val="009A43CE"/>
    <w:rsid w:val="009A6ABC"/>
    <w:rsid w:val="009B4991"/>
    <w:rsid w:val="009C4966"/>
    <w:rsid w:val="009C7640"/>
    <w:rsid w:val="009E09D8"/>
    <w:rsid w:val="009F76B0"/>
    <w:rsid w:val="00A11DDA"/>
    <w:rsid w:val="00A21AFF"/>
    <w:rsid w:val="00A22B5F"/>
    <w:rsid w:val="00A27D55"/>
    <w:rsid w:val="00A30BE7"/>
    <w:rsid w:val="00A32047"/>
    <w:rsid w:val="00A45FE3"/>
    <w:rsid w:val="00A64086"/>
    <w:rsid w:val="00A64607"/>
    <w:rsid w:val="00A65076"/>
    <w:rsid w:val="00A85598"/>
    <w:rsid w:val="00AA3B18"/>
    <w:rsid w:val="00AB655E"/>
    <w:rsid w:val="00AC57A5"/>
    <w:rsid w:val="00AE3B8A"/>
    <w:rsid w:val="00AF04AC"/>
    <w:rsid w:val="00AF0B6F"/>
    <w:rsid w:val="00AF7D73"/>
    <w:rsid w:val="00B03E50"/>
    <w:rsid w:val="00B056F7"/>
    <w:rsid w:val="00B25A2C"/>
    <w:rsid w:val="00B33960"/>
    <w:rsid w:val="00B60B0B"/>
    <w:rsid w:val="00B83F26"/>
    <w:rsid w:val="00B95607"/>
    <w:rsid w:val="00B96AC5"/>
    <w:rsid w:val="00BB1FA0"/>
    <w:rsid w:val="00BB2C47"/>
    <w:rsid w:val="00BB3710"/>
    <w:rsid w:val="00BB45E8"/>
    <w:rsid w:val="00BB4F43"/>
    <w:rsid w:val="00BE0135"/>
    <w:rsid w:val="00BF0311"/>
    <w:rsid w:val="00C10249"/>
    <w:rsid w:val="00C15B5C"/>
    <w:rsid w:val="00C353DC"/>
    <w:rsid w:val="00C37C9A"/>
    <w:rsid w:val="00C50308"/>
    <w:rsid w:val="00C57F8B"/>
    <w:rsid w:val="00C947FB"/>
    <w:rsid w:val="00CB5513"/>
    <w:rsid w:val="00CB554E"/>
    <w:rsid w:val="00CC1517"/>
    <w:rsid w:val="00CD2DB2"/>
    <w:rsid w:val="00CE38A7"/>
    <w:rsid w:val="00CF1CB2"/>
    <w:rsid w:val="00D11547"/>
    <w:rsid w:val="00D22BE9"/>
    <w:rsid w:val="00D30205"/>
    <w:rsid w:val="00D36BD4"/>
    <w:rsid w:val="00D43CB7"/>
    <w:rsid w:val="00D465B9"/>
    <w:rsid w:val="00D57A1A"/>
    <w:rsid w:val="00D83772"/>
    <w:rsid w:val="00D86EC0"/>
    <w:rsid w:val="00DB0142"/>
    <w:rsid w:val="00DD28AC"/>
    <w:rsid w:val="00DD2ED3"/>
    <w:rsid w:val="00DE190F"/>
    <w:rsid w:val="00DF5C11"/>
    <w:rsid w:val="00DF7F54"/>
    <w:rsid w:val="00E16E4A"/>
    <w:rsid w:val="00E46276"/>
    <w:rsid w:val="00E853FA"/>
    <w:rsid w:val="00E85D24"/>
    <w:rsid w:val="00E94B15"/>
    <w:rsid w:val="00E9725F"/>
    <w:rsid w:val="00EA1B88"/>
    <w:rsid w:val="00EA39FC"/>
    <w:rsid w:val="00EA5279"/>
    <w:rsid w:val="00EB0ADA"/>
    <w:rsid w:val="00EB52B7"/>
    <w:rsid w:val="00EC15E6"/>
    <w:rsid w:val="00EC309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7447"/>
    <w:rsid w:val="00FA09BD"/>
    <w:rsid w:val="00FA5FD5"/>
    <w:rsid w:val="00FB6199"/>
    <w:rsid w:val="00FC1BE5"/>
    <w:rsid w:val="00FD3016"/>
    <w:rsid w:val="00FD36B1"/>
    <w:rsid w:val="00FE42C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1B51F1E9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9334D0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34D0"/>
    <w:rPr>
      <w:rFonts w:eastAsia="Times New Roman"/>
      <w:snapToGrid w:val="0"/>
    </w:rPr>
  </w:style>
  <w:style w:type="character" w:customStyle="1" w:styleId="NagwekZnak">
    <w:name w:val="Nagłówek Znak"/>
    <w:basedOn w:val="Domylnaczcionkaakapitu"/>
    <w:link w:val="Nagwek"/>
    <w:rsid w:val="005C7AF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8F7D9-A3B0-4B51-B738-06F35406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784</Words>
  <Characters>4706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2016-07-21T11:52:00Z</cp:lastPrinted>
  <dcterms:created xsi:type="dcterms:W3CDTF">2016-09-18T12:24:00Z</dcterms:created>
  <dcterms:modified xsi:type="dcterms:W3CDTF">2022-08-31T06:46:00Z</dcterms:modified>
</cp:coreProperties>
</file>