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5B200F" w:rsidRPr="0001795B" w:rsidRDefault="005B200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Kierowanie zespołami ludzkimi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1A0A16" w:rsidP="00A46C4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67A65">
              <w:rPr>
                <w:rFonts w:ascii="Tahoma" w:hAnsi="Tahoma" w:cs="Tahoma"/>
                <w:b w:val="0"/>
              </w:rPr>
              <w:t>2</w:t>
            </w:r>
            <w:r w:rsidR="000865BA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</w:t>
            </w:r>
            <w:r w:rsidR="00A46C40">
              <w:rPr>
                <w:rFonts w:ascii="Tahoma" w:hAnsi="Tahoma" w:cs="Tahoma"/>
                <w:b w:val="0"/>
              </w:rPr>
              <w:t>202</w:t>
            </w:r>
            <w:r w:rsidR="000865BA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A46C40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A46C40" w:rsidP="002864B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047BE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Logistyka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257BCD" w:rsidP="00257BC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</w:t>
            </w:r>
            <w:r w:rsidR="001A0A1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stopnia - </w:t>
            </w:r>
            <w:r w:rsidR="00047BE7">
              <w:rPr>
                <w:rFonts w:ascii="Tahoma" w:hAnsi="Tahoma" w:cs="Tahoma"/>
                <w:b w:val="0"/>
              </w:rPr>
              <w:t>inżynierski</w:t>
            </w:r>
            <w:r>
              <w:rPr>
                <w:rFonts w:ascii="Tahoma" w:hAnsi="Tahoma" w:cs="Tahoma"/>
                <w:b w:val="0"/>
              </w:rPr>
              <w:t>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1A0A16" w:rsidP="009F1A4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inż. Tadeusz Pomianek</w:t>
            </w:r>
            <w:r w:rsidR="009F1A4F">
              <w:rPr>
                <w:rFonts w:ascii="Tahoma" w:hAnsi="Tahoma" w:cs="Tahoma"/>
                <w:b w:val="0"/>
              </w:rPr>
              <w:t>, Dr inż. Agata Szmulik</w:t>
            </w:r>
          </w:p>
        </w:tc>
      </w:tr>
    </w:tbl>
    <w:p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A46C40" w:rsidP="00A46C4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46C40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6C268D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7904E2" w:rsidRDefault="007904E2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904E2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A45552" w:rsidP="00CF392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</w:t>
            </w:r>
            <w:r w:rsidR="006C268D">
              <w:rPr>
                <w:rFonts w:ascii="Tahoma" w:hAnsi="Tahoma" w:cs="Tahoma"/>
                <w:b w:val="0"/>
                <w:sz w:val="20"/>
              </w:rPr>
              <w:t>metod</w:t>
            </w:r>
            <w:r>
              <w:rPr>
                <w:rFonts w:ascii="Tahoma" w:hAnsi="Tahoma" w:cs="Tahoma"/>
                <w:b w:val="0"/>
                <w:sz w:val="20"/>
              </w:rPr>
              <w:t xml:space="preserve">, procedur </w:t>
            </w:r>
            <w:r w:rsidR="006C268D">
              <w:rPr>
                <w:rFonts w:ascii="Tahoma" w:hAnsi="Tahoma" w:cs="Tahoma"/>
                <w:b w:val="0"/>
                <w:sz w:val="20"/>
              </w:rPr>
              <w:t>oraz narzędzi wspomagający</w:t>
            </w:r>
            <w:r>
              <w:rPr>
                <w:rFonts w:ascii="Tahoma" w:hAnsi="Tahoma" w:cs="Tahoma"/>
                <w:b w:val="0"/>
                <w:sz w:val="20"/>
              </w:rPr>
              <w:t>ch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rozwiązywanie zadań </w:t>
            </w:r>
            <w:r w:rsidR="00700507">
              <w:rPr>
                <w:rFonts w:ascii="Tahoma" w:hAnsi="Tahoma" w:cs="Tahoma"/>
                <w:b w:val="0"/>
                <w:sz w:val="20"/>
              </w:rPr>
              <w:t xml:space="preserve">i podejmowanie decyzji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pracy </w:t>
            </w:r>
            <w:r w:rsidR="006C268D">
              <w:rPr>
                <w:rFonts w:ascii="Tahoma" w:hAnsi="Tahoma" w:cs="Tahoma"/>
                <w:b w:val="0"/>
                <w:sz w:val="20"/>
              </w:rPr>
              <w:t>zespoł</w:t>
            </w:r>
            <w:r w:rsidR="00CF3925">
              <w:rPr>
                <w:rFonts w:ascii="Tahoma" w:hAnsi="Tahoma" w:cs="Tahoma"/>
                <w:b w:val="0"/>
                <w:sz w:val="20"/>
              </w:rPr>
              <w:t xml:space="preserve">owej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7904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904E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F43381" w:rsidP="00F2063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</w:t>
            </w:r>
            <w:r w:rsidR="006C268D">
              <w:rPr>
                <w:rFonts w:ascii="Tahoma" w:hAnsi="Tahoma" w:cs="Tahoma"/>
                <w:b w:val="0"/>
                <w:sz w:val="20"/>
              </w:rPr>
              <w:t>ształ</w:t>
            </w:r>
            <w:r>
              <w:rPr>
                <w:rFonts w:ascii="Tahoma" w:hAnsi="Tahoma" w:cs="Tahoma"/>
                <w:b w:val="0"/>
                <w:sz w:val="20"/>
              </w:rPr>
              <w:t>towanie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 u studentów umiejętności </w:t>
            </w:r>
            <w:r w:rsidR="00F20638">
              <w:rPr>
                <w:rFonts w:ascii="Tahoma" w:hAnsi="Tahoma" w:cs="Tahoma"/>
                <w:b w:val="0"/>
                <w:sz w:val="20"/>
              </w:rPr>
              <w:t xml:space="preserve">współdziałania w </w:t>
            </w:r>
            <w:r w:rsidR="006C268D">
              <w:rPr>
                <w:rFonts w:ascii="Tahoma" w:hAnsi="Tahoma" w:cs="Tahoma"/>
                <w:b w:val="0"/>
                <w:sz w:val="20"/>
              </w:rPr>
              <w:t xml:space="preserve">pracy zespołowej 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CF048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A46C40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A46C40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 dla </w:t>
      </w:r>
      <w:r w:rsidR="00A46C40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D67A65" w:rsidRPr="0001795B" w:rsidTr="00D67A65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D67A65" w:rsidRPr="0001795B" w:rsidRDefault="00D67A65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:rsidR="00D67A65" w:rsidRPr="0001795B" w:rsidRDefault="00D67A65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:rsidR="00D67A65" w:rsidRPr="0001795B" w:rsidRDefault="00D67A65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D67A65" w:rsidRPr="0001795B" w:rsidRDefault="00D67A65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D67A65" w:rsidRPr="0001795B" w:rsidRDefault="00D67A65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A46C4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46C40" w:rsidRPr="0001795B" w:rsidTr="00D67A65">
        <w:trPr>
          <w:trHeight w:val="227"/>
          <w:jc w:val="right"/>
        </w:trPr>
        <w:tc>
          <w:tcPr>
            <w:tcW w:w="851" w:type="dxa"/>
            <w:vAlign w:val="center"/>
          </w:tcPr>
          <w:p w:rsidR="00A46C40" w:rsidRPr="0001795B" w:rsidRDefault="00A46C40" w:rsidP="00D13B8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160" w:type="dxa"/>
            <w:vAlign w:val="bottom"/>
          </w:tcPr>
          <w:p w:rsidR="00A46C40" w:rsidRPr="00B00FC4" w:rsidRDefault="00A46C40" w:rsidP="00D13B8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Omówić miejsce czynnika ludzkiego w strukturach organizacyjnych i podstawowe relacje między nimi </w:t>
            </w:r>
          </w:p>
        </w:tc>
        <w:tc>
          <w:tcPr>
            <w:tcW w:w="1770" w:type="dxa"/>
            <w:vAlign w:val="center"/>
          </w:tcPr>
          <w:p w:rsidR="00A46C40" w:rsidRPr="00D13B8A" w:rsidRDefault="00A46C40" w:rsidP="00A46C40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K_W09</w:t>
            </w:r>
          </w:p>
        </w:tc>
      </w:tr>
      <w:tr w:rsidR="00A46C40" w:rsidRPr="0001795B" w:rsidTr="00D67A65">
        <w:trPr>
          <w:trHeight w:val="227"/>
          <w:jc w:val="right"/>
        </w:trPr>
        <w:tc>
          <w:tcPr>
            <w:tcW w:w="851" w:type="dxa"/>
            <w:vAlign w:val="center"/>
          </w:tcPr>
          <w:p w:rsidR="00A46C40" w:rsidRPr="0001795B" w:rsidRDefault="00A46C40" w:rsidP="009B65E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7160" w:type="dxa"/>
            <w:vAlign w:val="bottom"/>
          </w:tcPr>
          <w:p w:rsidR="00A46C40" w:rsidRPr="00B00FC4" w:rsidRDefault="00A46C40" w:rsidP="0025708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Omówić podstawowe pojęcia z obszaru zarządzania zasobami ludzkimi organizacji</w:t>
            </w:r>
          </w:p>
        </w:tc>
        <w:tc>
          <w:tcPr>
            <w:tcW w:w="1770" w:type="dxa"/>
            <w:vAlign w:val="center"/>
          </w:tcPr>
          <w:p w:rsidR="00A46C40" w:rsidRPr="00D13B8A" w:rsidRDefault="00A46C40" w:rsidP="00A46C40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K_W09</w:t>
            </w:r>
          </w:p>
        </w:tc>
      </w:tr>
      <w:tr w:rsidR="00F20638" w:rsidRPr="0001795B" w:rsidTr="00A46C4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F20638" w:rsidRPr="0001795B" w:rsidRDefault="00F20638" w:rsidP="00A46C4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46C40" w:rsidRPr="0001795B" w:rsidTr="00D67A65">
        <w:trPr>
          <w:trHeight w:val="227"/>
          <w:jc w:val="right"/>
        </w:trPr>
        <w:tc>
          <w:tcPr>
            <w:tcW w:w="851" w:type="dxa"/>
            <w:vAlign w:val="center"/>
          </w:tcPr>
          <w:p w:rsidR="00A46C40" w:rsidRPr="0001795B" w:rsidRDefault="00A46C40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160" w:type="dxa"/>
            <w:vAlign w:val="center"/>
          </w:tcPr>
          <w:p w:rsidR="00A46C40" w:rsidRPr="0001795B" w:rsidRDefault="00A46C40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rozwiązywanie zadań w pracy zespołowej </w:t>
            </w:r>
          </w:p>
        </w:tc>
        <w:tc>
          <w:tcPr>
            <w:tcW w:w="1770" w:type="dxa"/>
            <w:vAlign w:val="center"/>
          </w:tcPr>
          <w:p w:rsidR="00A46C40" w:rsidRPr="00D13B8A" w:rsidRDefault="00A46C40" w:rsidP="00A46C40">
            <w:pPr>
              <w:pStyle w:val="wrubryce"/>
              <w:jc w:val="center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</w:tc>
      </w:tr>
      <w:tr w:rsidR="00A46C40" w:rsidRPr="0001795B" w:rsidTr="00D67A65">
        <w:trPr>
          <w:trHeight w:val="227"/>
          <w:jc w:val="right"/>
        </w:trPr>
        <w:tc>
          <w:tcPr>
            <w:tcW w:w="851" w:type="dxa"/>
            <w:vAlign w:val="center"/>
          </w:tcPr>
          <w:p w:rsidR="00A46C40" w:rsidRPr="0001795B" w:rsidRDefault="00A46C40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7160" w:type="dxa"/>
            <w:vAlign w:val="center"/>
          </w:tcPr>
          <w:p w:rsidR="00A46C40" w:rsidRPr="0001795B" w:rsidRDefault="00A46C40" w:rsidP="00740F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podejmowanie decyzji w pracy zespołowej</w:t>
            </w:r>
          </w:p>
        </w:tc>
        <w:tc>
          <w:tcPr>
            <w:tcW w:w="1770" w:type="dxa"/>
            <w:vAlign w:val="center"/>
          </w:tcPr>
          <w:p w:rsidR="00A46C40" w:rsidRPr="00D13B8A" w:rsidRDefault="00A46C40" w:rsidP="00A46C40">
            <w:pPr>
              <w:pStyle w:val="wrubryce"/>
              <w:jc w:val="center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</w:t>
            </w:r>
          </w:p>
        </w:tc>
      </w:tr>
      <w:tr w:rsidR="00A46C40" w:rsidRPr="0001795B" w:rsidTr="00D67A65">
        <w:trPr>
          <w:trHeight w:val="227"/>
          <w:jc w:val="right"/>
        </w:trPr>
        <w:tc>
          <w:tcPr>
            <w:tcW w:w="851" w:type="dxa"/>
            <w:vAlign w:val="center"/>
          </w:tcPr>
          <w:p w:rsidR="00A46C40" w:rsidRPr="0001795B" w:rsidRDefault="00A46C40" w:rsidP="002628E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160" w:type="dxa"/>
            <w:vAlign w:val="center"/>
          </w:tcPr>
          <w:p w:rsidR="00A46C40" w:rsidRPr="0001795B" w:rsidRDefault="00A46C40" w:rsidP="0070050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przyjmowanie ról zespołowych  </w:t>
            </w:r>
          </w:p>
        </w:tc>
        <w:tc>
          <w:tcPr>
            <w:tcW w:w="1770" w:type="dxa"/>
            <w:vAlign w:val="center"/>
          </w:tcPr>
          <w:p w:rsidR="00A46C40" w:rsidRPr="00D13B8A" w:rsidRDefault="00A46C40" w:rsidP="00A46C40">
            <w:pPr>
              <w:pStyle w:val="wrubryce"/>
              <w:jc w:val="center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K_U09,</w:t>
            </w:r>
          </w:p>
          <w:p w:rsidR="00A46C40" w:rsidRPr="00D13B8A" w:rsidRDefault="00A46C40" w:rsidP="00A46C40">
            <w:pPr>
              <w:pStyle w:val="wrubryce"/>
              <w:jc w:val="center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K_K03</w:t>
            </w:r>
          </w:p>
        </w:tc>
      </w:tr>
      <w:tr w:rsidR="002628E7" w:rsidRPr="0001795B" w:rsidTr="00A46C40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628E7" w:rsidRPr="0001795B" w:rsidRDefault="002628E7" w:rsidP="00A46C4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46C40" w:rsidRPr="0001795B" w:rsidTr="00D67A65">
        <w:trPr>
          <w:trHeight w:val="227"/>
          <w:jc w:val="right"/>
        </w:trPr>
        <w:tc>
          <w:tcPr>
            <w:tcW w:w="851" w:type="dxa"/>
            <w:vAlign w:val="center"/>
          </w:tcPr>
          <w:p w:rsidR="00A46C40" w:rsidRPr="0001795B" w:rsidRDefault="00A46C40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160" w:type="dxa"/>
            <w:vAlign w:val="center"/>
          </w:tcPr>
          <w:p w:rsidR="00A46C40" w:rsidRPr="0001795B" w:rsidRDefault="00A46C40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Przeanalizować wyniki podjętych decyzji w zakresie struktury i funkcjonowania zespołu </w:t>
            </w:r>
          </w:p>
        </w:tc>
        <w:tc>
          <w:tcPr>
            <w:tcW w:w="1770" w:type="dxa"/>
            <w:vAlign w:val="center"/>
          </w:tcPr>
          <w:p w:rsidR="00A46C40" w:rsidRPr="00D13B8A" w:rsidRDefault="00A46C40" w:rsidP="00A46C40">
            <w:pPr>
              <w:pStyle w:val="wrubryce"/>
              <w:jc w:val="center"/>
              <w:rPr>
                <w:rFonts w:ascii="Tahoma" w:hAnsi="Tahoma" w:cs="Tahoma"/>
              </w:rPr>
            </w:pPr>
            <w:r w:rsidRPr="00D13B8A">
              <w:rPr>
                <w:rFonts w:ascii="Tahoma" w:hAnsi="Tahoma" w:cs="Tahoma"/>
              </w:rPr>
              <w:t>K_K03</w:t>
            </w:r>
          </w:p>
        </w:tc>
      </w:tr>
    </w:tbl>
    <w:p w:rsidR="00D13B8A" w:rsidRDefault="00D13B8A" w:rsidP="00D13B8A">
      <w:pPr>
        <w:pStyle w:val="Podpunkty"/>
        <w:ind w:left="0"/>
        <w:rPr>
          <w:rFonts w:ascii="Tahoma" w:hAnsi="Tahoma" w:cs="Tahoma"/>
        </w:rPr>
      </w:pPr>
    </w:p>
    <w:p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BCD" w:rsidRPr="0001795B" w:rsidTr="00BF279B">
        <w:tc>
          <w:tcPr>
            <w:tcW w:w="9778" w:type="dxa"/>
            <w:gridSpan w:val="8"/>
            <w:vAlign w:val="center"/>
          </w:tcPr>
          <w:p w:rsidR="00257BCD" w:rsidRPr="0001795B" w:rsidRDefault="00257BCD" w:rsidP="00BF279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257BCD" w:rsidRPr="0001795B" w:rsidTr="00BF279B"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57BCD" w:rsidRPr="0001795B" w:rsidRDefault="00257BCD" w:rsidP="00BF279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57BCD" w:rsidRPr="0001795B" w:rsidTr="00BF279B">
        <w:tc>
          <w:tcPr>
            <w:tcW w:w="1222" w:type="dxa"/>
            <w:vAlign w:val="center"/>
          </w:tcPr>
          <w:p w:rsidR="00257BCD" w:rsidRPr="0001795B" w:rsidRDefault="00257BCD" w:rsidP="00A46C4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865BA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257BCD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57BCD" w:rsidRPr="0001795B" w:rsidRDefault="000865BA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257BCD" w:rsidRPr="0001795B" w:rsidRDefault="000865BA" w:rsidP="00257BC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57BCD" w:rsidRPr="0001795B" w:rsidRDefault="000865BA" w:rsidP="00BF279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257BCD" w:rsidRDefault="00257BCD" w:rsidP="00257BCD">
      <w:pPr>
        <w:pStyle w:val="Podpunkty"/>
        <w:ind w:left="0"/>
        <w:rPr>
          <w:rFonts w:ascii="Tahoma" w:hAnsi="Tahoma" w:cs="Tahoma"/>
        </w:rPr>
      </w:pPr>
    </w:p>
    <w:p w:rsidR="00B8092A" w:rsidRDefault="00B8092A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892A42" w:rsidRDefault="00A9726D" w:rsidP="005034F6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>Metoda podająca</w:t>
            </w:r>
          </w:p>
          <w:p w:rsidR="00F614E1" w:rsidRPr="0001795B" w:rsidRDefault="00892A42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W</w:t>
            </w:r>
            <w:r w:rsidR="00A9726D" w:rsidRPr="005034F6">
              <w:rPr>
                <w:rFonts w:ascii="Tahoma" w:hAnsi="Tahoma" w:cs="Tahoma"/>
              </w:rPr>
              <w:t>ykład problemowy</w:t>
            </w:r>
            <w:r>
              <w:rPr>
                <w:rFonts w:ascii="Tahoma" w:hAnsi="Tahoma" w:cs="Tahoma"/>
              </w:rPr>
              <w:t xml:space="preserve"> -</w:t>
            </w:r>
            <w:r w:rsidR="00AA6B65">
              <w:rPr>
                <w:rFonts w:ascii="Tahoma" w:hAnsi="Tahoma" w:cs="Tahoma"/>
                <w:b w:val="0"/>
              </w:rPr>
              <w:t>omówieni</w:t>
            </w:r>
            <w:r w:rsidR="008F763F">
              <w:rPr>
                <w:rFonts w:ascii="Tahoma" w:hAnsi="Tahoma" w:cs="Tahoma"/>
                <w:b w:val="0"/>
              </w:rPr>
              <w:t>e</w:t>
            </w:r>
            <w:r w:rsidR="00AA6B65">
              <w:rPr>
                <w:rFonts w:ascii="Tahoma" w:hAnsi="Tahoma" w:cs="Tahoma"/>
                <w:b w:val="0"/>
              </w:rPr>
              <w:t xml:space="preserve"> określonego problemu, w tym sposobów </w:t>
            </w:r>
            <w:r w:rsidR="005034F6">
              <w:rPr>
                <w:rFonts w:ascii="Tahoma" w:hAnsi="Tahoma" w:cs="Tahoma"/>
                <w:b w:val="0"/>
              </w:rPr>
              <w:t xml:space="preserve">jego realizacji </w:t>
            </w:r>
            <w:r w:rsidR="00AA6B65">
              <w:rPr>
                <w:rFonts w:ascii="Tahoma" w:hAnsi="Tahoma" w:cs="Tahoma"/>
                <w:b w:val="0"/>
              </w:rPr>
              <w:t xml:space="preserve">oraz końcowego rozwiązania. </w:t>
            </w:r>
            <w:r w:rsidR="008F763F">
              <w:rPr>
                <w:rFonts w:ascii="Tahoma" w:hAnsi="Tahoma" w:cs="Tahoma"/>
                <w:b w:val="0"/>
              </w:rPr>
              <w:t>Metodę c</w:t>
            </w:r>
            <w:r w:rsidR="00AA6B65">
              <w:rPr>
                <w:rFonts w:ascii="Tahoma" w:hAnsi="Tahoma" w:cs="Tahoma"/>
                <w:b w:val="0"/>
              </w:rPr>
              <w:t>echuje nawiązanie szerszego kontaktu wykładowcy ze studentami</w:t>
            </w:r>
            <w:r w:rsidR="005034F6">
              <w:rPr>
                <w:rFonts w:ascii="Tahoma" w:hAnsi="Tahoma" w:cs="Tahoma"/>
                <w:b w:val="0"/>
              </w:rPr>
              <w:t xml:space="preserve">, polegającego na uważnym i aktywnym śledzeniu przekazywanych treści i rozumowaniu równolegle z wykładowcą. 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5800AC" w:rsidRPr="00377149" w:rsidRDefault="005800AC" w:rsidP="005800AC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- pr</w:t>
            </w:r>
            <w:r>
              <w:rPr>
                <w:rFonts w:ascii="Tahoma" w:hAnsi="Tahoma" w:cs="Tahoma"/>
              </w:rPr>
              <w:t>oblemow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</w:p>
          <w:p w:rsidR="005800AC" w:rsidRDefault="00967211" w:rsidP="00377149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Giełda pomysłów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9F1A4F">
              <w:rPr>
                <w:rFonts w:ascii="Tahoma" w:hAnsi="Tahoma" w:cs="Tahoma"/>
                <w:b w:val="0"/>
              </w:rPr>
              <w:t>z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głaszanie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przez grupę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studentów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pomysłów i skojarzeń mających na celu rozwiązanie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określonego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problemu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, w trzech etapach: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formułowani</w:t>
            </w:r>
            <w:r w:rsidR="009F1A4F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problemu, 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zgłaszanie propozycji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rozwiąza</w:t>
            </w:r>
            <w:r w:rsidR="009F1A4F">
              <w:rPr>
                <w:rFonts w:ascii="Tahoma" w:hAnsi="Tahoma" w:cs="Tahoma"/>
                <w:b w:val="0"/>
                <w:color w:val="000000"/>
              </w:rPr>
              <w:t xml:space="preserve">ń,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weryfikacja hipotez </w:t>
            </w:r>
            <w:r w:rsidR="009F1A4F">
              <w:rPr>
                <w:rFonts w:ascii="Tahoma" w:hAnsi="Tahoma" w:cs="Tahoma"/>
                <w:b w:val="0"/>
                <w:color w:val="000000"/>
              </w:rPr>
              <w:t>oraz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przyjęcie ostatecznego rozwiązania</w:t>
            </w:r>
            <w:r w:rsidR="009F1A4F">
              <w:rPr>
                <w:rFonts w:ascii="Tahoma" w:hAnsi="Tahoma" w:cs="Tahoma"/>
                <w:b w:val="0"/>
                <w:color w:val="000000"/>
              </w:rPr>
              <w:t>.</w:t>
            </w:r>
          </w:p>
          <w:p w:rsidR="00892A42" w:rsidRPr="00B06FDD" w:rsidRDefault="00892A42" w:rsidP="003771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  <w:p w:rsidR="00377149" w:rsidRPr="00377149" w:rsidRDefault="00A9726D" w:rsidP="00377149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BA044E" w:rsidRPr="00377149">
              <w:rPr>
                <w:rFonts w:ascii="Tahoma" w:hAnsi="Tahoma" w:cs="Tahoma"/>
              </w:rPr>
              <w:t>y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BA044E" w:rsidRPr="00377149">
              <w:rPr>
                <w:rFonts w:ascii="Tahoma" w:hAnsi="Tahoma" w:cs="Tahoma"/>
              </w:rPr>
              <w:t>e</w:t>
            </w:r>
            <w:r w:rsidRPr="00377149">
              <w:rPr>
                <w:rFonts w:ascii="Tahoma" w:hAnsi="Tahoma" w:cs="Tahoma"/>
              </w:rPr>
              <w:t xml:space="preserve"> </w:t>
            </w:r>
            <w:r w:rsidR="005F3E72" w:rsidRPr="00377149">
              <w:rPr>
                <w:rFonts w:ascii="Tahoma" w:hAnsi="Tahoma" w:cs="Tahoma"/>
              </w:rPr>
              <w:t xml:space="preserve">- </w:t>
            </w:r>
            <w:r w:rsidR="00BA044E" w:rsidRPr="00377149">
              <w:rPr>
                <w:rFonts w:ascii="Tahoma" w:hAnsi="Tahoma" w:cs="Tahoma"/>
              </w:rPr>
              <w:t xml:space="preserve">ćwiczeniowo </w:t>
            </w:r>
            <w:r w:rsidR="00377149" w:rsidRPr="00377149">
              <w:rPr>
                <w:rFonts w:ascii="Tahoma" w:hAnsi="Tahoma" w:cs="Tahoma"/>
              </w:rPr>
              <w:t>–</w:t>
            </w:r>
            <w:r w:rsidR="00BA044E" w:rsidRPr="00377149">
              <w:rPr>
                <w:rFonts w:ascii="Tahoma" w:hAnsi="Tahoma" w:cs="Tahoma"/>
              </w:rPr>
              <w:t xml:space="preserve"> praktyczne</w:t>
            </w:r>
            <w:r w:rsidR="00377149" w:rsidRPr="00377149">
              <w:rPr>
                <w:rFonts w:ascii="Tahoma" w:hAnsi="Tahoma" w:cs="Tahoma"/>
              </w:rPr>
              <w:t xml:space="preserve"> </w:t>
            </w:r>
          </w:p>
          <w:p w:rsidR="006D3B1D" w:rsidRDefault="006D3B1D" w:rsidP="003771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92A42">
              <w:rPr>
                <w:rFonts w:ascii="Tahoma" w:hAnsi="Tahoma" w:cs="Tahoma"/>
              </w:rPr>
              <w:t>Ćwiczeni</w:t>
            </w:r>
            <w:r w:rsidR="00967211" w:rsidRPr="00892A42">
              <w:rPr>
                <w:rFonts w:ascii="Tahoma" w:hAnsi="Tahoma" w:cs="Tahoma"/>
              </w:rPr>
              <w:t>a przedmiotowe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kształtowanie umiejętności </w:t>
            </w:r>
            <w:r w:rsidR="009F1A4F">
              <w:rPr>
                <w:rFonts w:ascii="Tahoma" w:hAnsi="Tahoma" w:cs="Tahoma"/>
                <w:b w:val="0"/>
              </w:rPr>
              <w:t xml:space="preserve">pracy zespołowej </w:t>
            </w:r>
            <w:r>
              <w:rPr>
                <w:rFonts w:ascii="Tahoma" w:hAnsi="Tahoma" w:cs="Tahoma"/>
                <w:b w:val="0"/>
              </w:rPr>
              <w:t>przy wykorzystaniu różnego rodzaju źródeł (teksty źródłowe, dane statystyczne, Internet, film, dokumenty</w:t>
            </w:r>
            <w:r w:rsidR="009F1A4F">
              <w:rPr>
                <w:rFonts w:ascii="Tahoma" w:hAnsi="Tahoma" w:cs="Tahoma"/>
                <w:b w:val="0"/>
              </w:rPr>
              <w:t xml:space="preserve"> wewnętrzne firm</w:t>
            </w:r>
            <w:r>
              <w:rPr>
                <w:rFonts w:ascii="Tahoma" w:hAnsi="Tahoma" w:cs="Tahoma"/>
                <w:b w:val="0"/>
              </w:rPr>
              <w:t xml:space="preserve">).  </w:t>
            </w:r>
          </w:p>
          <w:p w:rsidR="00377149" w:rsidRDefault="00377149" w:rsidP="00F614E1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Studium przypadku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>szczegółow</w:t>
            </w:r>
            <w:r w:rsidR="009F1A4F">
              <w:rPr>
                <w:rFonts w:ascii="Tahoma" w:hAnsi="Tahoma" w:cs="Tahoma"/>
                <w:b w:val="0"/>
                <w:color w:val="000000"/>
              </w:rPr>
              <w:t>a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analiz</w:t>
            </w:r>
            <w:r w:rsidR="009F1A4F">
              <w:rPr>
                <w:rFonts w:ascii="Tahoma" w:hAnsi="Tahoma" w:cs="Tahoma"/>
                <w:b w:val="0"/>
                <w:color w:val="000000"/>
              </w:rPr>
              <w:t>a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konkretnego przypadku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 czy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wydarzenia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wyciągani</w:t>
            </w:r>
            <w:r w:rsidR="009F1A4F">
              <w:rPr>
                <w:rFonts w:ascii="Tahoma" w:hAnsi="Tahoma" w:cs="Tahoma"/>
                <w:b w:val="0"/>
                <w:color w:val="000000"/>
              </w:rPr>
              <w:t>e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wniosków, dokonywani</w:t>
            </w:r>
            <w:r w:rsidR="00B8092A">
              <w:rPr>
                <w:rFonts w:ascii="Tahoma" w:hAnsi="Tahoma" w:cs="Tahoma"/>
                <w:b w:val="0"/>
                <w:color w:val="000000"/>
              </w:rPr>
              <w:t>e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porównań</w:t>
            </w:r>
            <w:r w:rsidR="00F614E1">
              <w:rPr>
                <w:rFonts w:ascii="Tahoma" w:hAnsi="Tahoma" w:cs="Tahoma"/>
                <w:b w:val="0"/>
                <w:color w:val="000000"/>
              </w:rPr>
              <w:t xml:space="preserve"> i</w:t>
            </w:r>
            <w:r w:rsidR="00F614E1" w:rsidRPr="00F614E1">
              <w:rPr>
                <w:rFonts w:ascii="Tahoma" w:hAnsi="Tahoma" w:cs="Tahoma"/>
                <w:b w:val="0"/>
                <w:color w:val="000000"/>
              </w:rPr>
              <w:t xml:space="preserve"> uogólnień. </w:t>
            </w:r>
          </w:p>
          <w:p w:rsidR="00892A42" w:rsidRDefault="00892A42" w:rsidP="00F614E1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</w:p>
          <w:p w:rsidR="00967211" w:rsidRDefault="00967211" w:rsidP="00967211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>Metod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poszukując</w:t>
            </w:r>
            <w:r w:rsidR="00892A42">
              <w:rPr>
                <w:rFonts w:ascii="Tahoma" w:hAnsi="Tahoma" w:cs="Tahoma"/>
              </w:rPr>
              <w:t>a</w:t>
            </w:r>
            <w:r w:rsidRPr="0037714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–</w:t>
            </w:r>
            <w:r w:rsidRPr="0037714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dyskusji</w:t>
            </w:r>
          </w:p>
          <w:p w:rsidR="00967211" w:rsidRDefault="00B8092A" w:rsidP="00967211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Panel dyskusyjny</w:t>
            </w:r>
            <w:r>
              <w:rPr>
                <w:rFonts w:ascii="Tahoma" w:hAnsi="Tahoma" w:cs="Tahoma"/>
                <w:b w:val="0"/>
              </w:rPr>
              <w:t xml:space="preserve"> -</w:t>
            </w:r>
            <w:r w:rsidR="00967211">
              <w:rPr>
                <w:rFonts w:ascii="Tahoma" w:hAnsi="Tahoma" w:cs="Tahoma"/>
                <w:b w:val="0"/>
              </w:rPr>
              <w:t xml:space="preserve"> </w:t>
            </w:r>
            <w:r w:rsidR="00967211" w:rsidRPr="00377149">
              <w:rPr>
                <w:rFonts w:ascii="Tahoma" w:hAnsi="Tahoma" w:cs="Tahoma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istnienie dwóch grup: dyskutującej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 o określonym problemie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(eksperci – panel) i słuchającej (audytorium – uczący się).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 Słuchający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mogą zadawać 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ekspertom pytania,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przedstawi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ć własne stanowisk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, uzupełni</w:t>
            </w:r>
            <w:r w:rsidR="00B06FDD">
              <w:rPr>
                <w:rFonts w:ascii="Tahoma" w:hAnsi="Tahoma" w:cs="Tahoma"/>
                <w:b w:val="0"/>
                <w:color w:val="000000"/>
              </w:rPr>
              <w:t>a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ć dyskusję.</w:t>
            </w:r>
          </w:p>
          <w:p w:rsidR="00892A42" w:rsidRPr="00B06FDD" w:rsidRDefault="00892A42" w:rsidP="0096721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  <w:p w:rsidR="00967211" w:rsidRDefault="00967211" w:rsidP="00967211">
            <w:pPr>
              <w:pStyle w:val="Nagwkitablic"/>
              <w:jc w:val="left"/>
              <w:rPr>
                <w:rFonts w:ascii="Tahoma" w:hAnsi="Tahoma" w:cs="Tahoma"/>
              </w:rPr>
            </w:pPr>
            <w:r w:rsidRPr="00377149">
              <w:rPr>
                <w:rFonts w:ascii="Tahoma" w:hAnsi="Tahoma" w:cs="Tahoma"/>
              </w:rPr>
              <w:t xml:space="preserve">Metody </w:t>
            </w:r>
            <w:r>
              <w:rPr>
                <w:rFonts w:ascii="Tahoma" w:hAnsi="Tahoma" w:cs="Tahoma"/>
              </w:rPr>
              <w:t>eksponujące</w:t>
            </w:r>
          </w:p>
          <w:p w:rsidR="00B06FDD" w:rsidRDefault="00967211" w:rsidP="00B06FDD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892A42">
              <w:rPr>
                <w:rFonts w:ascii="Tahoma" w:hAnsi="Tahoma" w:cs="Tahoma"/>
              </w:rPr>
              <w:t>Drama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8092A">
              <w:rPr>
                <w:rFonts w:ascii="Tahoma" w:hAnsi="Tahoma" w:cs="Tahoma"/>
                <w:b w:val="0"/>
              </w:rPr>
              <w:t>-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odgrywani</w:t>
            </w:r>
            <w:r w:rsidR="00FA72C2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ról pełnionych przez określone postaci (</w:t>
            </w:r>
            <w:r w:rsidR="00B06FDD">
              <w:rPr>
                <w:rFonts w:ascii="Tahoma" w:hAnsi="Tahoma" w:cs="Tahoma"/>
                <w:b w:val="0"/>
                <w:color w:val="000000"/>
              </w:rPr>
              <w:t xml:space="preserve">np.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dyrektora zakładu,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członka komisji ds. rekrutacji, członka komisji ds. oceny pracowniczej, </w:t>
            </w:r>
            <w:r w:rsidR="00B06FDD">
              <w:rPr>
                <w:rFonts w:ascii="Tahoma" w:hAnsi="Tahoma" w:cs="Tahoma"/>
                <w:b w:val="0"/>
                <w:color w:val="000000"/>
              </w:rPr>
              <w:t>it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p.). 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Student </w:t>
            </w:r>
            <w:r w:rsidR="00B8092A">
              <w:rPr>
                <w:rFonts w:ascii="Tahoma" w:hAnsi="Tahoma" w:cs="Tahoma"/>
                <w:b w:val="0"/>
                <w:color w:val="000000"/>
              </w:rPr>
              <w:t>„</w:t>
            </w:r>
            <w:r w:rsidR="00FA72C2">
              <w:rPr>
                <w:rFonts w:ascii="Tahoma" w:hAnsi="Tahoma" w:cs="Tahoma"/>
                <w:b w:val="0"/>
                <w:color w:val="000000"/>
              </w:rPr>
              <w:t>odgrywa siebie</w:t>
            </w:r>
            <w:r w:rsidR="00B8092A">
              <w:rPr>
                <w:rFonts w:ascii="Tahoma" w:hAnsi="Tahoma" w:cs="Tahoma"/>
                <w:b w:val="0"/>
                <w:color w:val="000000"/>
              </w:rPr>
              <w:t>”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w now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ej 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roli i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sytuacj</w:t>
            </w:r>
            <w:r w:rsidR="00FA72C2">
              <w:rPr>
                <w:rFonts w:ascii="Tahoma" w:hAnsi="Tahoma" w:cs="Tahoma"/>
                <w:b w:val="0"/>
                <w:color w:val="000000"/>
              </w:rPr>
              <w:t>i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. </w:t>
            </w:r>
          </w:p>
          <w:p w:rsidR="00967211" w:rsidRPr="0001795B" w:rsidRDefault="00967211" w:rsidP="00B8092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92A42">
              <w:rPr>
                <w:rFonts w:ascii="Tahoma" w:hAnsi="Tahoma" w:cs="Tahoma"/>
              </w:rPr>
              <w:t>Symulacja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B06FDD">
              <w:rPr>
                <w:rFonts w:ascii="Tahoma" w:hAnsi="Tahoma" w:cs="Tahoma"/>
                <w:b w:val="0"/>
              </w:rPr>
              <w:t xml:space="preserve">- 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odtworzeni</w:t>
            </w:r>
            <w:r w:rsidR="00FA72C2">
              <w:rPr>
                <w:rFonts w:ascii="Tahoma" w:hAnsi="Tahoma" w:cs="Tahoma"/>
                <w:b w:val="0"/>
                <w:color w:val="000000"/>
              </w:rPr>
              <w:t>e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przez 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studentów określonych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sytuacji problemowych</w:t>
            </w:r>
            <w:r w:rsidR="00B8092A">
              <w:rPr>
                <w:rFonts w:ascii="Tahoma" w:hAnsi="Tahoma" w:cs="Tahoma"/>
                <w:b w:val="0"/>
                <w:color w:val="000000"/>
              </w:rPr>
              <w:t xml:space="preserve">: natury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ekonomiczn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r w:rsidR="00FA72C2">
              <w:rPr>
                <w:rFonts w:ascii="Tahoma" w:hAnsi="Tahoma" w:cs="Tahoma"/>
                <w:b w:val="0"/>
                <w:color w:val="000000"/>
              </w:rPr>
              <w:t>organizacyjn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FA72C2">
              <w:rPr>
                <w:rFonts w:ascii="Tahoma" w:hAnsi="Tahoma" w:cs="Tahoma"/>
                <w:b w:val="0"/>
                <w:color w:val="000000"/>
              </w:rPr>
              <w:t>, interpersonaln</w:t>
            </w:r>
            <w:r w:rsidR="00B8092A">
              <w:rPr>
                <w:rFonts w:ascii="Tahoma" w:hAnsi="Tahoma" w:cs="Tahoma"/>
                <w:b w:val="0"/>
                <w:color w:val="000000"/>
              </w:rPr>
              <w:t>ej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.</w:t>
            </w:r>
            <w:r w:rsidR="00FA72C2">
              <w:rPr>
                <w:rFonts w:ascii="Tahoma" w:hAnsi="Tahoma" w:cs="Tahoma"/>
                <w:b w:val="0"/>
                <w:color w:val="000000"/>
              </w:rPr>
              <w:t xml:space="preserve">  Metoda stwarza możliwość poznania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>czynników sytuacyjnych</w:t>
            </w:r>
            <w:r w:rsidR="008F763F">
              <w:rPr>
                <w:rFonts w:ascii="Tahoma" w:hAnsi="Tahoma" w:cs="Tahoma"/>
                <w:b w:val="0"/>
                <w:color w:val="000000"/>
              </w:rPr>
              <w:t xml:space="preserve"> oraz zidentyfikowania 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przyczyn </w:t>
            </w:r>
            <w:r w:rsidR="008F763F">
              <w:rPr>
                <w:rFonts w:ascii="Tahoma" w:hAnsi="Tahoma" w:cs="Tahoma"/>
                <w:b w:val="0"/>
                <w:color w:val="000000"/>
              </w:rPr>
              <w:t>i</w:t>
            </w:r>
            <w:r w:rsidR="00B06FDD" w:rsidRPr="00B06FDD">
              <w:rPr>
                <w:rFonts w:ascii="Tahoma" w:hAnsi="Tahoma" w:cs="Tahoma"/>
                <w:b w:val="0"/>
                <w:color w:val="000000"/>
              </w:rPr>
              <w:t xml:space="preserve"> konsekwencji funkcjonowania w sytuacjach podobnego typu.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F2063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01795B">
              <w:rPr>
                <w:rFonts w:ascii="Tahoma" w:hAnsi="Tahoma" w:cs="Tahoma"/>
                <w:b w:val="0"/>
              </w:rPr>
              <w:t>eL</w:t>
            </w:r>
            <w:proofErr w:type="spellEnd"/>
            <w:r w:rsidRPr="0001795B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892A42" w:rsidRDefault="005F3E72" w:rsidP="00377149">
            <w:pPr>
              <w:pStyle w:val="Nagwkitablic"/>
              <w:jc w:val="left"/>
              <w:rPr>
                <w:rFonts w:ascii="Tahoma" w:hAnsi="Tahoma" w:cs="Tahoma"/>
              </w:rPr>
            </w:pPr>
            <w:r w:rsidRPr="005034F6">
              <w:rPr>
                <w:rFonts w:ascii="Tahoma" w:hAnsi="Tahoma" w:cs="Tahoma"/>
              </w:rPr>
              <w:t xml:space="preserve">Metoda podająca </w:t>
            </w:r>
          </w:p>
          <w:p w:rsidR="006D3B1D" w:rsidRPr="0001795B" w:rsidRDefault="00892A42" w:rsidP="00892A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T</w:t>
            </w:r>
            <w:r w:rsidR="005F3E72" w:rsidRPr="005034F6">
              <w:rPr>
                <w:rFonts w:ascii="Tahoma" w:hAnsi="Tahoma" w:cs="Tahoma"/>
              </w:rPr>
              <w:t>ekst programowany</w:t>
            </w:r>
            <w:r w:rsidR="005034F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="006D3B1D">
              <w:rPr>
                <w:rFonts w:ascii="Tahoma" w:hAnsi="Tahoma" w:cs="Tahoma"/>
                <w:b w:val="0"/>
              </w:rPr>
              <w:t>powiązan</w:t>
            </w:r>
            <w:r w:rsidR="00B8092A">
              <w:rPr>
                <w:rFonts w:ascii="Tahoma" w:hAnsi="Tahoma" w:cs="Tahoma"/>
                <w:b w:val="0"/>
              </w:rPr>
              <w:t>e</w:t>
            </w:r>
            <w:r w:rsidR="006D3B1D">
              <w:rPr>
                <w:rFonts w:ascii="Tahoma" w:hAnsi="Tahoma" w:cs="Tahoma"/>
                <w:b w:val="0"/>
              </w:rPr>
              <w:t xml:space="preserve"> ze sobą logicznie i merytorycznie dawk</w:t>
            </w:r>
            <w:r w:rsidR="00B8092A">
              <w:rPr>
                <w:rFonts w:ascii="Tahoma" w:hAnsi="Tahoma" w:cs="Tahoma"/>
                <w:b w:val="0"/>
              </w:rPr>
              <w:t>i</w:t>
            </w:r>
            <w:r w:rsidR="006D3B1D">
              <w:rPr>
                <w:rFonts w:ascii="Tahoma" w:hAnsi="Tahoma" w:cs="Tahoma"/>
                <w:b w:val="0"/>
              </w:rPr>
              <w:t xml:space="preserve"> informacji na dany temat, który ma zostać przyswojony za pomocą komputera z dostępem do Internetu. Każda dawka informacji kończy się pytaniami sprawdzającymi i zadaniami do wykonania, na które </w:t>
            </w:r>
            <w:r w:rsidR="00B8092A">
              <w:rPr>
                <w:rFonts w:ascii="Tahoma" w:hAnsi="Tahoma" w:cs="Tahoma"/>
                <w:b w:val="0"/>
              </w:rPr>
              <w:t xml:space="preserve">student </w:t>
            </w:r>
            <w:r w:rsidR="006D3B1D">
              <w:rPr>
                <w:rFonts w:ascii="Tahoma" w:hAnsi="Tahoma" w:cs="Tahoma"/>
                <w:b w:val="0"/>
              </w:rPr>
              <w:t>formułuje odpowiedzi i otrzymuje informację zwrotną  dotyczącą poprawności odpowiedzi i sugestię dotyczącą kolejnych kroków postępowania.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655BB1" w:rsidRDefault="00655BB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01795B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CF0482" w:rsidRPr="0001795B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Systemy organizacyjne a czynnik ludzki. Filary zdrowej organizacji formalnej.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25708D" w:rsidRDefault="00CF0482" w:rsidP="002570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Znaczenie zasobów ludzkich organizacji.</w:t>
            </w:r>
            <w:r w:rsidR="0025708D">
              <w:rPr>
                <w:rFonts w:ascii="Tahoma" w:hAnsi="Tahoma" w:cs="Tahoma"/>
              </w:rPr>
              <w:t xml:space="preserve"> </w:t>
            </w:r>
            <w:r w:rsidRPr="00F43381">
              <w:rPr>
                <w:rFonts w:ascii="Tahoma" w:hAnsi="Tahoma" w:cs="Tahoma"/>
              </w:rPr>
              <w:t>Obowiązki</w:t>
            </w:r>
            <w:r>
              <w:rPr>
                <w:rFonts w:ascii="Tahoma" w:hAnsi="Tahoma" w:cs="Tahoma"/>
              </w:rPr>
              <w:t xml:space="preserve"> i </w:t>
            </w:r>
            <w:r w:rsidRPr="00F43381">
              <w:rPr>
                <w:rFonts w:ascii="Tahoma" w:hAnsi="Tahoma" w:cs="Tahoma"/>
              </w:rPr>
              <w:t>role lidera/menedżera.</w:t>
            </w:r>
            <w:r w:rsidR="0025708D">
              <w:rPr>
                <w:rFonts w:ascii="Tahoma" w:hAnsi="Tahoma" w:cs="Tahoma"/>
              </w:rPr>
              <w:t xml:space="preserve"> </w:t>
            </w:r>
          </w:p>
          <w:p w:rsidR="00CF0482" w:rsidRPr="00F43381" w:rsidRDefault="00CF0482" w:rsidP="002570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Antykwalifikacje</w:t>
            </w:r>
            <w:proofErr w:type="spellEnd"/>
            <w:r>
              <w:rPr>
                <w:rFonts w:ascii="Tahoma" w:hAnsi="Tahoma" w:cs="Tahoma"/>
              </w:rPr>
              <w:t xml:space="preserve"> menedżera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6A68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kierowani</w:t>
            </w:r>
            <w:r>
              <w:rPr>
                <w:rFonts w:ascii="Tahoma" w:hAnsi="Tahoma" w:cs="Tahoma"/>
              </w:rPr>
              <w:t>a</w:t>
            </w:r>
            <w:r w:rsidRPr="00F43381">
              <w:rPr>
                <w:rFonts w:ascii="Tahoma" w:hAnsi="Tahoma" w:cs="Tahoma"/>
              </w:rPr>
              <w:t xml:space="preserve"> zespołem. 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rekrutacji.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 motywacji. 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 o</w:t>
            </w:r>
            <w:r w:rsidRPr="00F43381">
              <w:rPr>
                <w:rFonts w:ascii="Tahoma" w:hAnsi="Tahoma" w:cs="Tahoma"/>
              </w:rPr>
              <w:t>cen</w:t>
            </w:r>
            <w:r>
              <w:rPr>
                <w:rFonts w:ascii="Tahoma" w:hAnsi="Tahoma" w:cs="Tahoma"/>
              </w:rPr>
              <w:t>y</w:t>
            </w:r>
            <w:r w:rsidRPr="00F43381">
              <w:rPr>
                <w:rFonts w:ascii="Tahoma" w:hAnsi="Tahoma" w:cs="Tahoma"/>
              </w:rPr>
              <w:t xml:space="preserve"> pracownicz</w:t>
            </w:r>
            <w:r>
              <w:rPr>
                <w:rFonts w:ascii="Tahoma" w:hAnsi="Tahoma" w:cs="Tahoma"/>
              </w:rPr>
              <w:t>ej</w:t>
            </w:r>
            <w:r w:rsidRPr="00F43381">
              <w:rPr>
                <w:rFonts w:ascii="Tahoma" w:hAnsi="Tahoma" w:cs="Tahoma"/>
              </w:rPr>
              <w:t>.</w:t>
            </w:r>
          </w:p>
        </w:tc>
      </w:tr>
      <w:tr w:rsidR="00CF0482" w:rsidRPr="0001795B" w:rsidTr="00CF0482">
        <w:tc>
          <w:tcPr>
            <w:tcW w:w="568" w:type="dxa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CF0482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Błędy polskich menedżerów/liderów. Raport Forda. </w:t>
            </w:r>
          </w:p>
          <w:p w:rsidR="00CF0482" w:rsidRPr="00F43381" w:rsidRDefault="00CF0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Dlaczego firmy umierają młodo. Gen długowieczności.</w:t>
            </w:r>
          </w:p>
        </w:tc>
      </w:tr>
      <w:tr w:rsidR="00CF0482" w:rsidRPr="0001795B" w:rsidTr="00CF0482">
        <w:trPr>
          <w:cantSplit/>
        </w:trPr>
        <w:tc>
          <w:tcPr>
            <w:tcW w:w="9781" w:type="dxa"/>
            <w:gridSpan w:val="2"/>
            <w:vAlign w:val="center"/>
          </w:tcPr>
          <w:p w:rsidR="00CF0482" w:rsidRPr="0001795B" w:rsidRDefault="00CF0482" w:rsidP="0001795B">
            <w:pPr>
              <w:pStyle w:val="centralniewrubryce"/>
              <w:spacing w:before="0" w:after="0"/>
              <w:jc w:val="right"/>
              <w:rPr>
                <w:rFonts w:ascii="Tahoma" w:hAnsi="Tahoma" w:cs="Tahoma"/>
              </w:rPr>
            </w:pPr>
          </w:p>
        </w:tc>
      </w:tr>
    </w:tbl>
    <w:p w:rsidR="00B8092A" w:rsidRDefault="00B8092A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F0482" w:rsidRPr="0001795B" w:rsidTr="00CF048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CF0482" w:rsidRPr="0001795B" w:rsidTr="00CF0482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CF0482" w:rsidRPr="0001795B" w:rsidRDefault="00CF0482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303E1F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przewodzenia (p</w:t>
            </w:r>
            <w:r w:rsidRPr="00F43381">
              <w:rPr>
                <w:rFonts w:ascii="Tahoma" w:hAnsi="Tahoma" w:cs="Tahoma"/>
                <w:sz w:val="20"/>
                <w:szCs w:val="20"/>
              </w:rPr>
              <w:t>rzywództwo, zarządzanie, menedżer jako podmiot kierowania</w:t>
            </w:r>
            <w:r>
              <w:rPr>
                <w:rFonts w:ascii="Tahoma" w:hAnsi="Tahoma" w:cs="Tahoma"/>
                <w:sz w:val="20"/>
                <w:szCs w:val="20"/>
              </w:rPr>
              <w:t>) a zachowania i postawy ludzi w pracy zespołowej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:rsidR="00CF0482" w:rsidRPr="00F43381" w:rsidRDefault="00CF0482" w:rsidP="00B8092A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F25817">
              <w:rPr>
                <w:rFonts w:ascii="Tahoma" w:hAnsi="Tahoma" w:cs="Tahoma"/>
                <w:b/>
                <w:sz w:val="20"/>
                <w:szCs w:val="20"/>
              </w:rPr>
              <w:t>Metody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>ćwiczenia przedmiotowe, giełda pomysłów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303E1F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43381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</w:t>
            </w:r>
            <w:r>
              <w:rPr>
                <w:rFonts w:ascii="Tahoma" w:hAnsi="Tahoma" w:cs="Tahoma"/>
                <w:sz w:val="20"/>
                <w:szCs w:val="20"/>
              </w:rPr>
              <w:t xml:space="preserve">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  <w:p w:rsidR="00CF0482" w:rsidRPr="00F43381" w:rsidRDefault="00CF0482" w:rsidP="00B8092A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25817">
              <w:rPr>
                <w:rFonts w:ascii="Tahoma" w:hAnsi="Tahoma" w:cs="Tahoma"/>
                <w:b/>
                <w:sz w:val="20"/>
                <w:szCs w:val="20"/>
              </w:rPr>
              <w:t>Metody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 xml:space="preserve">ćwiczenia przedmiotowe, </w:t>
            </w:r>
            <w:r w:rsidRPr="00F43381">
              <w:rPr>
                <w:rFonts w:ascii="Tahoma" w:hAnsi="Tahoma" w:cs="Tahoma"/>
                <w:sz w:val="20"/>
                <w:szCs w:val="20"/>
              </w:rPr>
              <w:t>studium przypadku</w:t>
            </w:r>
            <w:r>
              <w:rPr>
                <w:rFonts w:ascii="Tahoma" w:hAnsi="Tahoma" w:cs="Tahoma"/>
                <w:sz w:val="20"/>
                <w:szCs w:val="20"/>
              </w:rPr>
              <w:t xml:space="preserve">, drama 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CF0482" w:rsidRDefault="00CF0482" w:rsidP="008D19B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</w:t>
            </w:r>
          </w:p>
          <w:p w:rsidR="00CF0482" w:rsidRPr="00F43381" w:rsidRDefault="00CF0482" w:rsidP="00B8092A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25817">
              <w:rPr>
                <w:rFonts w:ascii="Tahoma" w:hAnsi="Tahoma" w:cs="Tahoma"/>
                <w:b/>
              </w:rPr>
              <w:t>Metody</w:t>
            </w:r>
            <w:r w:rsidRPr="00F43381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 xml:space="preserve">ćwiczenia przedmiotowe, </w:t>
            </w:r>
            <w:r w:rsidRPr="00F43381">
              <w:rPr>
                <w:rFonts w:ascii="Tahoma" w:hAnsi="Tahoma" w:cs="Tahoma"/>
                <w:sz w:val="20"/>
                <w:szCs w:val="20"/>
              </w:rPr>
              <w:t>studium przypadku</w:t>
            </w:r>
            <w:r>
              <w:rPr>
                <w:rFonts w:ascii="Tahoma" w:hAnsi="Tahoma" w:cs="Tahoma"/>
                <w:sz w:val="20"/>
                <w:szCs w:val="20"/>
              </w:rPr>
              <w:t>, symulacja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8D19BB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decyzyjnego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F43381">
              <w:rPr>
                <w:rFonts w:ascii="Tahoma" w:hAnsi="Tahoma" w:cs="Tahoma"/>
                <w:sz w:val="20"/>
                <w:szCs w:val="20"/>
              </w:rPr>
              <w:t>źródła, skutki, fazy, strategie, modele</w:t>
            </w:r>
            <w:r>
              <w:rPr>
                <w:rFonts w:ascii="Tahoma" w:hAnsi="Tahoma" w:cs="Tahoma"/>
                <w:sz w:val="20"/>
                <w:szCs w:val="20"/>
              </w:rPr>
              <w:t>)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  <w:p w:rsidR="00CF0482" w:rsidRPr="00F43381" w:rsidRDefault="00CF0482" w:rsidP="009E16D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25817">
              <w:rPr>
                <w:rFonts w:ascii="Tahoma" w:hAnsi="Tahoma" w:cs="Tahoma"/>
                <w:b/>
              </w:rPr>
              <w:t>Metody</w:t>
            </w:r>
            <w:r w:rsidRPr="00F43381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 xml:space="preserve">ćwiczenia przedmiotowe, </w:t>
            </w:r>
            <w:r w:rsidRPr="00F43381">
              <w:rPr>
                <w:rFonts w:ascii="Tahoma" w:hAnsi="Tahoma" w:cs="Tahoma"/>
              </w:rPr>
              <w:t>studium przypadku</w:t>
            </w:r>
            <w:r>
              <w:rPr>
                <w:rFonts w:ascii="Tahoma" w:hAnsi="Tahoma" w:cs="Tahoma"/>
              </w:rPr>
              <w:t>, symulacja</w:t>
            </w:r>
          </w:p>
        </w:tc>
      </w:tr>
      <w:tr w:rsidR="00CF0482" w:rsidRPr="00F43381" w:rsidTr="00CF0482">
        <w:tc>
          <w:tcPr>
            <w:tcW w:w="568" w:type="dxa"/>
            <w:vAlign w:val="center"/>
          </w:tcPr>
          <w:p w:rsidR="00CF0482" w:rsidRPr="00F43381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CF0482" w:rsidRPr="00F43381" w:rsidRDefault="00CF0482" w:rsidP="00303E1F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Kierowanie zespołami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ludzkimi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praca zespołowa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wobec wyzwań XXI wieku. </w:t>
            </w:r>
          </w:p>
          <w:p w:rsidR="00CF0482" w:rsidRPr="00F43381" w:rsidRDefault="00CF0482" w:rsidP="009E16D4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25817">
              <w:rPr>
                <w:rFonts w:ascii="Tahoma" w:hAnsi="Tahoma" w:cs="Tahoma"/>
                <w:b/>
                <w:sz w:val="20"/>
                <w:szCs w:val="20"/>
              </w:rPr>
              <w:t>Metody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 xml:space="preserve">ćwiczenia przedmiotowe, </w:t>
            </w:r>
            <w:r w:rsidRPr="00F43381">
              <w:rPr>
                <w:rFonts w:ascii="Tahoma" w:hAnsi="Tahoma" w:cs="Tahoma"/>
                <w:sz w:val="20"/>
                <w:szCs w:val="20"/>
              </w:rPr>
              <w:t>studium przypadku</w:t>
            </w:r>
            <w:r>
              <w:rPr>
                <w:rFonts w:ascii="Tahoma" w:hAnsi="Tahoma" w:cs="Tahoma"/>
                <w:sz w:val="20"/>
                <w:szCs w:val="20"/>
              </w:rPr>
              <w:t>, panel dyskusyjny</w:t>
            </w:r>
          </w:p>
        </w:tc>
      </w:tr>
      <w:tr w:rsidR="00CF0482" w:rsidRPr="00F43381" w:rsidTr="00CF0482">
        <w:trPr>
          <w:cantSplit/>
        </w:trPr>
        <w:tc>
          <w:tcPr>
            <w:tcW w:w="9781" w:type="dxa"/>
            <w:gridSpan w:val="2"/>
            <w:vAlign w:val="center"/>
          </w:tcPr>
          <w:p w:rsidR="00CF0482" w:rsidRPr="00F43381" w:rsidRDefault="00CF0482" w:rsidP="0001795B">
            <w:pPr>
              <w:pStyle w:val="centralniewrubryce"/>
              <w:spacing w:before="0" w:after="0"/>
              <w:jc w:val="right"/>
              <w:rPr>
                <w:rFonts w:ascii="Tahoma" w:hAnsi="Tahoma" w:cs="Tahoma"/>
              </w:rPr>
            </w:pPr>
          </w:p>
        </w:tc>
      </w:tr>
    </w:tbl>
    <w:p w:rsidR="00700507" w:rsidRDefault="00700507" w:rsidP="0001795B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</w:p>
    <w:p w:rsidR="000865BA" w:rsidRPr="00D465B9" w:rsidRDefault="000865BA" w:rsidP="000865BA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865BA" w:rsidRPr="0001795B" w:rsidTr="00367A5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865BA" w:rsidRPr="0001795B" w:rsidRDefault="000865BA" w:rsidP="00367A5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865BA" w:rsidRPr="0001795B" w:rsidRDefault="000865BA" w:rsidP="00367A5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865BA" w:rsidRPr="0001795B" w:rsidTr="00367A5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865BA" w:rsidRPr="0001795B" w:rsidRDefault="000865BA" w:rsidP="00367A5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865BA" w:rsidRPr="0001795B" w:rsidRDefault="000865BA" w:rsidP="00367A5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65BA" w:rsidRPr="0001795B" w:rsidTr="00367A59">
        <w:tc>
          <w:tcPr>
            <w:tcW w:w="568" w:type="dxa"/>
            <w:vAlign w:val="center"/>
          </w:tcPr>
          <w:p w:rsidR="000865BA" w:rsidRPr="0001795B" w:rsidRDefault="000865BA" w:rsidP="00367A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0865BA" w:rsidRPr="00F43381" w:rsidRDefault="000865BA" w:rsidP="00367A59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przewodzenia (p</w:t>
            </w:r>
            <w:r w:rsidRPr="00F43381">
              <w:rPr>
                <w:rFonts w:ascii="Tahoma" w:hAnsi="Tahoma" w:cs="Tahoma"/>
                <w:sz w:val="20"/>
                <w:szCs w:val="20"/>
              </w:rPr>
              <w:t>rzywództwo, zarządzanie, menedżer jako podmiot kierowania</w:t>
            </w:r>
            <w:r>
              <w:rPr>
                <w:rFonts w:ascii="Tahoma" w:hAnsi="Tahoma" w:cs="Tahoma"/>
                <w:sz w:val="20"/>
                <w:szCs w:val="20"/>
              </w:rPr>
              <w:t>) a zachowania i postawy ludzi w pracy zespołowej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  <w:p w:rsidR="000865BA" w:rsidRPr="00F43381" w:rsidRDefault="000865BA" w:rsidP="00367A59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F25817">
              <w:rPr>
                <w:rFonts w:ascii="Tahoma" w:hAnsi="Tahoma" w:cs="Tahoma"/>
                <w:b/>
                <w:sz w:val="20"/>
                <w:szCs w:val="20"/>
              </w:rPr>
              <w:t>Metody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>praca zespołowa</w:t>
            </w:r>
          </w:p>
        </w:tc>
      </w:tr>
      <w:tr w:rsidR="000865BA" w:rsidRPr="0001795B" w:rsidTr="00367A59">
        <w:tc>
          <w:tcPr>
            <w:tcW w:w="568" w:type="dxa"/>
            <w:vAlign w:val="center"/>
          </w:tcPr>
          <w:p w:rsidR="000865BA" w:rsidRPr="0001795B" w:rsidRDefault="000865BA" w:rsidP="00367A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0865BA" w:rsidRPr="00F43381" w:rsidRDefault="000865BA" w:rsidP="00367A59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43381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</w:t>
            </w:r>
            <w:r>
              <w:rPr>
                <w:rFonts w:ascii="Tahoma" w:hAnsi="Tahoma" w:cs="Tahoma"/>
                <w:sz w:val="20"/>
                <w:szCs w:val="20"/>
              </w:rPr>
              <w:t xml:space="preserve">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  <w:p w:rsidR="000865BA" w:rsidRPr="00F43381" w:rsidRDefault="000865BA" w:rsidP="00367A59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25817">
              <w:rPr>
                <w:rFonts w:ascii="Tahoma" w:hAnsi="Tahoma" w:cs="Tahoma"/>
                <w:b/>
                <w:sz w:val="20"/>
                <w:szCs w:val="20"/>
              </w:rPr>
              <w:t>Metody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>praca zespołowa</w:t>
            </w:r>
          </w:p>
        </w:tc>
      </w:tr>
      <w:tr w:rsidR="000865BA" w:rsidRPr="0001795B" w:rsidTr="00367A59">
        <w:tc>
          <w:tcPr>
            <w:tcW w:w="568" w:type="dxa"/>
            <w:vAlign w:val="center"/>
          </w:tcPr>
          <w:p w:rsidR="000865BA" w:rsidRPr="0001795B" w:rsidRDefault="000865BA" w:rsidP="00367A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0865BA" w:rsidRDefault="000865BA" w:rsidP="00367A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zespołowej.</w:t>
            </w:r>
          </w:p>
          <w:p w:rsidR="000865BA" w:rsidRPr="00F43381" w:rsidRDefault="000865BA" w:rsidP="00367A59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25817">
              <w:rPr>
                <w:rFonts w:ascii="Tahoma" w:hAnsi="Tahoma" w:cs="Tahoma"/>
                <w:b/>
              </w:rPr>
              <w:t>Metody</w:t>
            </w:r>
            <w:r w:rsidRPr="00F43381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  <w:sz w:val="20"/>
                <w:szCs w:val="20"/>
              </w:rPr>
              <w:t>praca zespołowa</w:t>
            </w:r>
          </w:p>
        </w:tc>
      </w:tr>
      <w:tr w:rsidR="000865BA" w:rsidRPr="0001795B" w:rsidTr="00367A59">
        <w:tc>
          <w:tcPr>
            <w:tcW w:w="568" w:type="dxa"/>
            <w:vAlign w:val="center"/>
          </w:tcPr>
          <w:p w:rsidR="000865BA" w:rsidRPr="0001795B" w:rsidRDefault="000865BA" w:rsidP="00367A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:rsidR="000865BA" w:rsidRPr="00F43381" w:rsidRDefault="000865BA" w:rsidP="00367A59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Praktyczne aspekty procesu decyzyjnego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F43381">
              <w:rPr>
                <w:rFonts w:ascii="Tahoma" w:hAnsi="Tahoma" w:cs="Tahoma"/>
                <w:sz w:val="20"/>
                <w:szCs w:val="20"/>
              </w:rPr>
              <w:t>źródła, skutki, fazy, strategie, modele</w:t>
            </w:r>
            <w:r>
              <w:rPr>
                <w:rFonts w:ascii="Tahoma" w:hAnsi="Tahoma" w:cs="Tahoma"/>
                <w:sz w:val="20"/>
                <w:szCs w:val="20"/>
              </w:rPr>
              <w:t>) a z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achowania i postawy ludzi </w:t>
            </w:r>
            <w:r>
              <w:rPr>
                <w:rFonts w:ascii="Tahoma" w:hAnsi="Tahoma" w:cs="Tahoma"/>
                <w:sz w:val="20"/>
                <w:szCs w:val="20"/>
              </w:rPr>
              <w:t>w pracy zespołowej.</w:t>
            </w:r>
          </w:p>
          <w:p w:rsidR="000865BA" w:rsidRPr="00F43381" w:rsidRDefault="000865BA" w:rsidP="00367A5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25817">
              <w:rPr>
                <w:rFonts w:ascii="Tahoma" w:hAnsi="Tahoma" w:cs="Tahoma"/>
                <w:b/>
              </w:rPr>
              <w:t>Metody</w:t>
            </w:r>
            <w:r w:rsidRPr="00F43381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>praca zespołowa</w:t>
            </w:r>
          </w:p>
        </w:tc>
      </w:tr>
      <w:tr w:rsidR="000865BA" w:rsidRPr="0001795B" w:rsidTr="00367A59">
        <w:tc>
          <w:tcPr>
            <w:tcW w:w="568" w:type="dxa"/>
            <w:vAlign w:val="center"/>
          </w:tcPr>
          <w:p w:rsidR="000865BA" w:rsidRPr="0001795B" w:rsidRDefault="000865BA" w:rsidP="00367A5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3" w:type="dxa"/>
            <w:vAlign w:val="center"/>
          </w:tcPr>
          <w:p w:rsidR="000865BA" w:rsidRPr="00F43381" w:rsidRDefault="000865BA" w:rsidP="00367A59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Kierowanie zespołami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ludzkimi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praca zespołowa 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wobec wyzwań XXI wieku. </w:t>
            </w:r>
          </w:p>
          <w:p w:rsidR="000865BA" w:rsidRPr="00F43381" w:rsidRDefault="000865BA" w:rsidP="00367A59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F25817">
              <w:rPr>
                <w:rFonts w:ascii="Tahoma" w:hAnsi="Tahoma" w:cs="Tahoma"/>
                <w:b/>
                <w:sz w:val="20"/>
                <w:szCs w:val="20"/>
              </w:rPr>
              <w:t>Metody</w:t>
            </w:r>
            <w:r w:rsidRPr="00F43381">
              <w:rPr>
                <w:rFonts w:ascii="Tahoma" w:hAnsi="Tahoma" w:cs="Tahoma"/>
                <w:sz w:val="20"/>
                <w:szCs w:val="20"/>
              </w:rPr>
              <w:t xml:space="preserve">:  </w:t>
            </w:r>
            <w:r>
              <w:rPr>
                <w:rFonts w:ascii="Tahoma" w:hAnsi="Tahoma" w:cs="Tahoma"/>
                <w:sz w:val="20"/>
                <w:szCs w:val="20"/>
              </w:rPr>
              <w:t>praca zespołowa</w:t>
            </w:r>
          </w:p>
        </w:tc>
      </w:tr>
    </w:tbl>
    <w:p w:rsidR="000865BA" w:rsidRDefault="000865BA" w:rsidP="0001795B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</w:p>
    <w:p w:rsidR="009E16D4" w:rsidRDefault="009E16D4" w:rsidP="009E16D4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46C40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A46C40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655BB1" w:rsidRDefault="00757DC8" w:rsidP="00F054C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P_W0</w:t>
            </w:r>
            <w:r w:rsidR="00F054CD" w:rsidRPr="00655BB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655BB1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6A681D" w:rsidRPr="00655BB1" w:rsidRDefault="00F054CD" w:rsidP="002570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W1, W2, W3, W4, W5, W6, W7</w:t>
            </w:r>
          </w:p>
        </w:tc>
      </w:tr>
      <w:tr w:rsidR="0025708D" w:rsidRPr="0001795B" w:rsidTr="003D4003">
        <w:tc>
          <w:tcPr>
            <w:tcW w:w="3261" w:type="dxa"/>
            <w:vAlign w:val="center"/>
          </w:tcPr>
          <w:p w:rsidR="0025708D" w:rsidRPr="00655BB1" w:rsidRDefault="0025708D" w:rsidP="0025708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25708D" w:rsidRPr="00655BB1" w:rsidRDefault="0025708D" w:rsidP="009B65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25708D" w:rsidRPr="00655BB1" w:rsidRDefault="000865BA" w:rsidP="009B65E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W1, W2, W3, W4, W5, W6, W7</w:t>
            </w:r>
          </w:p>
        </w:tc>
      </w:tr>
      <w:tr w:rsidR="00757DC8" w:rsidRPr="0001795B" w:rsidTr="003D4003">
        <w:tc>
          <w:tcPr>
            <w:tcW w:w="3261" w:type="dxa"/>
            <w:vAlign w:val="center"/>
          </w:tcPr>
          <w:p w:rsidR="00757DC8" w:rsidRPr="00655BB1" w:rsidRDefault="00757DC8" w:rsidP="00F054CD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lastRenderedPageBreak/>
              <w:t>P_U0</w:t>
            </w:r>
            <w:r w:rsidR="00F054CD" w:rsidRPr="00655BB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655BB1" w:rsidRDefault="0073027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A3FE2" w:rsidRPr="00655BB1" w:rsidRDefault="00DF172E" w:rsidP="002570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</w:t>
            </w:r>
            <w:r w:rsidR="000865BA">
              <w:rPr>
                <w:rFonts w:ascii="Tahoma" w:hAnsi="Tahoma" w:cs="Tahoma"/>
              </w:rPr>
              <w:t>-</w:t>
            </w:r>
            <w:r w:rsidR="008A3FE2" w:rsidRPr="00655BB1">
              <w:rPr>
                <w:rFonts w:ascii="Tahoma" w:hAnsi="Tahoma" w:cs="Tahoma"/>
              </w:rPr>
              <w:t>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834A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655BB1" w:rsidRDefault="000865BA" w:rsidP="002570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-</w:t>
            </w:r>
            <w:r w:rsidRPr="00655BB1">
              <w:rPr>
                <w:rFonts w:ascii="Tahoma" w:hAnsi="Tahoma" w:cs="Tahoma"/>
              </w:rPr>
              <w:t>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740F00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8D19BB" w:rsidRPr="00655BB1" w:rsidRDefault="000865BA" w:rsidP="008D19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-</w:t>
            </w:r>
            <w:r w:rsidRPr="00655BB1">
              <w:rPr>
                <w:rFonts w:ascii="Tahoma" w:hAnsi="Tahoma" w:cs="Tahoma"/>
              </w:rPr>
              <w:t>Cw5</w:t>
            </w:r>
          </w:p>
        </w:tc>
      </w:tr>
      <w:tr w:rsidR="00740F00" w:rsidRPr="0001795B" w:rsidTr="003D4003">
        <w:tc>
          <w:tcPr>
            <w:tcW w:w="3261" w:type="dxa"/>
            <w:vAlign w:val="center"/>
          </w:tcPr>
          <w:p w:rsidR="00740F00" w:rsidRPr="00655BB1" w:rsidRDefault="00740F00" w:rsidP="00F20638">
            <w:pPr>
              <w:pStyle w:val="centralniewrubryce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740F00" w:rsidRPr="00655BB1" w:rsidRDefault="00740F0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40F00" w:rsidRPr="00655BB1" w:rsidRDefault="000865BA" w:rsidP="006A681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55BB1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-</w:t>
            </w:r>
            <w:r w:rsidRPr="00655BB1">
              <w:rPr>
                <w:rFonts w:ascii="Tahoma" w:hAnsi="Tahoma" w:cs="Tahoma"/>
              </w:rPr>
              <w:t>Cw5</w:t>
            </w:r>
            <w:r>
              <w:rPr>
                <w:rFonts w:ascii="Tahoma" w:hAnsi="Tahoma" w:cs="Tahoma"/>
              </w:rPr>
              <w:t xml:space="preserve">, </w:t>
            </w:r>
            <w:r w:rsidRPr="000865BA">
              <w:rPr>
                <w:rFonts w:ascii="Tahoma" w:hAnsi="Tahoma" w:cs="Tahoma"/>
                <w:highlight w:val="yellow"/>
              </w:rPr>
              <w:t>P1-P5</w:t>
            </w:r>
          </w:p>
        </w:tc>
      </w:tr>
    </w:tbl>
    <w:p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55BB1" w:rsidRDefault="00655BB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A46C40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CF0482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46C4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CF048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 weryfikacja efektu</w:t>
            </w:r>
          </w:p>
        </w:tc>
      </w:tr>
      <w:tr w:rsidR="00A64084" w:rsidRPr="0001795B" w:rsidTr="00CF0482">
        <w:tc>
          <w:tcPr>
            <w:tcW w:w="1418" w:type="dxa"/>
            <w:vAlign w:val="center"/>
          </w:tcPr>
          <w:p w:rsidR="00A64084" w:rsidRPr="0001795B" w:rsidRDefault="00A64084" w:rsidP="00A6408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Align w:val="center"/>
          </w:tcPr>
          <w:p w:rsidR="00A64084" w:rsidRDefault="00A64084" w:rsidP="00A640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3 pytania otwarte (forma pisemna). Obowiązuje</w:t>
            </w:r>
            <w:r w:rsidRPr="00B45C7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100 pkt system oceniania:</w:t>
            </w:r>
          </w:p>
          <w:p w:rsidR="00A64084" w:rsidRDefault="00A64084" w:rsidP="00A640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90 pkt - wiedza wykazana podczas Egzaminu (dla Studentów, którzy chcą poprawić ocenę dopuszcza się przeprowadzenie uzupełniającego Egzaminu ustnego, pod warunkiem że z części pisemnej otrzymali powyżej 30 pkt),</w:t>
            </w:r>
          </w:p>
          <w:p w:rsidR="00A64084" w:rsidRPr="00B45C7C" w:rsidRDefault="00A64084" w:rsidP="00A640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10 pkt - obecności (0 lub 1 nieobecność - 10 pkt, 2 nieobecności - 5 pkt, 3 nieobecności - 0 pkt).</w:t>
            </w:r>
          </w:p>
        </w:tc>
        <w:tc>
          <w:tcPr>
            <w:tcW w:w="3260" w:type="dxa"/>
            <w:vAlign w:val="center"/>
          </w:tcPr>
          <w:p w:rsidR="00A64084" w:rsidRPr="00272FCF" w:rsidRDefault="00A64084" w:rsidP="00A640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A64084" w:rsidRPr="0001795B" w:rsidTr="00CF0482">
        <w:tc>
          <w:tcPr>
            <w:tcW w:w="1418" w:type="dxa"/>
            <w:vAlign w:val="center"/>
          </w:tcPr>
          <w:p w:rsidR="00A64084" w:rsidRPr="0001795B" w:rsidRDefault="00A64084" w:rsidP="00A6408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A64084" w:rsidRPr="00272FCF" w:rsidRDefault="00A64084" w:rsidP="00A640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  <w:r w:rsidRPr="00272FC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A64084" w:rsidRPr="00272FCF" w:rsidRDefault="00A64084" w:rsidP="00A6408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865BA">
              <w:rPr>
                <w:rFonts w:ascii="Tahoma" w:hAnsi="Tahoma" w:cs="Tahoma"/>
                <w:b w:val="0"/>
                <w:smallCaps/>
                <w:highlight w:val="yellow"/>
              </w:rPr>
              <w:t>E-learning</w:t>
            </w:r>
          </w:p>
        </w:tc>
      </w:tr>
      <w:tr w:rsidR="00A64084" w:rsidRPr="0001795B" w:rsidTr="00CF0482">
        <w:tc>
          <w:tcPr>
            <w:tcW w:w="1418" w:type="dxa"/>
            <w:vAlign w:val="center"/>
          </w:tcPr>
          <w:p w:rsidR="00A64084" w:rsidRPr="0001795B" w:rsidRDefault="00A64084" w:rsidP="00A64084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Align w:val="center"/>
          </w:tcPr>
          <w:p w:rsidR="00A64084" w:rsidRPr="00272FCF" w:rsidRDefault="00A64084" w:rsidP="00A6408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A64084" w:rsidRPr="00272FCF" w:rsidRDefault="00A64084" w:rsidP="00A64084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A64084" w:rsidRPr="0001795B" w:rsidTr="00CF0482">
        <w:tc>
          <w:tcPr>
            <w:tcW w:w="1418" w:type="dxa"/>
            <w:vAlign w:val="center"/>
          </w:tcPr>
          <w:p w:rsidR="00A64084" w:rsidRPr="0001795B" w:rsidRDefault="00A64084" w:rsidP="00A64084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A64084" w:rsidRPr="00272FCF" w:rsidRDefault="00A64084" w:rsidP="00A6408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A64084" w:rsidRPr="00272FCF" w:rsidRDefault="00A64084" w:rsidP="00A64084">
            <w:pPr>
              <w:pStyle w:val="Podpunkty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  <w:tr w:rsidR="00A64084" w:rsidRPr="0001795B" w:rsidTr="00CF0482">
        <w:tc>
          <w:tcPr>
            <w:tcW w:w="1418" w:type="dxa"/>
            <w:vAlign w:val="center"/>
          </w:tcPr>
          <w:p w:rsidR="00A64084" w:rsidRPr="0001795B" w:rsidRDefault="00A64084" w:rsidP="00A64084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A64084" w:rsidRPr="00272FCF" w:rsidRDefault="00A64084" w:rsidP="00A6408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A64084" w:rsidRPr="00272FCF" w:rsidRDefault="00A64084" w:rsidP="00A64084">
            <w:pPr>
              <w:pStyle w:val="Podpunkty"/>
              <w:ind w:left="0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  <w:tr w:rsidR="00A64084" w:rsidRPr="0001795B" w:rsidTr="00CF0482">
        <w:tc>
          <w:tcPr>
            <w:tcW w:w="1418" w:type="dxa"/>
            <w:vAlign w:val="center"/>
          </w:tcPr>
          <w:p w:rsidR="00A64084" w:rsidRPr="0001795B" w:rsidRDefault="00A64084" w:rsidP="00A64084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A64084" w:rsidRPr="00272FCF" w:rsidRDefault="00A64084" w:rsidP="00A6408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</w:rPr>
              <w:t>Zadani</w:t>
            </w:r>
            <w:r>
              <w:rPr>
                <w:rFonts w:ascii="Tahoma" w:hAnsi="Tahoma" w:cs="Tahoma"/>
              </w:rPr>
              <w:t>a</w:t>
            </w:r>
            <w:r w:rsidRPr="00272FCF">
              <w:rPr>
                <w:rFonts w:ascii="Tahoma" w:hAnsi="Tahoma" w:cs="Tahoma"/>
              </w:rPr>
              <w:t xml:space="preserve"> praktyczne </w:t>
            </w:r>
          </w:p>
        </w:tc>
        <w:tc>
          <w:tcPr>
            <w:tcW w:w="3260" w:type="dxa"/>
            <w:vAlign w:val="center"/>
          </w:tcPr>
          <w:p w:rsidR="00A64084" w:rsidRPr="00272FCF" w:rsidRDefault="00A64084" w:rsidP="00A64084">
            <w:pPr>
              <w:pStyle w:val="Podpunkty"/>
              <w:ind w:left="0"/>
              <w:rPr>
                <w:rFonts w:ascii="Tahoma" w:hAnsi="Tahoma" w:cs="Tahoma"/>
              </w:rPr>
            </w:pPr>
            <w:r w:rsidRPr="00272FCF">
              <w:rPr>
                <w:rFonts w:ascii="Tahoma" w:hAnsi="Tahoma" w:cs="Tahoma"/>
                <w:b w:val="0"/>
                <w:smallCaps/>
              </w:rPr>
              <w:t xml:space="preserve">Ćwiczenia 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A653E" w:rsidRDefault="005A653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4C7E71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A46C4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A46C40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A64084" w:rsidRPr="0001795B" w:rsidTr="00004948">
        <w:tc>
          <w:tcPr>
            <w:tcW w:w="1135" w:type="dxa"/>
            <w:vAlign w:val="center"/>
          </w:tcPr>
          <w:p w:rsidR="00A64084" w:rsidRPr="0001795B" w:rsidRDefault="00A64084" w:rsidP="00A6408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A64084" w:rsidRPr="0001795B" w:rsidRDefault="00A64084" w:rsidP="00A6408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Uzyskać do 49 pkt odpowiadając na pytania dotyczące miejsca czynnika ludzkiego w strukturach organizacyjnych i podstawowych relacji między nimi</w:t>
            </w:r>
          </w:p>
        </w:tc>
        <w:tc>
          <w:tcPr>
            <w:tcW w:w="2126" w:type="dxa"/>
            <w:vAlign w:val="center"/>
          </w:tcPr>
          <w:p w:rsidR="00A64084" w:rsidRPr="0001795B" w:rsidRDefault="00A64084" w:rsidP="00A6408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Uzyskać od 50 do 70 pkt odpowiadając na pytania dotyczące miejsca czynnika ludzkiego w strukturach organizacyjnych i podstawowych relacji między nimi </w:t>
            </w:r>
          </w:p>
        </w:tc>
        <w:tc>
          <w:tcPr>
            <w:tcW w:w="2126" w:type="dxa"/>
            <w:vAlign w:val="center"/>
          </w:tcPr>
          <w:p w:rsidR="00A64084" w:rsidRPr="0001795B" w:rsidRDefault="00A64084" w:rsidP="00A64084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Uzyskać od 71 do 90 pkt odpowiadając na pytania dotyczące miejsca czynnika ludzkiego w strukturach organizacyjnych i podstawowych relacji między nimi </w:t>
            </w:r>
          </w:p>
        </w:tc>
        <w:tc>
          <w:tcPr>
            <w:tcW w:w="2268" w:type="dxa"/>
            <w:vAlign w:val="center"/>
          </w:tcPr>
          <w:p w:rsidR="00A64084" w:rsidRPr="0001795B" w:rsidRDefault="00A64084" w:rsidP="00A6408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Uzyskać od 91 do 100 pkt odpowiadając na pytania dotyczące miejsca czynnika ludzkiego w strukturach organizacyjnych i podstawowych relacji między nimi </w:t>
            </w:r>
          </w:p>
        </w:tc>
      </w:tr>
      <w:tr w:rsidR="0025708D" w:rsidRPr="0001795B" w:rsidTr="00004948">
        <w:tc>
          <w:tcPr>
            <w:tcW w:w="1135" w:type="dxa"/>
            <w:vAlign w:val="center"/>
          </w:tcPr>
          <w:p w:rsidR="0025708D" w:rsidRPr="0001795B" w:rsidRDefault="0025708D" w:rsidP="009B65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25708D" w:rsidRPr="0001795B" w:rsidRDefault="0025708D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omówić co najmniej jednego pojęcia z obszaru zarządzania zasobami ludzkimi organizacji   </w:t>
            </w:r>
          </w:p>
        </w:tc>
        <w:tc>
          <w:tcPr>
            <w:tcW w:w="2126" w:type="dxa"/>
            <w:vAlign w:val="center"/>
          </w:tcPr>
          <w:p w:rsidR="0025708D" w:rsidRPr="0001795B" w:rsidRDefault="0025708D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omówić jedno pojęcie z obszaru zarządzania zasobami ludzkimi organizacji   </w:t>
            </w:r>
          </w:p>
        </w:tc>
        <w:tc>
          <w:tcPr>
            <w:tcW w:w="2126" w:type="dxa"/>
            <w:vAlign w:val="center"/>
          </w:tcPr>
          <w:p w:rsidR="0025708D" w:rsidRPr="0001795B" w:rsidRDefault="0025708D" w:rsidP="0025708D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omówić dwa pojęcia z obszaru zarządzania zasobami ludzkimi organizacji   </w:t>
            </w:r>
          </w:p>
        </w:tc>
        <w:tc>
          <w:tcPr>
            <w:tcW w:w="2268" w:type="dxa"/>
            <w:vAlign w:val="center"/>
          </w:tcPr>
          <w:p w:rsidR="0025708D" w:rsidRPr="0001795B" w:rsidRDefault="0025708D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omówić trzy pojęcia z obszaru zarządzania zasobami ludzkimi organizacji   </w:t>
            </w:r>
          </w:p>
        </w:tc>
      </w:tr>
      <w:tr w:rsidR="00B2027C" w:rsidRPr="0001795B" w:rsidTr="00004948">
        <w:tc>
          <w:tcPr>
            <w:tcW w:w="1135" w:type="dxa"/>
            <w:vAlign w:val="center"/>
          </w:tcPr>
          <w:p w:rsidR="00B2027C" w:rsidRPr="0001795B" w:rsidRDefault="00B2027C" w:rsidP="00F054C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F054C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2027C" w:rsidRPr="0001795B" w:rsidRDefault="00B2027C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jednej metody/</w:t>
            </w:r>
            <w:r w:rsidR="0025708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narzędzia  rozwiązywania zadań w pracy zespołowej</w:t>
            </w:r>
          </w:p>
        </w:tc>
        <w:tc>
          <w:tcPr>
            <w:tcW w:w="2126" w:type="dxa"/>
            <w:vAlign w:val="center"/>
          </w:tcPr>
          <w:p w:rsidR="00B2027C" w:rsidRPr="0001795B" w:rsidRDefault="00B2027C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jedną metodę/</w:t>
            </w:r>
            <w:r w:rsidR="0025708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narzędzie  rozwiązywania zadań w pracy zespołowej</w:t>
            </w:r>
          </w:p>
        </w:tc>
        <w:tc>
          <w:tcPr>
            <w:tcW w:w="2126" w:type="dxa"/>
            <w:vAlign w:val="center"/>
          </w:tcPr>
          <w:p w:rsidR="00B2027C" w:rsidRPr="0001795B" w:rsidRDefault="00B2027C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dwie metody/narzędzia  rozwiązywania zadań w pracy zespołowej</w:t>
            </w:r>
          </w:p>
        </w:tc>
        <w:tc>
          <w:tcPr>
            <w:tcW w:w="2268" w:type="dxa"/>
            <w:vAlign w:val="center"/>
          </w:tcPr>
          <w:p w:rsidR="00B2027C" w:rsidRPr="0001795B" w:rsidRDefault="00B2027C" w:rsidP="00884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metody/narzędzia  rozwiązywania zadań w pracy zespołowej</w:t>
            </w:r>
          </w:p>
        </w:tc>
      </w:tr>
      <w:tr w:rsidR="00DF172E" w:rsidRPr="0001795B" w:rsidTr="00004948">
        <w:tc>
          <w:tcPr>
            <w:tcW w:w="1135" w:type="dxa"/>
            <w:vAlign w:val="center"/>
          </w:tcPr>
          <w:p w:rsidR="00DF172E" w:rsidRPr="0001795B" w:rsidRDefault="00DF172E" w:rsidP="005034F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DF172E" w:rsidRPr="0001795B" w:rsidRDefault="00DF172E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jednej metody/</w:t>
            </w:r>
            <w:r w:rsidR="0025708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narzędzia  podejmowania decyzji w pracy zespołowej</w:t>
            </w:r>
          </w:p>
        </w:tc>
        <w:tc>
          <w:tcPr>
            <w:tcW w:w="2126" w:type="dxa"/>
            <w:vAlign w:val="center"/>
          </w:tcPr>
          <w:p w:rsidR="00DF172E" w:rsidRPr="0001795B" w:rsidRDefault="00DF172E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jedną metodę/</w:t>
            </w:r>
            <w:r w:rsidR="0025708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narzędzie  podejmowania decyzji w pracy zespołowej</w:t>
            </w:r>
          </w:p>
        </w:tc>
        <w:tc>
          <w:tcPr>
            <w:tcW w:w="2126" w:type="dxa"/>
            <w:vAlign w:val="center"/>
          </w:tcPr>
          <w:p w:rsidR="00DF172E" w:rsidRPr="0001795B" w:rsidRDefault="00DF172E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dwie metody/narzędzia  podejmowania decyzji w pracy zespołowej</w:t>
            </w:r>
          </w:p>
        </w:tc>
        <w:tc>
          <w:tcPr>
            <w:tcW w:w="2268" w:type="dxa"/>
            <w:vAlign w:val="center"/>
          </w:tcPr>
          <w:p w:rsidR="00DF172E" w:rsidRPr="0001795B" w:rsidRDefault="00DF172E" w:rsidP="00DF172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metody/narzędzia  podejmowania decyzji w pracy zespołowej</w:t>
            </w:r>
          </w:p>
        </w:tc>
      </w:tr>
      <w:tr w:rsidR="00DF172E" w:rsidRPr="0001795B" w:rsidTr="00004948">
        <w:tc>
          <w:tcPr>
            <w:tcW w:w="1135" w:type="dxa"/>
            <w:vAlign w:val="center"/>
          </w:tcPr>
          <w:p w:rsidR="00DF172E" w:rsidRPr="0001795B" w:rsidRDefault="00DF172E" w:rsidP="00DF172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F172E" w:rsidRPr="0001795B" w:rsidRDefault="00DF172E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jednej metody</w:t>
            </w:r>
            <w:r w:rsidR="00D243A2">
              <w:rPr>
                <w:rFonts w:ascii="Tahoma" w:hAnsi="Tahoma" w:cs="Tahoma"/>
                <w:sz w:val="20"/>
              </w:rPr>
              <w:t>/</w:t>
            </w:r>
            <w:r w:rsidR="0025708D">
              <w:rPr>
                <w:rFonts w:ascii="Tahoma" w:hAnsi="Tahoma" w:cs="Tahoma"/>
                <w:sz w:val="20"/>
              </w:rPr>
              <w:t xml:space="preserve"> </w:t>
            </w:r>
            <w:r w:rsidR="00D243A2">
              <w:rPr>
                <w:rFonts w:ascii="Tahoma" w:hAnsi="Tahoma" w:cs="Tahoma"/>
                <w:sz w:val="20"/>
              </w:rPr>
              <w:t xml:space="preserve">narzędzia przyjmowania ról zespołowych </w:t>
            </w:r>
          </w:p>
        </w:tc>
        <w:tc>
          <w:tcPr>
            <w:tcW w:w="2126" w:type="dxa"/>
            <w:vAlign w:val="center"/>
          </w:tcPr>
          <w:p w:rsidR="00DF172E" w:rsidRPr="0001795B" w:rsidRDefault="00DF172E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jedną metodę</w:t>
            </w:r>
            <w:r w:rsidR="00D243A2">
              <w:rPr>
                <w:rFonts w:ascii="Tahoma" w:hAnsi="Tahoma" w:cs="Tahoma"/>
                <w:sz w:val="20"/>
              </w:rPr>
              <w:t>/</w:t>
            </w:r>
            <w:r w:rsidR="0025708D">
              <w:rPr>
                <w:rFonts w:ascii="Tahoma" w:hAnsi="Tahoma" w:cs="Tahoma"/>
                <w:sz w:val="20"/>
              </w:rPr>
              <w:t xml:space="preserve"> </w:t>
            </w:r>
            <w:r w:rsidR="00D243A2">
              <w:rPr>
                <w:rFonts w:ascii="Tahoma" w:hAnsi="Tahoma" w:cs="Tahoma"/>
                <w:sz w:val="20"/>
              </w:rPr>
              <w:t xml:space="preserve">narzędzie 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D243A2">
              <w:rPr>
                <w:rFonts w:ascii="Tahoma" w:hAnsi="Tahoma" w:cs="Tahoma"/>
                <w:sz w:val="20"/>
              </w:rPr>
              <w:t xml:space="preserve">przyjmowania </w:t>
            </w:r>
            <w:r>
              <w:rPr>
                <w:rFonts w:ascii="Tahoma" w:hAnsi="Tahoma" w:cs="Tahoma"/>
                <w:sz w:val="20"/>
              </w:rPr>
              <w:t>ról zespołowych</w:t>
            </w:r>
          </w:p>
        </w:tc>
        <w:tc>
          <w:tcPr>
            <w:tcW w:w="2126" w:type="dxa"/>
            <w:vAlign w:val="center"/>
          </w:tcPr>
          <w:p w:rsidR="00DF172E" w:rsidRPr="0001795B" w:rsidRDefault="00DF172E" w:rsidP="0025708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dwie metody</w:t>
            </w:r>
            <w:r w:rsidR="00D243A2">
              <w:rPr>
                <w:rFonts w:ascii="Tahoma" w:hAnsi="Tahoma" w:cs="Tahoma"/>
                <w:sz w:val="20"/>
              </w:rPr>
              <w:t xml:space="preserve">/narzędzia przyjmowania </w:t>
            </w:r>
            <w:r>
              <w:rPr>
                <w:rFonts w:ascii="Tahoma" w:hAnsi="Tahoma" w:cs="Tahoma"/>
                <w:sz w:val="20"/>
              </w:rPr>
              <w:t>ról zespołowych</w:t>
            </w:r>
          </w:p>
        </w:tc>
        <w:tc>
          <w:tcPr>
            <w:tcW w:w="2268" w:type="dxa"/>
            <w:vAlign w:val="center"/>
          </w:tcPr>
          <w:p w:rsidR="00DF172E" w:rsidRPr="0001795B" w:rsidRDefault="00DF172E" w:rsidP="00D243A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</w:t>
            </w:r>
            <w:r w:rsidR="00D243A2">
              <w:rPr>
                <w:rFonts w:ascii="Tahoma" w:hAnsi="Tahoma" w:cs="Tahoma"/>
                <w:sz w:val="20"/>
              </w:rPr>
              <w:t xml:space="preserve">/narzędzia przyjmowania </w:t>
            </w:r>
            <w:r>
              <w:rPr>
                <w:rFonts w:ascii="Tahoma" w:hAnsi="Tahoma" w:cs="Tahoma"/>
                <w:sz w:val="20"/>
              </w:rPr>
              <w:t>ról zespołowych</w:t>
            </w:r>
          </w:p>
        </w:tc>
      </w:tr>
      <w:tr w:rsidR="00F440F0" w:rsidRPr="0001795B" w:rsidTr="00F440F0">
        <w:tc>
          <w:tcPr>
            <w:tcW w:w="1135" w:type="dxa"/>
            <w:vAlign w:val="center"/>
          </w:tcPr>
          <w:p w:rsidR="00F440F0" w:rsidRPr="0001795B" w:rsidRDefault="00F440F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440F0" w:rsidRPr="0001795B" w:rsidRDefault="00F440F0" w:rsidP="00F440F0">
            <w:pPr>
              <w:pStyle w:val="tekst"/>
              <w:spacing w:before="0"/>
              <w:ind w:left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 pracy zespołowej poprawnie przeanalizować wyników podjętych decyzji w zakresie struktury i funkcjonowania zespołu </w:t>
            </w:r>
          </w:p>
        </w:tc>
        <w:tc>
          <w:tcPr>
            <w:tcW w:w="2126" w:type="dxa"/>
            <w:vAlign w:val="center"/>
          </w:tcPr>
          <w:p w:rsidR="00F440F0" w:rsidRDefault="00F440F0" w:rsidP="00F440F0">
            <w:pPr>
              <w:pStyle w:val="tekst"/>
              <w:spacing w:before="0"/>
              <w:ind w:left="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 pracy zespołowej poprawnie przeanalizować wyniki podjętych decyzji w zakresie struktury i funkcjonowania zespołu przy wydatnej pomocy prowadzącego</w:t>
            </w:r>
          </w:p>
        </w:tc>
        <w:tc>
          <w:tcPr>
            <w:tcW w:w="2126" w:type="dxa"/>
            <w:vAlign w:val="center"/>
          </w:tcPr>
          <w:p w:rsidR="00F440F0" w:rsidRPr="00F440F0" w:rsidRDefault="00F440F0" w:rsidP="00F440F0">
            <w:pPr>
              <w:pStyle w:val="wrubrycemn"/>
              <w:rPr>
                <w:rFonts w:ascii="Tahoma" w:hAnsi="Tahoma" w:cs="Tahoma"/>
                <w:sz w:val="20"/>
              </w:rPr>
            </w:pPr>
            <w:r w:rsidRPr="00F440F0">
              <w:rPr>
                <w:rFonts w:ascii="Tahoma" w:hAnsi="Tahoma" w:cs="Tahoma"/>
                <w:sz w:val="20"/>
              </w:rPr>
              <w:t xml:space="preserve">W pracy zespołowej poprawnie przeanalizować wyniki podjętych decyzji w zakresie struktury i funkcjonowania zespołu przy </w:t>
            </w:r>
            <w:r>
              <w:rPr>
                <w:rFonts w:ascii="Tahoma" w:hAnsi="Tahoma" w:cs="Tahoma"/>
                <w:sz w:val="20"/>
              </w:rPr>
              <w:t>niewielkiej</w:t>
            </w:r>
            <w:r w:rsidRPr="00F440F0">
              <w:rPr>
                <w:rFonts w:ascii="Tahoma" w:hAnsi="Tahoma" w:cs="Tahoma"/>
                <w:sz w:val="20"/>
              </w:rPr>
              <w:t xml:space="preserve"> pomocy prowadzącego</w:t>
            </w:r>
          </w:p>
        </w:tc>
        <w:tc>
          <w:tcPr>
            <w:tcW w:w="2268" w:type="dxa"/>
            <w:vAlign w:val="center"/>
          </w:tcPr>
          <w:p w:rsidR="00F440F0" w:rsidRPr="00F440F0" w:rsidRDefault="00F440F0" w:rsidP="00F440F0">
            <w:pPr>
              <w:pStyle w:val="wrubrycemn"/>
              <w:rPr>
                <w:rFonts w:ascii="Tahoma" w:hAnsi="Tahoma" w:cs="Tahoma"/>
                <w:sz w:val="20"/>
              </w:rPr>
            </w:pPr>
            <w:r w:rsidRPr="00F440F0">
              <w:rPr>
                <w:rFonts w:ascii="Tahoma" w:hAnsi="Tahoma" w:cs="Tahoma"/>
                <w:sz w:val="20"/>
              </w:rPr>
              <w:t xml:space="preserve">W pracy zespołowej </w:t>
            </w:r>
            <w:r>
              <w:rPr>
                <w:rFonts w:ascii="Tahoma" w:hAnsi="Tahoma" w:cs="Tahoma"/>
                <w:sz w:val="20"/>
              </w:rPr>
              <w:t xml:space="preserve">samodzielnie </w:t>
            </w:r>
            <w:r w:rsidRPr="00F440F0">
              <w:rPr>
                <w:rFonts w:ascii="Tahoma" w:hAnsi="Tahoma" w:cs="Tahoma"/>
                <w:sz w:val="20"/>
              </w:rPr>
              <w:t xml:space="preserve">poprawnie przeanalizować wyniki podjętych decyzji w zakresie struktury i funkcjonowania zespołu </w:t>
            </w:r>
          </w:p>
        </w:tc>
      </w:tr>
    </w:tbl>
    <w:p w:rsidR="005B200F" w:rsidRDefault="005B200F" w:rsidP="005B200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Amstrong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M., Zarządzanie zasobami ludzkimi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wydanie IV,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5B200F" w:rsidRDefault="005B200F" w:rsidP="005B200F">
            <w:pPr>
              <w:pStyle w:val="Akapitzlist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sz w:val="18"/>
                <w:szCs w:val="18"/>
              </w:rPr>
              <w:t>Kożusznik B. Kierowanie zespołem pracowniczym, PWE, Warszawa 2005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88404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Pomianek T.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(red.)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, Zarządzanie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z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asobami </w:t>
            </w:r>
            <w:r w:rsidR="0088404E">
              <w:rPr>
                <w:rFonts w:ascii="Tahoma" w:eastAsia="Times New Roman" w:hAnsi="Tahoma" w:cs="Tahoma"/>
                <w:sz w:val="18"/>
                <w:szCs w:val="18"/>
              </w:rPr>
              <w:t>l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udzkimi, skrypt </w:t>
            </w:r>
            <w:r w:rsidR="00B441D5"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dla studentów 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WSIiZ, Rzeszów 1999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5B200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B200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Borkowska S. (red.), Zarządzanie zasobami ludzkimi w Polsce. Przeszłość, teraźniejszość i przyszłość, Wolters Kluwer Polska,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Heidema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J. M., McKenzie C. A., Budowanie zespołu z pasją, </w:t>
            </w: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Rebis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F440F0" w:rsidRPr="0001795B" w:rsidTr="00004948">
        <w:tc>
          <w:tcPr>
            <w:tcW w:w="9778" w:type="dxa"/>
            <w:vAlign w:val="center"/>
          </w:tcPr>
          <w:p w:rsidR="00F440F0" w:rsidRPr="008974F8" w:rsidRDefault="00F440F0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hAnsi="Tahoma" w:cs="Tahoma"/>
                <w:sz w:val="18"/>
                <w:szCs w:val="18"/>
              </w:rPr>
              <w:t>Król H.,</w:t>
            </w:r>
            <w:proofErr w:type="spellStart"/>
            <w:r w:rsidRPr="008974F8">
              <w:rPr>
                <w:rFonts w:ascii="Tahoma" w:hAnsi="Tahoma" w:cs="Tahoma"/>
                <w:sz w:val="18"/>
                <w:szCs w:val="18"/>
              </w:rPr>
              <w:t>Ludwiczyński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A.,</w:t>
            </w:r>
            <w:r>
              <w:rPr>
                <w:rFonts w:ascii="Tahoma" w:hAnsi="Tahoma" w:cs="Tahoma"/>
                <w:sz w:val="18"/>
                <w:szCs w:val="18"/>
              </w:rPr>
              <w:t xml:space="preserve"> Zarządzanie zasobami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ludzkimi.</w:t>
            </w:r>
            <w:r w:rsidRPr="008974F8">
              <w:rPr>
                <w:rFonts w:ascii="Tahoma" w:hAnsi="Tahoma" w:cs="Tahoma"/>
                <w:sz w:val="18"/>
                <w:szCs w:val="18"/>
              </w:rPr>
              <w:t>Tworzenie</w:t>
            </w:r>
            <w:proofErr w:type="spellEnd"/>
            <w:r w:rsidRPr="008974F8">
              <w:rPr>
                <w:rFonts w:ascii="Tahoma" w:hAnsi="Tahoma" w:cs="Tahoma"/>
                <w:sz w:val="18"/>
                <w:szCs w:val="18"/>
              </w:rPr>
              <w:t xml:space="preserve"> kapitału ludzkiego organizacji,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974F8">
              <w:rPr>
                <w:rFonts w:ascii="Tahoma" w:hAnsi="Tahoma" w:cs="Tahoma"/>
                <w:sz w:val="18"/>
                <w:szCs w:val="18"/>
              </w:rPr>
              <w:t>PWN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hAnsi="Tahoma" w:cs="Tahoma"/>
                <w:sz w:val="18"/>
                <w:szCs w:val="18"/>
              </w:rPr>
              <w:t xml:space="preserve"> Warszawa 2007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5B20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>Oleksyn</w:t>
            </w:r>
            <w:proofErr w:type="spellEnd"/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T., Zarządzanie zasobami ludzkimi w organizacji. Kanony, realia, kontrowersje, Wolters Kluwer Polska</w:t>
            </w:r>
            <w:r w:rsidR="005B200F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 2008</w:t>
            </w:r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5B200F" w:rsidRDefault="005B200F" w:rsidP="0088404E">
            <w:pPr>
              <w:pStyle w:val="Tekstkomentarza"/>
              <w:widowControl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B200F">
              <w:rPr>
                <w:rFonts w:ascii="Tahoma" w:hAnsi="Tahoma" w:cs="Tahoma"/>
                <w:sz w:val="18"/>
                <w:szCs w:val="18"/>
              </w:rPr>
              <w:t>Penc</w:t>
            </w:r>
            <w:proofErr w:type="spellEnd"/>
            <w:r w:rsidRPr="005B200F">
              <w:rPr>
                <w:rFonts w:ascii="Tahoma" w:hAnsi="Tahoma" w:cs="Tahoma"/>
                <w:sz w:val="18"/>
                <w:szCs w:val="18"/>
              </w:rPr>
              <w:t xml:space="preserve"> J., Nowoczesne kierowanie ludźmi. Wywieranie wpływu i współdziałanie w organizacji, DIFIN, Warszawa 2007</w:t>
            </w:r>
          </w:p>
        </w:tc>
      </w:tr>
      <w:tr w:rsidR="005B200F" w:rsidRPr="0001795B" w:rsidTr="00004948">
        <w:tc>
          <w:tcPr>
            <w:tcW w:w="9778" w:type="dxa"/>
            <w:vAlign w:val="center"/>
          </w:tcPr>
          <w:p w:rsidR="005B200F" w:rsidRPr="008974F8" w:rsidRDefault="005B200F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B200F">
              <w:rPr>
                <w:rFonts w:ascii="Tahoma" w:hAnsi="Tahoma" w:cs="Tahoma"/>
                <w:bCs/>
                <w:sz w:val="18"/>
                <w:szCs w:val="18"/>
              </w:rPr>
              <w:t xml:space="preserve">Pocztowski A.: Zarządzanie zasobami ludzkimi. Strategie-procesy-metody. </w:t>
            </w:r>
            <w:r w:rsidRPr="005B200F">
              <w:rPr>
                <w:rFonts w:ascii="Tahoma" w:hAnsi="Tahoma" w:cs="Tahoma"/>
                <w:bCs/>
                <w:iCs/>
                <w:sz w:val="18"/>
                <w:szCs w:val="18"/>
              </w:rPr>
              <w:t>PWE, Warszawa 2007</w:t>
            </w:r>
          </w:p>
        </w:tc>
      </w:tr>
      <w:tr w:rsidR="00BE45A7" w:rsidRPr="000865BA" w:rsidTr="00004948">
        <w:tc>
          <w:tcPr>
            <w:tcW w:w="9778" w:type="dxa"/>
            <w:vAlign w:val="center"/>
          </w:tcPr>
          <w:p w:rsidR="00BE45A7" w:rsidRPr="00257BCD" w:rsidRDefault="00BE45A7" w:rsidP="00BE45A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Harvard Business Review </w:t>
            </w:r>
            <w:proofErr w:type="spellStart"/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Polska</w:t>
            </w:r>
            <w:proofErr w:type="spellEnd"/>
            <w:r w:rsidRPr="00257BCD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- </w:t>
            </w:r>
            <w:hyperlink r:id="rId8" w:history="1">
              <w:r w:rsidR="00DB75D5" w:rsidRPr="00257BCD">
                <w:rPr>
                  <w:rStyle w:val="Hipercze"/>
                  <w:rFonts w:ascii="Tahoma" w:eastAsia="Times New Roman" w:hAnsi="Tahoma" w:cs="Tahoma"/>
                  <w:sz w:val="18"/>
                  <w:szCs w:val="18"/>
                  <w:lang w:val="en-US"/>
                </w:rPr>
                <w:t>http://www.harvard.pl</w:t>
              </w:r>
            </w:hyperlink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Personel i Zarządzanie - </w:t>
            </w:r>
            <w:hyperlink r:id="rId9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http://personel.infor.pl</w:t>
              </w:r>
            </w:hyperlink>
          </w:p>
        </w:tc>
      </w:tr>
      <w:tr w:rsidR="00BE45A7" w:rsidRPr="0001795B" w:rsidTr="00004948">
        <w:tc>
          <w:tcPr>
            <w:tcW w:w="9778" w:type="dxa"/>
            <w:vAlign w:val="center"/>
          </w:tcPr>
          <w:p w:rsidR="00BE45A7" w:rsidRPr="008974F8" w:rsidRDefault="00BE45A7" w:rsidP="00BE45A7">
            <w:pPr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8974F8">
              <w:rPr>
                <w:rFonts w:ascii="Tahoma" w:eastAsia="Times New Roman" w:hAnsi="Tahoma" w:cs="Tahoma"/>
                <w:sz w:val="18"/>
                <w:szCs w:val="18"/>
              </w:rPr>
              <w:t xml:space="preserve">Zarządzanie Zasobami Ludzkimi - </w:t>
            </w:r>
            <w:hyperlink r:id="rId10" w:history="1">
              <w:r w:rsidR="00DB75D5" w:rsidRPr="008974F8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http://zzl.ipiss.com.pl</w:t>
              </w:r>
            </w:hyperlink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5BA" w:rsidRPr="00D21BA7" w:rsidRDefault="000865BA" w:rsidP="0036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BA" w:rsidRPr="00D21BA7" w:rsidRDefault="000865BA" w:rsidP="0036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5BA" w:rsidRPr="00D21BA7" w:rsidRDefault="000865BA" w:rsidP="0036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BA" w:rsidRPr="00D21BA7" w:rsidRDefault="000865BA" w:rsidP="0036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BA" w:rsidRPr="00D21BA7" w:rsidRDefault="000865BA" w:rsidP="00367A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D21BA7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Pr="00D21BA7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D21BA7">
              <w:rPr>
                <w:color w:val="000000" w:themeColor="text1"/>
                <w:sz w:val="20"/>
                <w:szCs w:val="20"/>
              </w:rPr>
              <w:t>6h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D21BA7">
              <w:rPr>
                <w:color w:val="000000" w:themeColor="text1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00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>0h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6 ECTS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 ECTS</w:t>
            </w:r>
          </w:p>
        </w:tc>
      </w:tr>
      <w:tr w:rsidR="000865BA" w:rsidRPr="00D21BA7" w:rsidTr="00367A5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5BA" w:rsidRPr="00D21BA7" w:rsidRDefault="000865BA" w:rsidP="00367A5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A46C40" w:rsidRDefault="00A46C40" w:rsidP="006863F4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:rsidR="00A46C40" w:rsidRDefault="00A46C40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A46C40" w:rsidSect="00247E35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2D2" w:rsidRDefault="00E832D2">
      <w:r>
        <w:separator/>
      </w:r>
    </w:p>
  </w:endnote>
  <w:endnote w:type="continuationSeparator" w:id="0">
    <w:p w:rsidR="00E832D2" w:rsidRDefault="00E83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A4F" w:rsidRDefault="003C15E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F1A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1A4F" w:rsidRDefault="009F1A4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F1A4F" w:rsidRPr="0080542D" w:rsidRDefault="003C15E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F1A4F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C7E71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2D2" w:rsidRDefault="00E832D2">
      <w:r>
        <w:separator/>
      </w:r>
    </w:p>
  </w:footnote>
  <w:footnote w:type="continuationSeparator" w:id="0">
    <w:p w:rsidR="00E832D2" w:rsidRDefault="00E83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E35" w:rsidRDefault="00247E35" w:rsidP="00247E3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A913DFD" wp14:editId="5103C08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7E35" w:rsidRDefault="000865BA" w:rsidP="00247E35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925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76F"/>
    <w:rsid w:val="0001795B"/>
    <w:rsid w:val="00023298"/>
    <w:rsid w:val="00027526"/>
    <w:rsid w:val="00030F12"/>
    <w:rsid w:val="0003677D"/>
    <w:rsid w:val="00041E4B"/>
    <w:rsid w:val="00043806"/>
    <w:rsid w:val="00046652"/>
    <w:rsid w:val="00047BE7"/>
    <w:rsid w:val="0005749C"/>
    <w:rsid w:val="00064181"/>
    <w:rsid w:val="000764BF"/>
    <w:rsid w:val="00081DFF"/>
    <w:rsid w:val="000865BA"/>
    <w:rsid w:val="00096DEE"/>
    <w:rsid w:val="000A5135"/>
    <w:rsid w:val="000C41C8"/>
    <w:rsid w:val="000C5B33"/>
    <w:rsid w:val="000D4867"/>
    <w:rsid w:val="000D5E86"/>
    <w:rsid w:val="000D6CF0"/>
    <w:rsid w:val="00114163"/>
    <w:rsid w:val="001303EF"/>
    <w:rsid w:val="00131673"/>
    <w:rsid w:val="00133A52"/>
    <w:rsid w:val="001732C9"/>
    <w:rsid w:val="00180543"/>
    <w:rsid w:val="00195238"/>
    <w:rsid w:val="00196F16"/>
    <w:rsid w:val="001A0A16"/>
    <w:rsid w:val="001A3AC9"/>
    <w:rsid w:val="001B3BF7"/>
    <w:rsid w:val="001C4F0A"/>
    <w:rsid w:val="001D73E7"/>
    <w:rsid w:val="001E3065"/>
    <w:rsid w:val="001E3F2A"/>
    <w:rsid w:val="00202834"/>
    <w:rsid w:val="0020696D"/>
    <w:rsid w:val="00213BB1"/>
    <w:rsid w:val="002203FA"/>
    <w:rsid w:val="002325AB"/>
    <w:rsid w:val="00232843"/>
    <w:rsid w:val="00247E35"/>
    <w:rsid w:val="0025708D"/>
    <w:rsid w:val="00257BCD"/>
    <w:rsid w:val="00261AE4"/>
    <w:rsid w:val="002628E7"/>
    <w:rsid w:val="00272FCF"/>
    <w:rsid w:val="00285CA1"/>
    <w:rsid w:val="002864B1"/>
    <w:rsid w:val="00293E7C"/>
    <w:rsid w:val="002A249F"/>
    <w:rsid w:val="002B0FAC"/>
    <w:rsid w:val="002B62B7"/>
    <w:rsid w:val="002D1DAC"/>
    <w:rsid w:val="002F0B90"/>
    <w:rsid w:val="00303E1F"/>
    <w:rsid w:val="00307065"/>
    <w:rsid w:val="00314269"/>
    <w:rsid w:val="00320201"/>
    <w:rsid w:val="00342879"/>
    <w:rsid w:val="00345B01"/>
    <w:rsid w:val="00350CF9"/>
    <w:rsid w:val="0035344F"/>
    <w:rsid w:val="00365292"/>
    <w:rsid w:val="00377149"/>
    <w:rsid w:val="0039645B"/>
    <w:rsid w:val="003973B8"/>
    <w:rsid w:val="003C15E6"/>
    <w:rsid w:val="003C43A0"/>
    <w:rsid w:val="003D4003"/>
    <w:rsid w:val="003E1A8D"/>
    <w:rsid w:val="003F4233"/>
    <w:rsid w:val="003F7B62"/>
    <w:rsid w:val="004120D2"/>
    <w:rsid w:val="00412A5F"/>
    <w:rsid w:val="00426BA1"/>
    <w:rsid w:val="00426BFE"/>
    <w:rsid w:val="00433481"/>
    <w:rsid w:val="00434210"/>
    <w:rsid w:val="00435733"/>
    <w:rsid w:val="00442815"/>
    <w:rsid w:val="0045498E"/>
    <w:rsid w:val="00457FDC"/>
    <w:rsid w:val="004600E4"/>
    <w:rsid w:val="00471AE0"/>
    <w:rsid w:val="00483169"/>
    <w:rsid w:val="004846A3"/>
    <w:rsid w:val="0048771D"/>
    <w:rsid w:val="00497319"/>
    <w:rsid w:val="004A1B60"/>
    <w:rsid w:val="004C4181"/>
    <w:rsid w:val="004C7E71"/>
    <w:rsid w:val="004D26FD"/>
    <w:rsid w:val="004D72D9"/>
    <w:rsid w:val="004E3B6C"/>
    <w:rsid w:val="004E64E5"/>
    <w:rsid w:val="004E68DE"/>
    <w:rsid w:val="004F2C68"/>
    <w:rsid w:val="005034F6"/>
    <w:rsid w:val="00522B17"/>
    <w:rsid w:val="005247A6"/>
    <w:rsid w:val="00577A6E"/>
    <w:rsid w:val="005800AC"/>
    <w:rsid w:val="00581858"/>
    <w:rsid w:val="005909AD"/>
    <w:rsid w:val="00592004"/>
    <w:rsid w:val="005955F9"/>
    <w:rsid w:val="005A653E"/>
    <w:rsid w:val="005B200F"/>
    <w:rsid w:val="005C5292"/>
    <w:rsid w:val="005C7558"/>
    <w:rsid w:val="005E027C"/>
    <w:rsid w:val="005F3E72"/>
    <w:rsid w:val="00603431"/>
    <w:rsid w:val="00615266"/>
    <w:rsid w:val="0062210F"/>
    <w:rsid w:val="0062241B"/>
    <w:rsid w:val="00626EA3"/>
    <w:rsid w:val="0063007E"/>
    <w:rsid w:val="006316BB"/>
    <w:rsid w:val="00640B83"/>
    <w:rsid w:val="00641D09"/>
    <w:rsid w:val="00645990"/>
    <w:rsid w:val="00655BB1"/>
    <w:rsid w:val="00663E53"/>
    <w:rsid w:val="00676A3F"/>
    <w:rsid w:val="00680BA2"/>
    <w:rsid w:val="00684D54"/>
    <w:rsid w:val="006863F4"/>
    <w:rsid w:val="006A46E0"/>
    <w:rsid w:val="006A681D"/>
    <w:rsid w:val="006B07BF"/>
    <w:rsid w:val="006C268D"/>
    <w:rsid w:val="006D3B1D"/>
    <w:rsid w:val="006E6720"/>
    <w:rsid w:val="00700507"/>
    <w:rsid w:val="007158A9"/>
    <w:rsid w:val="00730277"/>
    <w:rsid w:val="00736F18"/>
    <w:rsid w:val="00740F00"/>
    <w:rsid w:val="00741B8D"/>
    <w:rsid w:val="007461A1"/>
    <w:rsid w:val="00757DC8"/>
    <w:rsid w:val="00762D22"/>
    <w:rsid w:val="00770D10"/>
    <w:rsid w:val="00776076"/>
    <w:rsid w:val="00790329"/>
    <w:rsid w:val="007904E2"/>
    <w:rsid w:val="007A0595"/>
    <w:rsid w:val="007A79F2"/>
    <w:rsid w:val="007C068F"/>
    <w:rsid w:val="007C6189"/>
    <w:rsid w:val="007C675D"/>
    <w:rsid w:val="007D191E"/>
    <w:rsid w:val="007E0E3B"/>
    <w:rsid w:val="007F2FF6"/>
    <w:rsid w:val="007F3798"/>
    <w:rsid w:val="008046AE"/>
    <w:rsid w:val="0080542D"/>
    <w:rsid w:val="00814C3C"/>
    <w:rsid w:val="008340EA"/>
    <w:rsid w:val="00834AA7"/>
    <w:rsid w:val="00841585"/>
    <w:rsid w:val="00844670"/>
    <w:rsid w:val="00846BE3"/>
    <w:rsid w:val="00847A73"/>
    <w:rsid w:val="00857E00"/>
    <w:rsid w:val="00877135"/>
    <w:rsid w:val="008812F2"/>
    <w:rsid w:val="0088404E"/>
    <w:rsid w:val="00887EED"/>
    <w:rsid w:val="00892A42"/>
    <w:rsid w:val="008938C7"/>
    <w:rsid w:val="008974F8"/>
    <w:rsid w:val="008A3FE2"/>
    <w:rsid w:val="008B46C4"/>
    <w:rsid w:val="008B6A8D"/>
    <w:rsid w:val="008C6711"/>
    <w:rsid w:val="008C7BF3"/>
    <w:rsid w:val="008D19BB"/>
    <w:rsid w:val="008D2150"/>
    <w:rsid w:val="008D232A"/>
    <w:rsid w:val="008F19B1"/>
    <w:rsid w:val="008F573C"/>
    <w:rsid w:val="008F74E3"/>
    <w:rsid w:val="008F763F"/>
    <w:rsid w:val="00914E87"/>
    <w:rsid w:val="009153BA"/>
    <w:rsid w:val="00923212"/>
    <w:rsid w:val="00931F5B"/>
    <w:rsid w:val="00933296"/>
    <w:rsid w:val="00940876"/>
    <w:rsid w:val="009458F5"/>
    <w:rsid w:val="00955477"/>
    <w:rsid w:val="009614FE"/>
    <w:rsid w:val="00964390"/>
    <w:rsid w:val="00967211"/>
    <w:rsid w:val="0098428F"/>
    <w:rsid w:val="009A3FEE"/>
    <w:rsid w:val="009A43CE"/>
    <w:rsid w:val="009B4991"/>
    <w:rsid w:val="009C7640"/>
    <w:rsid w:val="009E09D8"/>
    <w:rsid w:val="009E16D4"/>
    <w:rsid w:val="009E53E1"/>
    <w:rsid w:val="009F1A4F"/>
    <w:rsid w:val="00A068D3"/>
    <w:rsid w:val="00A11DDA"/>
    <w:rsid w:val="00A22B5F"/>
    <w:rsid w:val="00A32047"/>
    <w:rsid w:val="00A45552"/>
    <w:rsid w:val="00A45FE3"/>
    <w:rsid w:val="00A46C40"/>
    <w:rsid w:val="00A61A23"/>
    <w:rsid w:val="00A64084"/>
    <w:rsid w:val="00A64607"/>
    <w:rsid w:val="00A737B8"/>
    <w:rsid w:val="00A9726D"/>
    <w:rsid w:val="00AA3B18"/>
    <w:rsid w:val="00AA6B65"/>
    <w:rsid w:val="00AB160A"/>
    <w:rsid w:val="00AB5973"/>
    <w:rsid w:val="00AB655E"/>
    <w:rsid w:val="00AB67E5"/>
    <w:rsid w:val="00AB7CEF"/>
    <w:rsid w:val="00AC57A5"/>
    <w:rsid w:val="00AD390E"/>
    <w:rsid w:val="00AE3B8A"/>
    <w:rsid w:val="00AF0B6F"/>
    <w:rsid w:val="00AF7D73"/>
    <w:rsid w:val="00AF7EFB"/>
    <w:rsid w:val="00B03E50"/>
    <w:rsid w:val="00B056F7"/>
    <w:rsid w:val="00B06FDD"/>
    <w:rsid w:val="00B2027C"/>
    <w:rsid w:val="00B24589"/>
    <w:rsid w:val="00B441D5"/>
    <w:rsid w:val="00B56CC7"/>
    <w:rsid w:val="00B60B0B"/>
    <w:rsid w:val="00B60E4D"/>
    <w:rsid w:val="00B63575"/>
    <w:rsid w:val="00B66968"/>
    <w:rsid w:val="00B8092A"/>
    <w:rsid w:val="00B83F26"/>
    <w:rsid w:val="00B94E1D"/>
    <w:rsid w:val="00B95607"/>
    <w:rsid w:val="00B96AC5"/>
    <w:rsid w:val="00BA044E"/>
    <w:rsid w:val="00BB1E6D"/>
    <w:rsid w:val="00BB4F43"/>
    <w:rsid w:val="00BB58C9"/>
    <w:rsid w:val="00BE00F0"/>
    <w:rsid w:val="00BE45A7"/>
    <w:rsid w:val="00C10249"/>
    <w:rsid w:val="00C109DA"/>
    <w:rsid w:val="00C14369"/>
    <w:rsid w:val="00C15B5C"/>
    <w:rsid w:val="00C34133"/>
    <w:rsid w:val="00C37C9A"/>
    <w:rsid w:val="00C50308"/>
    <w:rsid w:val="00C947FB"/>
    <w:rsid w:val="00CB5513"/>
    <w:rsid w:val="00CD2DB2"/>
    <w:rsid w:val="00CF0482"/>
    <w:rsid w:val="00CF0B9D"/>
    <w:rsid w:val="00CF1CB2"/>
    <w:rsid w:val="00CF3925"/>
    <w:rsid w:val="00CF6FF6"/>
    <w:rsid w:val="00D03094"/>
    <w:rsid w:val="00D11547"/>
    <w:rsid w:val="00D13B8A"/>
    <w:rsid w:val="00D22DFC"/>
    <w:rsid w:val="00D243A2"/>
    <w:rsid w:val="00D31B04"/>
    <w:rsid w:val="00D34144"/>
    <w:rsid w:val="00D36BD4"/>
    <w:rsid w:val="00D43CB7"/>
    <w:rsid w:val="00D465B9"/>
    <w:rsid w:val="00D57ED4"/>
    <w:rsid w:val="00D67A65"/>
    <w:rsid w:val="00D8412B"/>
    <w:rsid w:val="00D846EE"/>
    <w:rsid w:val="00DB0142"/>
    <w:rsid w:val="00DB06BC"/>
    <w:rsid w:val="00DB75D5"/>
    <w:rsid w:val="00DC0BE3"/>
    <w:rsid w:val="00DD2ED3"/>
    <w:rsid w:val="00DE0320"/>
    <w:rsid w:val="00DE190F"/>
    <w:rsid w:val="00DF172E"/>
    <w:rsid w:val="00DF5C11"/>
    <w:rsid w:val="00E024BB"/>
    <w:rsid w:val="00E03D5B"/>
    <w:rsid w:val="00E16E4A"/>
    <w:rsid w:val="00E32E1F"/>
    <w:rsid w:val="00E832D2"/>
    <w:rsid w:val="00E8694C"/>
    <w:rsid w:val="00E95E64"/>
    <w:rsid w:val="00E9725F"/>
    <w:rsid w:val="00EA008F"/>
    <w:rsid w:val="00EA1B88"/>
    <w:rsid w:val="00EB52B7"/>
    <w:rsid w:val="00EC15E6"/>
    <w:rsid w:val="00EE058A"/>
    <w:rsid w:val="00EE1335"/>
    <w:rsid w:val="00EE2491"/>
    <w:rsid w:val="00EF5D5D"/>
    <w:rsid w:val="00F00795"/>
    <w:rsid w:val="00F01879"/>
    <w:rsid w:val="00F03513"/>
    <w:rsid w:val="00F03B30"/>
    <w:rsid w:val="00F054CD"/>
    <w:rsid w:val="00F128D3"/>
    <w:rsid w:val="00F15B30"/>
    <w:rsid w:val="00F179F0"/>
    <w:rsid w:val="00F201F9"/>
    <w:rsid w:val="00F20638"/>
    <w:rsid w:val="00F209FE"/>
    <w:rsid w:val="00F21065"/>
    <w:rsid w:val="00F22BBF"/>
    <w:rsid w:val="00F23C0A"/>
    <w:rsid w:val="00F25049"/>
    <w:rsid w:val="00F25817"/>
    <w:rsid w:val="00F341A5"/>
    <w:rsid w:val="00F34B2A"/>
    <w:rsid w:val="00F42A9B"/>
    <w:rsid w:val="00F4304E"/>
    <w:rsid w:val="00F43381"/>
    <w:rsid w:val="00F440F0"/>
    <w:rsid w:val="00F469CC"/>
    <w:rsid w:val="00F53F75"/>
    <w:rsid w:val="00F55B9E"/>
    <w:rsid w:val="00F614E1"/>
    <w:rsid w:val="00F62D39"/>
    <w:rsid w:val="00F674EF"/>
    <w:rsid w:val="00F826A4"/>
    <w:rsid w:val="00F9073D"/>
    <w:rsid w:val="00FA09BD"/>
    <w:rsid w:val="00FA2DEC"/>
    <w:rsid w:val="00FA48A3"/>
    <w:rsid w:val="00FA5FD5"/>
    <w:rsid w:val="00FA72C2"/>
    <w:rsid w:val="00FB23A2"/>
    <w:rsid w:val="00FB3F77"/>
    <w:rsid w:val="00FB6199"/>
    <w:rsid w:val="00FB69FE"/>
    <w:rsid w:val="00FC1BE5"/>
    <w:rsid w:val="00FC27F2"/>
    <w:rsid w:val="00FC411D"/>
    <w:rsid w:val="00FD052C"/>
    <w:rsid w:val="00FD3016"/>
    <w:rsid w:val="00FD36B1"/>
    <w:rsid w:val="00FF0DE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4"/>
    <o:shapelayout v:ext="edit">
      <o:idmap v:ext="edit" data="1"/>
    </o:shapelayout>
  </w:shapeDefaults>
  <w:decimalSymbol w:val="."/>
  <w:listSeparator w:val=";"/>
  <w14:docId w14:val="5DA52823"/>
  <w15:docId w15:val="{B3360AF8-8549-4AF0-8C1C-D85DEE4B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00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00F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247E3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vard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zl.ipiss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onel.infor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A302A-1769-42F6-A69E-6DB902363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1780</Words>
  <Characters>10685</Characters>
  <Application>Microsoft Office Word</Application>
  <DocSecurity>0</DocSecurity>
  <Lines>89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23</cp:revision>
  <cp:lastPrinted>2012-05-08T10:26:00Z</cp:lastPrinted>
  <dcterms:created xsi:type="dcterms:W3CDTF">2013-07-28T08:00:00Z</dcterms:created>
  <dcterms:modified xsi:type="dcterms:W3CDTF">2021-09-02T07:38:00Z</dcterms:modified>
</cp:coreProperties>
</file>