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3C97B060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195FE8">
              <w:rPr>
                <w:rFonts w:ascii="Tahoma" w:hAnsi="Tahoma" w:cs="Tahoma"/>
                <w:b w:val="0"/>
              </w:rPr>
              <w:t>2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195FE8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132D814B" w:rsidR="00DB0142" w:rsidRPr="00A3149B" w:rsidRDefault="00AD383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71F5F575" w:rsidR="008938C7" w:rsidRPr="00A3149B" w:rsidRDefault="00AD383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3AE86818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AD3836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641A3D6A" w:rsidR="008938C7" w:rsidRPr="00AD3836" w:rsidRDefault="0019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836">
              <w:rPr>
                <w:rFonts w:ascii="Tahoma" w:hAnsi="Tahoma" w:cs="Tahoma"/>
                <w:b w:val="0"/>
              </w:rPr>
              <w:t xml:space="preserve">Dr hab. Anna </w:t>
            </w:r>
            <w:proofErr w:type="spellStart"/>
            <w:r w:rsidRPr="00AD3836">
              <w:rPr>
                <w:rFonts w:ascii="Tahoma" w:hAnsi="Tahoma" w:cs="Tahoma"/>
                <w:b w:val="0"/>
              </w:rPr>
              <w:t>Tabęcka-Łonczyńska</w:t>
            </w:r>
            <w:proofErr w:type="spellEnd"/>
            <w:r w:rsidRPr="00AD3836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14:paraId="75AC3FD0" w14:textId="77777777" w:rsidR="0001795B" w:rsidRPr="00AD383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191714" w14:textId="77777777" w:rsidR="005D2001" w:rsidRPr="00AD383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83920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4C8FAD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D4BD5EE" w14:textId="537CA05C" w:rsidR="008938C7" w:rsidRPr="00553B6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553B67">
        <w:rPr>
          <w:rFonts w:ascii="Tahoma" w:hAnsi="Tahoma" w:cs="Tahoma"/>
        </w:rPr>
        <w:t>Przedmiotowe e</w:t>
      </w:r>
      <w:r w:rsidR="008938C7" w:rsidRPr="00553B67">
        <w:rPr>
          <w:rFonts w:ascii="Tahoma" w:hAnsi="Tahoma" w:cs="Tahoma"/>
        </w:rPr>
        <w:t xml:space="preserve">fekty </w:t>
      </w:r>
      <w:r w:rsidR="00EE3891" w:rsidRPr="00553B67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</w:tbl>
    <w:p w14:paraId="02C37C44" w14:textId="77777777" w:rsidR="006270E1" w:rsidRDefault="006270E1" w:rsidP="006270E1">
      <w:pPr>
        <w:pStyle w:val="Podpunkty"/>
        <w:ind w:left="0"/>
        <w:rPr>
          <w:rFonts w:ascii="Tahoma" w:hAnsi="Tahoma" w:cs="Tahoma"/>
        </w:rPr>
      </w:pP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0F01EC" w:rsidRPr="00B158DC" w14:paraId="5E14620D" w14:textId="77777777" w:rsidTr="00534D86">
        <w:trPr>
          <w:trHeight w:val="284"/>
        </w:trPr>
        <w:tc>
          <w:tcPr>
            <w:tcW w:w="9778" w:type="dxa"/>
            <w:gridSpan w:val="8"/>
            <w:vAlign w:val="center"/>
          </w:tcPr>
          <w:p w14:paraId="49911661" w14:textId="77777777" w:rsidR="000F01EC" w:rsidRPr="00B158DC" w:rsidRDefault="000F01EC" w:rsidP="00534D8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0F01EC" w:rsidRPr="00B158DC" w14:paraId="78BAFD9E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4F026C4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AFFEA2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6C6D3A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18BD4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A4DEA4E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228536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5D180B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3705D60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0F01EC" w:rsidRPr="00B158DC" w14:paraId="533783C3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38A09D1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4B8785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33EE7A4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ED5BE3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8F0698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A0D366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7EE2AB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06E9D25A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4FA5E7F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1CF784F" w14:textId="7DBF750D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E311AE" w14:textId="3D556D61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14:paraId="03DCEEE6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74341FC3">
        <w:rPr>
          <w:rFonts w:ascii="Tahoma" w:hAnsi="Tahoma" w:cs="Tahoma"/>
          <w:smallCaps/>
        </w:rPr>
        <w:t>Konwersatorium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555"/>
        <w:gridCol w:w="9060"/>
      </w:tblGrid>
      <w:tr w:rsidR="74341FC3" w14:paraId="787FB5B7" w14:textId="77777777" w:rsidTr="74341FC3">
        <w:trPr>
          <w:trHeight w:val="285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073B4CC" w14:textId="13DDCE4F" w:rsidR="74341FC3" w:rsidRDefault="74341FC3" w:rsidP="74341FC3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E519D63" w14:textId="438BEEB5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Treści kształcenia realizowane w ramach konwersatorium</w:t>
            </w:r>
          </w:p>
        </w:tc>
      </w:tr>
      <w:tr w:rsidR="74341FC3" w14:paraId="606B0B19" w14:textId="77777777" w:rsidTr="74341FC3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C7FBCD8" w14:textId="1B141D10" w:rsidR="74341FC3" w:rsidRDefault="74341FC3" w:rsidP="74341FC3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K1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9BB36C6" w14:textId="6444F5A5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zdrowie?</w:t>
            </w:r>
          </w:p>
          <w:p w14:paraId="60A707C9" w14:textId="37DB5073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powstają choroby?</w:t>
            </w:r>
          </w:p>
          <w:p w14:paraId="597343A0" w14:textId="6C595D64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lepiej zapobiegać niż leczyć?</w:t>
            </w:r>
          </w:p>
          <w:p w14:paraId="43A6AE42" w14:textId="30243E22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są czynniki ryzyka powstawania chorób?</w:t>
            </w:r>
          </w:p>
          <w:p w14:paraId="7FA73541" w14:textId="29F68408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Czym zajmuje się zdrowie publiczne?</w:t>
            </w:r>
          </w:p>
          <w:p w14:paraId="3E7DDAB7" w14:textId="37C2C8AC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zmierzyć stan zdrowia społeczeństwa?</w:t>
            </w:r>
          </w:p>
        </w:tc>
      </w:tr>
      <w:tr w:rsidR="74341FC3" w14:paraId="6E1231EC" w14:textId="77777777" w:rsidTr="74341FC3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F09D6AB" w14:textId="12F88F02" w:rsidR="74341FC3" w:rsidRDefault="74341FC3" w:rsidP="74341FC3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K2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151E56C" w14:textId="113B6B58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Determinanty zdrowia publicznego.</w:t>
            </w:r>
          </w:p>
          <w:p w14:paraId="780D223C" w14:textId="01E6588E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styl życia?</w:t>
            </w:r>
          </w:p>
          <w:p w14:paraId="6AA8A9B8" w14:textId="1447F298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edukacji na styl życia.</w:t>
            </w:r>
          </w:p>
          <w:p w14:paraId="0249A410" w14:textId="2A686FBF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Kobieta jako źródło edukacji zdrowotnej – podejście socjologiczne. </w:t>
            </w:r>
          </w:p>
          <w:p w14:paraId="154CA00A" w14:textId="4F45F350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aktywność fizyczna wpływa na zdrowie?</w:t>
            </w:r>
          </w:p>
          <w:p w14:paraId="368D5278" w14:textId="2136D613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używki są szkodliwe?</w:t>
            </w:r>
          </w:p>
          <w:p w14:paraId="44BEBCE7" w14:textId="733F8F54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Objawy alarmowe skłaniające do szukania pomocy lekarskiej.</w:t>
            </w:r>
          </w:p>
          <w:p w14:paraId="29A38806" w14:textId="25E97C9C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 doktor Google ma racje - jak szukać rzetelnej informacji medycznej.</w:t>
            </w:r>
          </w:p>
          <w:p w14:paraId="44EE7F4A" w14:textId="0F60CA51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Blaski i cienie samoleczenia się.</w:t>
            </w:r>
          </w:p>
        </w:tc>
      </w:tr>
      <w:tr w:rsidR="74341FC3" w14:paraId="17AE3A34" w14:textId="77777777" w:rsidTr="74341FC3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C518E9F" w14:textId="62BE0635" w:rsidR="74341FC3" w:rsidRDefault="74341FC3" w:rsidP="74341FC3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K3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E1FACA3" w14:textId="6F150C6B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Kształtowanie właściwych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zdrowotnych w oparciu o edukację żywieniową.</w:t>
            </w:r>
          </w:p>
          <w:p w14:paraId="3962B698" w14:textId="2131DDCC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Zasady racjonalnego żywienia człowieka.</w:t>
            </w:r>
          </w:p>
          <w:p w14:paraId="06097E4E" w14:textId="34E34BC7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składników odżywczych na prawidłowe funkcjonowanie organizmu.</w:t>
            </w:r>
          </w:p>
          <w:p w14:paraId="69C5B3BF" w14:textId="3D0F2E3E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Rozpoznanie najczęstszych błędów żywieniowych.</w:t>
            </w:r>
          </w:p>
        </w:tc>
      </w:tr>
      <w:tr w:rsidR="74341FC3" w14:paraId="0A7375E8" w14:textId="77777777" w:rsidTr="74341FC3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1C82E15" w14:textId="57E73AF5" w:rsidR="74341FC3" w:rsidRDefault="74341FC3" w:rsidP="74341FC3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K4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280233D" w14:textId="58E2B543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Podział chorób cywilizacyjnych (zakaźne i niezakaźne).</w:t>
            </w:r>
          </w:p>
          <w:p w14:paraId="54E6B819" w14:textId="555339CF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nowotwór?</w:t>
            </w:r>
          </w:p>
          <w:p w14:paraId="4F468DA9" w14:textId="7DC81D8D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rozwijają się choroby nowotworowe?</w:t>
            </w:r>
          </w:p>
          <w:p w14:paraId="38FB994D" w14:textId="3F4B088B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sytuacja epidemiologiczna w zakresie onkologii jest w Polsce zła?</w:t>
            </w:r>
          </w:p>
          <w:p w14:paraId="1581B99B" w14:textId="3DFFDEBA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Które nowotwory zabijają najczęściej?</w:t>
            </w:r>
          </w:p>
          <w:p w14:paraId="49AFCD98" w14:textId="67CC781B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Jaka jest rola „stylu życia” w powstawaniu nowotworów?</w:t>
            </w:r>
          </w:p>
          <w:p w14:paraId="063A5B1D" w14:textId="39CB8134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Jaka jest rola badań profilaktycznych we wczesnym rozpoznaniu nowotworów?</w:t>
            </w:r>
          </w:p>
          <w:p w14:paraId="0CF96264" w14:textId="2681C97A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Rola profilaktyki w zapobieganiu chorobom układu krążenia.</w:t>
            </w:r>
          </w:p>
        </w:tc>
      </w:tr>
      <w:tr w:rsidR="74341FC3" w14:paraId="5F33C486" w14:textId="77777777" w:rsidTr="74341FC3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4C40D37" w14:textId="3BBC84DA" w:rsidR="74341FC3" w:rsidRDefault="74341FC3" w:rsidP="74341FC3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K5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3FDF537" w14:textId="0C2AB574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Żywienie w profilaktyce metabolicznych chorób cywilizacyjnych: otyłość, cukrzyca, nadciśnienie tętnicze, zaburzenia lipidowe.</w:t>
            </w:r>
          </w:p>
        </w:tc>
      </w:tr>
      <w:tr w:rsidR="74341FC3" w14:paraId="60A0916B" w14:textId="77777777" w:rsidTr="74341FC3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612AF18" w14:textId="2B17D82E" w:rsidR="74341FC3" w:rsidRDefault="74341FC3" w:rsidP="74341FC3">
            <w:pPr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K6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4E23AAC" w14:textId="205D6940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Witaminy i suplementy, czy są nam potrzebne?</w:t>
            </w:r>
          </w:p>
          <w:p w14:paraId="25868BAE" w14:textId="626292C6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Witamina D3 i C – prawda i mity.</w:t>
            </w:r>
          </w:p>
          <w:p w14:paraId="2463FB45" w14:textId="2E7E5FAB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Osteoporoza, dlaczego się rozwija i ja ją rozpoznać. Jak zapobiegać konsekwencjom osteoporozy.</w:t>
            </w:r>
          </w:p>
        </w:tc>
      </w:tr>
      <w:tr w:rsidR="74341FC3" w14:paraId="450A58F5" w14:textId="77777777" w:rsidTr="74341FC3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D70ADDF" w14:textId="5BCAB008" w:rsidR="74341FC3" w:rsidRDefault="74341FC3" w:rsidP="74341FC3">
            <w:pPr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K7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6FF4DF6" w14:textId="777A8965" w:rsidR="74341FC3" w:rsidRDefault="74341FC3" w:rsidP="74341FC3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WZW i HIV jako choroby cywilizacyjne. Czy nam zagrażają? Jak się przed nimi ustrzec - profilaktyka.</w:t>
            </w:r>
          </w:p>
        </w:tc>
      </w:tr>
    </w:tbl>
    <w:p w14:paraId="0EE1E148" w14:textId="273F9190" w:rsidR="00D465B9" w:rsidRPr="00553B67" w:rsidRDefault="00D465B9" w:rsidP="74341FC3">
      <w:pPr>
        <w:pStyle w:val="Tekstpodstawowy"/>
        <w:tabs>
          <w:tab w:val="clear" w:pos="426"/>
        </w:tabs>
        <w:rPr>
          <w:rFonts w:ascii="Tahoma" w:hAnsi="Tahoma" w:cs="Tahoma"/>
          <w:sz w:val="24"/>
          <w:szCs w:val="24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74341FC3">
        <w:rPr>
          <w:rFonts w:ascii="Tahoma" w:hAnsi="Tahoma" w:cs="Tahoma"/>
        </w:rPr>
        <w:t xml:space="preserve">Korelacja pomiędzy efektami </w:t>
      </w:r>
      <w:r w:rsidR="004F33B4" w:rsidRPr="74341FC3">
        <w:rPr>
          <w:rFonts w:ascii="Tahoma" w:hAnsi="Tahoma" w:cs="Tahoma"/>
        </w:rPr>
        <w:t>uczenia się</w:t>
      </w:r>
      <w:r w:rsidRPr="74341FC3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10"/>
        <w:gridCol w:w="3210"/>
        <w:gridCol w:w="3210"/>
      </w:tblGrid>
      <w:tr w:rsidR="74341FC3" w14:paraId="11CB3DD2" w14:textId="77777777" w:rsidTr="74341FC3">
        <w:trPr>
          <w:trHeight w:val="300"/>
        </w:trPr>
        <w:tc>
          <w:tcPr>
            <w:tcW w:w="3210" w:type="dxa"/>
            <w:tcMar>
              <w:left w:w="105" w:type="dxa"/>
              <w:right w:w="105" w:type="dxa"/>
            </w:tcMar>
          </w:tcPr>
          <w:p w14:paraId="12E94811" w14:textId="3509F31D" w:rsidR="74341FC3" w:rsidRDefault="74341FC3" w:rsidP="74341FC3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4341FC3">
              <w:rPr>
                <w:rFonts w:ascii="Tahoma" w:eastAsia="Tahoma" w:hAnsi="Tahoma" w:cs="Tahoma"/>
                <w:bCs/>
                <w:color w:val="000000" w:themeColor="text1"/>
              </w:rPr>
              <w:t>Efekt uczenia się</w:t>
            </w:r>
          </w:p>
        </w:tc>
        <w:tc>
          <w:tcPr>
            <w:tcW w:w="3210" w:type="dxa"/>
            <w:tcMar>
              <w:left w:w="105" w:type="dxa"/>
              <w:right w:w="105" w:type="dxa"/>
            </w:tcMar>
          </w:tcPr>
          <w:p w14:paraId="16265A3D" w14:textId="3A821963" w:rsidR="74341FC3" w:rsidRDefault="74341FC3" w:rsidP="74341FC3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4341FC3">
              <w:rPr>
                <w:rFonts w:ascii="Tahoma" w:eastAsia="Tahoma" w:hAnsi="Tahoma" w:cs="Tahoma"/>
                <w:bCs/>
                <w:color w:val="000000" w:themeColor="text1"/>
              </w:rPr>
              <w:t>Cele przedmiotu</w:t>
            </w:r>
          </w:p>
        </w:tc>
        <w:tc>
          <w:tcPr>
            <w:tcW w:w="3210" w:type="dxa"/>
            <w:tcMar>
              <w:left w:w="105" w:type="dxa"/>
              <w:right w:w="105" w:type="dxa"/>
            </w:tcMar>
          </w:tcPr>
          <w:p w14:paraId="5B8708AC" w14:textId="0A820BA4" w:rsidR="74341FC3" w:rsidRDefault="74341FC3" w:rsidP="74341FC3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4341FC3">
              <w:rPr>
                <w:rFonts w:ascii="Tahoma" w:eastAsia="Tahoma" w:hAnsi="Tahoma" w:cs="Tahoma"/>
                <w:bCs/>
                <w:color w:val="000000" w:themeColor="text1"/>
              </w:rPr>
              <w:t>Treści kształcenia</w:t>
            </w:r>
          </w:p>
        </w:tc>
      </w:tr>
      <w:tr w:rsidR="74341FC3" w14:paraId="34A95671" w14:textId="77777777" w:rsidTr="74341FC3">
        <w:trPr>
          <w:trHeight w:val="300"/>
        </w:trPr>
        <w:tc>
          <w:tcPr>
            <w:tcW w:w="3210" w:type="dxa"/>
            <w:tcMar>
              <w:left w:w="105" w:type="dxa"/>
              <w:right w:w="105" w:type="dxa"/>
            </w:tcMar>
            <w:vAlign w:val="center"/>
          </w:tcPr>
          <w:p w14:paraId="6351F4D0" w14:textId="7D9A4050" w:rsidR="74341FC3" w:rsidRDefault="74341FC3" w:rsidP="74341FC3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</w:rPr>
              <w:t>P_W01</w:t>
            </w:r>
          </w:p>
        </w:tc>
        <w:tc>
          <w:tcPr>
            <w:tcW w:w="3210" w:type="dxa"/>
            <w:tcMar>
              <w:left w:w="105" w:type="dxa"/>
              <w:right w:w="105" w:type="dxa"/>
            </w:tcMar>
            <w:vAlign w:val="center"/>
          </w:tcPr>
          <w:p w14:paraId="711A1DB7" w14:textId="56A0B550" w:rsidR="74341FC3" w:rsidRDefault="74341FC3" w:rsidP="74341FC3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4341FC3">
              <w:rPr>
                <w:rFonts w:ascii="Tahoma" w:eastAsia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10" w:type="dxa"/>
            <w:tcMar>
              <w:left w:w="105" w:type="dxa"/>
              <w:right w:w="105" w:type="dxa"/>
            </w:tcMar>
            <w:vAlign w:val="center"/>
          </w:tcPr>
          <w:p w14:paraId="23CD4802" w14:textId="65E418DC" w:rsidR="74341FC3" w:rsidRDefault="74341FC3" w:rsidP="74341FC3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4341FC3">
              <w:rPr>
                <w:rFonts w:ascii="Tahoma" w:eastAsia="Tahoma" w:hAnsi="Tahoma" w:cs="Tahoma"/>
                <w:b w:val="0"/>
                <w:color w:val="000000" w:themeColor="text1"/>
              </w:rPr>
              <w:t>K1, K2, K3, K7</w:t>
            </w:r>
          </w:p>
        </w:tc>
      </w:tr>
      <w:tr w:rsidR="74341FC3" w14:paraId="4AADF0E0" w14:textId="77777777" w:rsidTr="74341FC3">
        <w:trPr>
          <w:trHeight w:val="300"/>
        </w:trPr>
        <w:tc>
          <w:tcPr>
            <w:tcW w:w="3210" w:type="dxa"/>
            <w:tcMar>
              <w:left w:w="105" w:type="dxa"/>
              <w:right w:w="105" w:type="dxa"/>
            </w:tcMar>
            <w:vAlign w:val="center"/>
          </w:tcPr>
          <w:p w14:paraId="255A67CF" w14:textId="2F1E14E7" w:rsidR="74341FC3" w:rsidRDefault="74341FC3" w:rsidP="74341FC3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</w:rPr>
              <w:lastRenderedPageBreak/>
              <w:t>P_W02</w:t>
            </w:r>
          </w:p>
        </w:tc>
        <w:tc>
          <w:tcPr>
            <w:tcW w:w="3210" w:type="dxa"/>
            <w:tcMar>
              <w:left w:w="105" w:type="dxa"/>
              <w:right w:w="105" w:type="dxa"/>
            </w:tcMar>
            <w:vAlign w:val="center"/>
          </w:tcPr>
          <w:p w14:paraId="3C435677" w14:textId="05216742" w:rsidR="74341FC3" w:rsidRDefault="74341FC3" w:rsidP="74341FC3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4341FC3">
              <w:rPr>
                <w:rFonts w:ascii="Tahoma" w:eastAsia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3210" w:type="dxa"/>
            <w:tcMar>
              <w:left w:w="105" w:type="dxa"/>
              <w:right w:w="105" w:type="dxa"/>
            </w:tcMar>
            <w:vAlign w:val="center"/>
          </w:tcPr>
          <w:p w14:paraId="2A9C0BF3" w14:textId="3591EDB2" w:rsidR="74341FC3" w:rsidRDefault="74341FC3" w:rsidP="74341FC3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4341FC3">
              <w:rPr>
                <w:rFonts w:ascii="Tahoma" w:eastAsia="Tahoma" w:hAnsi="Tahoma" w:cs="Tahoma"/>
                <w:b w:val="0"/>
                <w:color w:val="000000" w:themeColor="text1"/>
              </w:rPr>
              <w:t>K3, K4, K5</w:t>
            </w:r>
          </w:p>
        </w:tc>
      </w:tr>
      <w:tr w:rsidR="74341FC3" w14:paraId="6133AE3E" w14:textId="77777777" w:rsidTr="74341FC3">
        <w:trPr>
          <w:trHeight w:val="300"/>
        </w:trPr>
        <w:tc>
          <w:tcPr>
            <w:tcW w:w="3210" w:type="dxa"/>
            <w:tcMar>
              <w:left w:w="105" w:type="dxa"/>
              <w:right w:w="105" w:type="dxa"/>
            </w:tcMar>
            <w:vAlign w:val="center"/>
          </w:tcPr>
          <w:p w14:paraId="1D242FF3" w14:textId="46385E7B" w:rsidR="74341FC3" w:rsidRDefault="74341FC3" w:rsidP="74341FC3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</w:rPr>
              <w:t>P_W03</w:t>
            </w:r>
          </w:p>
        </w:tc>
        <w:tc>
          <w:tcPr>
            <w:tcW w:w="3210" w:type="dxa"/>
            <w:tcMar>
              <w:left w:w="105" w:type="dxa"/>
              <w:right w:w="105" w:type="dxa"/>
            </w:tcMar>
            <w:vAlign w:val="center"/>
          </w:tcPr>
          <w:p w14:paraId="541BA5B2" w14:textId="3A3AEA6A" w:rsidR="74341FC3" w:rsidRDefault="74341FC3" w:rsidP="74341FC3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4341FC3">
              <w:rPr>
                <w:rFonts w:ascii="Tahoma" w:eastAsia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3210" w:type="dxa"/>
            <w:tcMar>
              <w:left w:w="105" w:type="dxa"/>
              <w:right w:w="105" w:type="dxa"/>
            </w:tcMar>
            <w:vAlign w:val="center"/>
          </w:tcPr>
          <w:p w14:paraId="22C226C1" w14:textId="0AF4E518" w:rsidR="74341FC3" w:rsidRDefault="74341FC3" w:rsidP="74341FC3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4341FC3">
              <w:rPr>
                <w:rFonts w:ascii="Tahoma" w:eastAsia="Tahoma" w:hAnsi="Tahoma" w:cs="Tahoma"/>
                <w:b w:val="0"/>
                <w:color w:val="000000" w:themeColor="text1"/>
              </w:rPr>
              <w:t>K3, K4, K5, K6, K7</w:t>
            </w:r>
          </w:p>
        </w:tc>
      </w:tr>
      <w:tr w:rsidR="74341FC3" w14:paraId="21940D14" w14:textId="77777777" w:rsidTr="74341FC3">
        <w:trPr>
          <w:trHeight w:val="300"/>
        </w:trPr>
        <w:tc>
          <w:tcPr>
            <w:tcW w:w="3210" w:type="dxa"/>
            <w:tcMar>
              <w:left w:w="105" w:type="dxa"/>
              <w:right w:w="105" w:type="dxa"/>
            </w:tcMar>
            <w:vAlign w:val="center"/>
          </w:tcPr>
          <w:p w14:paraId="24A19F9C" w14:textId="64BEA6A9" w:rsidR="74341FC3" w:rsidRDefault="74341FC3" w:rsidP="74341FC3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</w:rPr>
              <w:t>P_W04</w:t>
            </w:r>
          </w:p>
        </w:tc>
        <w:tc>
          <w:tcPr>
            <w:tcW w:w="3210" w:type="dxa"/>
            <w:tcMar>
              <w:left w:w="105" w:type="dxa"/>
              <w:right w:w="105" w:type="dxa"/>
            </w:tcMar>
            <w:vAlign w:val="center"/>
          </w:tcPr>
          <w:p w14:paraId="00EDE882" w14:textId="0DBD03C6" w:rsidR="74341FC3" w:rsidRDefault="74341FC3" w:rsidP="74341FC3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4341FC3">
              <w:rPr>
                <w:rFonts w:ascii="Tahoma" w:eastAsia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10" w:type="dxa"/>
            <w:tcMar>
              <w:left w:w="105" w:type="dxa"/>
              <w:right w:w="105" w:type="dxa"/>
            </w:tcMar>
            <w:vAlign w:val="center"/>
          </w:tcPr>
          <w:p w14:paraId="209ABAF1" w14:textId="098E7635" w:rsidR="74341FC3" w:rsidRDefault="74341FC3" w:rsidP="74341FC3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4341FC3">
              <w:rPr>
                <w:rFonts w:ascii="Tahoma" w:eastAsia="Tahoma" w:hAnsi="Tahoma" w:cs="Tahoma"/>
                <w:b w:val="0"/>
                <w:color w:val="000000" w:themeColor="text1"/>
              </w:rPr>
              <w:t>K1, K5</w:t>
            </w:r>
          </w:p>
        </w:tc>
      </w:tr>
    </w:tbl>
    <w:p w14:paraId="260A4DD9" w14:textId="4350003C" w:rsidR="008D5CA2" w:rsidRPr="00553B67" w:rsidRDefault="008D5CA2" w:rsidP="74341FC3">
      <w:pPr>
        <w:pStyle w:val="Tekstpodstawowy"/>
        <w:tabs>
          <w:tab w:val="clear" w:pos="426"/>
        </w:tabs>
        <w:rPr>
          <w:rFonts w:ascii="Tahoma" w:hAnsi="Tahoma" w:cs="Tahoma"/>
          <w:sz w:val="24"/>
          <w:szCs w:val="24"/>
        </w:rPr>
      </w:pPr>
    </w:p>
    <w:p w14:paraId="261AA81A" w14:textId="246DDED5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F01EC" w:rsidRPr="004D1D3A" w14:paraId="4EBC3F52" w14:textId="77777777" w:rsidTr="00534D86">
        <w:tc>
          <w:tcPr>
            <w:tcW w:w="1418" w:type="dxa"/>
            <w:vAlign w:val="center"/>
          </w:tcPr>
          <w:p w14:paraId="44FCB955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E5ECB32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5A60FE4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1EC" w:rsidRPr="004D1D3A" w14:paraId="7CE5B35A" w14:textId="77777777" w:rsidTr="00534D86">
        <w:tc>
          <w:tcPr>
            <w:tcW w:w="9781" w:type="dxa"/>
            <w:gridSpan w:val="3"/>
            <w:vAlign w:val="center"/>
          </w:tcPr>
          <w:p w14:paraId="26D60E0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0F01EC" w:rsidRPr="004D1D3A" w14:paraId="605833CB" w14:textId="77777777" w:rsidTr="00534D86">
        <w:tc>
          <w:tcPr>
            <w:tcW w:w="1418" w:type="dxa"/>
            <w:vAlign w:val="center"/>
          </w:tcPr>
          <w:p w14:paraId="131E9176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6BF28D2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3E8DC8AC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313A3C5B" w14:textId="77777777" w:rsidTr="00534D86">
        <w:tc>
          <w:tcPr>
            <w:tcW w:w="1418" w:type="dxa"/>
            <w:vAlign w:val="center"/>
          </w:tcPr>
          <w:p w14:paraId="32C7CD43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61A4700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2922A5A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1035405" w14:textId="77777777" w:rsidTr="00534D86">
        <w:tc>
          <w:tcPr>
            <w:tcW w:w="1418" w:type="dxa"/>
            <w:vAlign w:val="center"/>
          </w:tcPr>
          <w:p w14:paraId="222A417B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A1EDE08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D38A449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75D742E2" w14:textId="77777777" w:rsidTr="00534D86">
        <w:tc>
          <w:tcPr>
            <w:tcW w:w="1418" w:type="dxa"/>
            <w:vAlign w:val="center"/>
          </w:tcPr>
          <w:p w14:paraId="17BB12F2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7ED27A31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6BA6B76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19251DF" w14:textId="77777777" w:rsidTr="00534D86">
        <w:tc>
          <w:tcPr>
            <w:tcW w:w="9781" w:type="dxa"/>
            <w:gridSpan w:val="3"/>
            <w:vAlign w:val="center"/>
          </w:tcPr>
          <w:p w14:paraId="512EF5A3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0F01EC" w:rsidRPr="004D1D3A" w14:paraId="10CCF978" w14:textId="77777777" w:rsidTr="00534D86">
        <w:tc>
          <w:tcPr>
            <w:tcW w:w="1418" w:type="dxa"/>
            <w:vAlign w:val="center"/>
          </w:tcPr>
          <w:p w14:paraId="355BA1D1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75BA58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1EA9E70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E3D7CBF" w14:textId="77777777" w:rsidTr="00534D86">
        <w:tc>
          <w:tcPr>
            <w:tcW w:w="1418" w:type="dxa"/>
            <w:vAlign w:val="center"/>
          </w:tcPr>
          <w:p w14:paraId="228B2EB6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508BC5D9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1D31E57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D2D9BF7" w14:textId="77777777" w:rsidTr="00534D86">
        <w:tc>
          <w:tcPr>
            <w:tcW w:w="1418" w:type="dxa"/>
            <w:vAlign w:val="center"/>
          </w:tcPr>
          <w:p w14:paraId="37E775CB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59EAE62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394C3EF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626DDB01" w14:textId="77777777" w:rsidTr="00534D86">
        <w:tc>
          <w:tcPr>
            <w:tcW w:w="1418" w:type="dxa"/>
            <w:vAlign w:val="center"/>
          </w:tcPr>
          <w:p w14:paraId="49C51B09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9AB0CFA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21D8B18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553B67" w:rsidRDefault="00F53F75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0C10CD" w14:textId="1FF38843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FD209CB" w14:textId="77777777" w:rsidR="00553B67" w:rsidRDefault="00553B67" w:rsidP="00553B67">
      <w:pPr>
        <w:pStyle w:val="Podpunkty"/>
        <w:ind w:left="0"/>
        <w:rPr>
          <w:rFonts w:ascii="Tahoma" w:hAnsi="Tahoma" w:cs="Tahoma"/>
        </w:rPr>
      </w:pPr>
    </w:p>
    <w:p w14:paraId="27CE74C8" w14:textId="77777777" w:rsidR="00553B67" w:rsidRPr="00447C99" w:rsidRDefault="00553B67" w:rsidP="00553B67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D2FBC78" w14:textId="77777777" w:rsidR="00553B67" w:rsidRDefault="00553B67" w:rsidP="000F01EC">
      <w:pPr>
        <w:pStyle w:val="Podpunkty"/>
        <w:ind w:left="0"/>
        <w:jc w:val="center"/>
        <w:rPr>
          <w:rFonts w:ascii="Tahoma" w:hAnsi="Tahoma" w:cs="Tahoma"/>
        </w:rPr>
      </w:pPr>
    </w:p>
    <w:p w14:paraId="5EA0FCC8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648A7BB" w14:textId="7B5DF586" w:rsidR="000F01EC" w:rsidRDefault="000F01EC" w:rsidP="000F01EC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0F01EC" w:rsidRPr="00447C99" w14:paraId="03171B36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0C57A6F3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19AC6EF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072A373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9956DB4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749E9716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0F01EC" w:rsidRPr="00447C99" w14:paraId="087899FB" w14:textId="77777777" w:rsidTr="00534D86">
        <w:tc>
          <w:tcPr>
            <w:tcW w:w="1418" w:type="dxa"/>
            <w:vAlign w:val="center"/>
          </w:tcPr>
          <w:p w14:paraId="287B8F9B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2740EE80" w14:textId="59C70D3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10A7008" w14:textId="14B3D9A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19E962AD" w14:textId="77777777" w:rsidTr="00534D86">
        <w:tc>
          <w:tcPr>
            <w:tcW w:w="1418" w:type="dxa"/>
            <w:vAlign w:val="center"/>
          </w:tcPr>
          <w:p w14:paraId="15B7F912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DDAE012" w14:textId="2A917630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0D30165" w14:textId="0063C072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0882C1C0" w14:textId="77777777" w:rsidTr="00534D86">
        <w:tc>
          <w:tcPr>
            <w:tcW w:w="1418" w:type="dxa"/>
            <w:vAlign w:val="center"/>
          </w:tcPr>
          <w:p w14:paraId="297B384D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72BB750" w14:textId="43EAEAC3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32473FE" w14:textId="59E41CEB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51E4564A" w14:textId="77777777" w:rsidTr="00534D86">
        <w:tc>
          <w:tcPr>
            <w:tcW w:w="1418" w:type="dxa"/>
            <w:vAlign w:val="center"/>
          </w:tcPr>
          <w:p w14:paraId="1B4F9A80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57E6D95F" w14:textId="0D91C871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4E2DE62E" w14:textId="5C342186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15447169" w14:textId="77777777" w:rsidR="00553B67" w:rsidRPr="00553B67" w:rsidRDefault="00553B67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2DC5F7" w14:textId="47CCC23D" w:rsidR="008938C7" w:rsidRPr="007D3926" w:rsidRDefault="008938C7" w:rsidP="00553B6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74341FC3">
        <w:rPr>
          <w:rFonts w:ascii="Tahoma" w:hAnsi="Tahoma" w:cs="Tahoma"/>
        </w:rPr>
        <w:t>Literatura</w:t>
      </w:r>
    </w:p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74341FC3" w14:paraId="3DD7504E" w14:textId="77777777" w:rsidTr="74341FC3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6C3D70A" w14:textId="3197BB5D" w:rsidR="74341FC3" w:rsidRDefault="74341FC3" w:rsidP="74341FC3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Literatura podstawowa</w:t>
            </w:r>
          </w:p>
        </w:tc>
      </w:tr>
      <w:tr w:rsidR="74341FC3" w14:paraId="7F0AC411" w14:textId="77777777" w:rsidTr="74341FC3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43603D7" w14:textId="23100CA2" w:rsidR="74341FC3" w:rsidRDefault="74341FC3" w:rsidP="74341FC3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Podstawy epidemiologii ogólnej, epidemiologia chorób zakaźnych: podręcznik dla studentów nauk medycznych i pielęgniarskich studiów licencjackich: praca zbiorowa / pod red. nauk. Leona Jabłońskiego i Ireny Doroty Karwat / Lublin : Katedra i Zakład Epidemiologii Akademii Medycznej / „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Czelej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" / 2002 i nowsze</w:t>
            </w:r>
          </w:p>
        </w:tc>
      </w:tr>
      <w:tr w:rsidR="74341FC3" w14:paraId="14B2B7AD" w14:textId="77777777" w:rsidTr="74341FC3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09E9A48" w14:textId="5DD0239A" w:rsidR="74341FC3" w:rsidRDefault="74341FC3" w:rsidP="74341FC3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The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Future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of Public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Health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/ Thomas R.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Frieden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, M.D., M.P.H./ The New England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Journal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of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2015</w:t>
            </w:r>
          </w:p>
        </w:tc>
      </w:tr>
      <w:tr w:rsidR="74341FC3" w14:paraId="2CEF868F" w14:textId="77777777" w:rsidTr="74341FC3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DBE284B" w14:textId="07601137" w:rsidR="74341FC3" w:rsidRDefault="74341FC3" w:rsidP="74341FC3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Styl życia a zdrowie: wybrane zagadnienia / pod red. Violetty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Tuszyńskiej-Boguckiej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, Jacka Boguckiego / Lublin / „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Czelej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" / 2005 i nowsze</w:t>
            </w:r>
          </w:p>
        </w:tc>
      </w:tr>
      <w:tr w:rsidR="74341FC3" w14:paraId="1D46FE4A" w14:textId="77777777" w:rsidTr="74341FC3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6F5D915" w14:textId="1412B090" w:rsidR="74341FC3" w:rsidRDefault="74341FC3" w:rsidP="74341FC3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Dietetyka: żywienie zdrowego i chorego człowieka / Helena Ciborowska, Anna Rudnicka; współpraca Artur Ciborowski / Warszawa / Wydawnictwo Lekarskie PZWL / 2021</w:t>
            </w:r>
          </w:p>
        </w:tc>
      </w:tr>
      <w:tr w:rsidR="74341FC3" w14:paraId="6207C9A7" w14:textId="77777777" w:rsidTr="74341FC3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A0CA4A6" w14:textId="2D6ADA2E" w:rsidR="74341FC3" w:rsidRDefault="74341FC3" w:rsidP="74341FC3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Fizjologia człowieka w zarysie / W. Traczyk / Wyd. 8 / Wydaw. Lekarskie PZWL / Warszawa 2013 i nowsze</w:t>
            </w:r>
          </w:p>
        </w:tc>
      </w:tr>
      <w:tr w:rsidR="74341FC3" w14:paraId="1C813EC8" w14:textId="77777777" w:rsidTr="74341FC3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0A8C0C1" w14:textId="6A964A71" w:rsidR="74341FC3" w:rsidRDefault="74341FC3" w:rsidP="74341FC3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Edukacja prozdrowotna i promocja zdrowia / redakcja Joanna Gromadzka-Ostrowska; autorzy Joanna Gromadzka-Ostrowska, Dariusz Włodarek, Zuzanna Toeplitz, Joanna Myszkowska-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Ryciak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, Tomasz Królikowski / Warszawa / Wydawnictwo SGGW / 2019 i nowsze</w:t>
            </w:r>
          </w:p>
        </w:tc>
      </w:tr>
      <w:tr w:rsidR="74341FC3" w14:paraId="02FBD9F9" w14:textId="77777777" w:rsidTr="74341FC3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E5499CB" w14:textId="412458C4" w:rsidR="74341FC3" w:rsidRDefault="74341FC3" w:rsidP="74341FC3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Cukrzyca: zapobieganie i leczenie: porady lekarzy i dietetyków / Mirosław Jarosz, Longina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Kłosiewicz-Latoszek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;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współaut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. Wioleta Respondek [et al.] / Wydanie 1, 8 dodruk / Warszawa / Wydawnictwo Lekarskie PZWL / 2017 i nowsze</w:t>
            </w:r>
          </w:p>
        </w:tc>
      </w:tr>
      <w:tr w:rsidR="74341FC3" w14:paraId="71FC34DF" w14:textId="77777777" w:rsidTr="74341FC3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F296C99" w14:textId="79629F7B" w:rsidR="74341FC3" w:rsidRDefault="74341FC3" w:rsidP="74341FC3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Onkologia: podręcznik dla studentów i lekarzy / pod redakcją Jacka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Jassema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i Radzisława Kordka; współpraca redakcyjna Arkadiusz Jeziorski, Jan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Kornafel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, Maciej Krzakowski, Janusz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Pawlęga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Wydanie piąte poprawione i uzupełnione / Gdańsk / Via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Medica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2019 i nowsze</w:t>
            </w:r>
          </w:p>
        </w:tc>
      </w:tr>
    </w:tbl>
    <w:p w14:paraId="7622A0E1" w14:textId="05687791" w:rsidR="00F20164" w:rsidRPr="00CA4862" w:rsidRDefault="00F20164" w:rsidP="74341FC3">
      <w:pPr>
        <w:tabs>
          <w:tab w:val="left" w:pos="7320"/>
        </w:tabs>
        <w:rPr>
          <w:rFonts w:ascii="Tahoma" w:hAnsi="Tahoma" w:cs="Tahoma"/>
          <w:sz w:val="22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74341FC3" w14:paraId="13321FEC" w14:textId="77777777" w:rsidTr="74341FC3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3D6AC96" w14:textId="052278FF" w:rsidR="74341FC3" w:rsidRDefault="74341FC3" w:rsidP="74341FC3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Literatura uzupełniająca</w:t>
            </w:r>
          </w:p>
        </w:tc>
      </w:tr>
      <w:tr w:rsidR="74341FC3" w14:paraId="58C37C44" w14:textId="77777777" w:rsidTr="74341FC3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D720865" w14:textId="1481D83E" w:rsidR="74341FC3" w:rsidRDefault="74341FC3" w:rsidP="74341FC3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Interna Szczeklika 2018 / redaktor prowadzący Piotr Gajewski / 10. Wydanie / Cholerzyn / Medycyna Praktyczna / Kraków / Polski Instytut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Evidence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Based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2018 i nowsze</w:t>
            </w:r>
          </w:p>
        </w:tc>
      </w:tr>
      <w:tr w:rsidR="74341FC3" w14:paraId="73646871" w14:textId="77777777" w:rsidTr="74341FC3">
        <w:trPr>
          <w:trHeight w:val="40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AF876C3" w14:textId="61ECC4AB" w:rsidR="74341FC3" w:rsidRDefault="74341FC3" w:rsidP="74341FC3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Abc otyłości / red. nauk.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Naveed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Sattar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i Mike Lean; red. nauk. tł. Danuta Pupek-Musialik; z jęz. ang. tł. Paweł Bogdański / Warszawa / Wydawnictwo Lekarskie PZWL / 2009 i nowsze</w:t>
            </w:r>
          </w:p>
        </w:tc>
      </w:tr>
      <w:tr w:rsidR="74341FC3" w14:paraId="46E500DA" w14:textId="77777777" w:rsidTr="74341FC3">
        <w:trPr>
          <w:trHeight w:val="31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C52C3C1" w14:textId="7BFB9290" w:rsidR="74341FC3" w:rsidRDefault="74341FC3" w:rsidP="74341FC3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System ubezpieczenia zdrowotnego w Polsce / Małgorzata Paszkowska / Stan prawny lipiec 2015 r. / Warszawa /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Difin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2015 i nowsze</w:t>
            </w:r>
          </w:p>
        </w:tc>
      </w:tr>
      <w:tr w:rsidR="74341FC3" w14:paraId="5B1BE3DD" w14:textId="77777777" w:rsidTr="74341FC3">
        <w:trPr>
          <w:trHeight w:val="31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3367018" w14:textId="0E5663F3" w:rsidR="74341FC3" w:rsidRDefault="74341FC3" w:rsidP="74341FC3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Medycyna Stylu Życia / D. Śliż, A. </w:t>
            </w:r>
            <w:proofErr w:type="spellStart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Mamcarz</w:t>
            </w:r>
            <w:proofErr w:type="spellEnd"/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Warszawa / Wydawnictwo Lekarskie PZWL / 2018</w:t>
            </w:r>
          </w:p>
        </w:tc>
      </w:tr>
      <w:tr w:rsidR="74341FC3" w14:paraId="54BBFA92" w14:textId="77777777" w:rsidTr="74341FC3">
        <w:trPr>
          <w:trHeight w:val="36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6ECCBD2" w14:textId="0DF0EB8B" w:rsidR="74341FC3" w:rsidRDefault="74341FC3" w:rsidP="74341FC3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4341FC3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Badania laboratoryjne: zakres norm i interpretacja / F. Kokot, S Kokot / wyd. 5 / Wydaw. Lekarskie PZWL / Warszawa / 2011 i nowsze</w:t>
            </w:r>
          </w:p>
        </w:tc>
      </w:tr>
    </w:tbl>
    <w:p w14:paraId="0F6343F4" w14:textId="4025615A" w:rsidR="74341FC3" w:rsidRDefault="74341FC3" w:rsidP="74341FC3">
      <w:pPr>
        <w:tabs>
          <w:tab w:val="left" w:pos="7320"/>
        </w:tabs>
        <w:rPr>
          <w:rFonts w:ascii="Tahoma" w:hAnsi="Tahoma" w:cs="Tahoma"/>
          <w:sz w:val="22"/>
        </w:rPr>
      </w:pPr>
    </w:p>
    <w:sectPr w:rsidR="74341FC3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45487" w14:textId="77777777" w:rsidR="006B61E7" w:rsidRDefault="006B61E7">
      <w:r>
        <w:separator/>
      </w:r>
    </w:p>
  </w:endnote>
  <w:endnote w:type="continuationSeparator" w:id="0">
    <w:p w14:paraId="68A2A563" w14:textId="77777777" w:rsidR="006B61E7" w:rsidRDefault="006B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1792E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5F7AC" w14:textId="77777777" w:rsidR="00E8466C" w:rsidRPr="00E8466C" w:rsidRDefault="00E8466C" w:rsidP="00E8466C">
    <w:pPr>
      <w:pStyle w:val="Stopka"/>
      <w:spacing w:after="0" w:line="240" w:lineRule="auto"/>
      <w:jc w:val="center"/>
      <w:rPr>
        <w:rFonts w:asciiTheme="minorHAnsi" w:hAnsiTheme="minorHAnsi" w:cstheme="minorHAnsi"/>
        <w:sz w:val="20"/>
      </w:rPr>
    </w:pPr>
    <w:r w:rsidRPr="00E8466C">
      <w:rPr>
        <w:rFonts w:asciiTheme="minorHAnsi" w:hAnsiTheme="minorHAnsi" w:cstheme="minorHAnsi"/>
        <w:sz w:val="20"/>
      </w:rPr>
      <w:fldChar w:fldCharType="begin"/>
    </w:r>
    <w:r w:rsidRPr="00E8466C">
      <w:rPr>
        <w:rFonts w:asciiTheme="minorHAnsi" w:hAnsiTheme="minorHAnsi" w:cstheme="minorHAnsi"/>
        <w:sz w:val="20"/>
      </w:rPr>
      <w:instrText>PAGE   \* MERGEFORMAT</w:instrText>
    </w:r>
    <w:r w:rsidRPr="00E8466C">
      <w:rPr>
        <w:rFonts w:asciiTheme="minorHAnsi" w:hAnsiTheme="minorHAnsi" w:cstheme="minorHAnsi"/>
        <w:sz w:val="20"/>
      </w:rPr>
      <w:fldChar w:fldCharType="separate"/>
    </w:r>
    <w:r w:rsidR="00A1792E">
      <w:rPr>
        <w:rFonts w:asciiTheme="minorHAnsi" w:hAnsiTheme="minorHAnsi" w:cstheme="minorHAnsi"/>
        <w:noProof/>
        <w:sz w:val="20"/>
      </w:rPr>
      <w:t>1</w:t>
    </w:r>
    <w:r w:rsidRPr="00E8466C">
      <w:rPr>
        <w:rFonts w:asciiTheme="minorHAnsi" w:hAnsiTheme="minorHAnsi" w:cs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EE89A" w14:textId="77777777" w:rsidR="006B61E7" w:rsidRDefault="006B61E7">
      <w:r>
        <w:separator/>
      </w:r>
    </w:p>
  </w:footnote>
  <w:footnote w:type="continuationSeparator" w:id="0">
    <w:p w14:paraId="50726DC1" w14:textId="77777777" w:rsidR="006B61E7" w:rsidRDefault="006B6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460616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103D23"/>
    <w:rsid w:val="00114163"/>
    <w:rsid w:val="001270B4"/>
    <w:rsid w:val="00131673"/>
    <w:rsid w:val="00133A52"/>
    <w:rsid w:val="00133BF8"/>
    <w:rsid w:val="00167B9C"/>
    <w:rsid w:val="00195FE8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0DF2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53B67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B61E7"/>
    <w:rsid w:val="006D05AB"/>
    <w:rsid w:val="006E6720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6A38"/>
    <w:rsid w:val="00790329"/>
    <w:rsid w:val="00794F15"/>
    <w:rsid w:val="007A459A"/>
    <w:rsid w:val="007A79F2"/>
    <w:rsid w:val="007C068F"/>
    <w:rsid w:val="007C0AC3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90C07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D3836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80F67"/>
    <w:rsid w:val="00C947FB"/>
    <w:rsid w:val="00CA4862"/>
    <w:rsid w:val="00CB29AA"/>
    <w:rsid w:val="00CB5513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64A8"/>
    <w:rsid w:val="00D87195"/>
    <w:rsid w:val="00DB0142"/>
    <w:rsid w:val="00DB3A5B"/>
    <w:rsid w:val="00DB7026"/>
    <w:rsid w:val="00DD2ED3"/>
    <w:rsid w:val="00DE190F"/>
    <w:rsid w:val="00DF5C11"/>
    <w:rsid w:val="00E11CFE"/>
    <w:rsid w:val="00E16E4A"/>
    <w:rsid w:val="00E421D1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5E1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  <w:rsid w:val="44AAFCAA"/>
    <w:rsid w:val="7434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36FDC69F"/>
  <w15:docId w15:val="{74B5ECCF-3A68-404E-BF23-D22C0BBF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45690-5BF7-4DCB-97C8-697271322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1124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2020-01-30T08:11:00Z</cp:lastPrinted>
  <dcterms:created xsi:type="dcterms:W3CDTF">2023-07-03T07:11:00Z</dcterms:created>
  <dcterms:modified xsi:type="dcterms:W3CDTF">2023-07-03T07:11:00Z</dcterms:modified>
</cp:coreProperties>
</file>