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3F" w:rsidRPr="000F2247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2247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0F2247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0F2247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E613F" w:rsidRPr="007F1DE8" w:rsidTr="007175F8">
        <w:tc>
          <w:tcPr>
            <w:tcW w:w="2410" w:type="dxa"/>
            <w:vAlign w:val="center"/>
          </w:tcPr>
          <w:p w:rsidR="003E613F" w:rsidRPr="000F2247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0F2247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0F2247">
              <w:rPr>
                <w:rFonts w:ascii="Tahoma" w:hAnsi="Tahoma" w:cs="Tahoma"/>
                <w:b w:val="0"/>
                <w:color w:val="auto"/>
                <w:lang w:val="en-US"/>
              </w:rPr>
              <w:t>PNJA – Reading &amp; Writing</w:t>
            </w:r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>. 1 NST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97358" w:rsidRPr="007E5302" w:rsidRDefault="00521180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7E5302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E5302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0F2247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0F2247">
        <w:rPr>
          <w:rFonts w:ascii="Tahoma" w:hAnsi="Tahoma" w:cs="Tahoma"/>
          <w:szCs w:val="24"/>
        </w:rPr>
        <w:t xml:space="preserve">Wymagania wstępne </w:t>
      </w:r>
      <w:r w:rsidRPr="000F22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613F" w:rsidRPr="000F2247" w:rsidTr="007175F8">
        <w:tc>
          <w:tcPr>
            <w:tcW w:w="9778" w:type="dxa"/>
          </w:tcPr>
          <w:p w:rsidR="003E613F" w:rsidRPr="000F2247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2247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(B1).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0F2247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Efekty </w:t>
      </w:r>
      <w:r w:rsidR="00497358" w:rsidRPr="000F2247">
        <w:rPr>
          <w:rFonts w:ascii="Tahoma" w:hAnsi="Tahoma" w:cs="Tahoma"/>
        </w:rPr>
        <w:t xml:space="preserve">uczenia się </w:t>
      </w:r>
      <w:r w:rsidRPr="000F2247">
        <w:rPr>
          <w:rFonts w:ascii="Tahoma" w:hAnsi="Tahoma" w:cs="Tahoma"/>
        </w:rPr>
        <w:t>i sposób realizacji zajęć</w:t>
      </w: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F2247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F2247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C7F1E" w:rsidRPr="000F2247" w:rsidRDefault="003E613F" w:rsidP="00752B7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Przedmiotowe efekty </w:t>
      </w:r>
      <w:r w:rsidR="00497358" w:rsidRPr="000F2247">
        <w:rPr>
          <w:rFonts w:ascii="Tahoma" w:hAnsi="Tahoma" w:cs="Tahoma"/>
        </w:rPr>
        <w:t>uczenia się</w:t>
      </w:r>
      <w:r w:rsidRPr="000F2247">
        <w:rPr>
          <w:rFonts w:ascii="Tahoma" w:hAnsi="Tahoma" w:cs="Tahoma"/>
        </w:rPr>
        <w:t>, z podziałem na wiedzę, umiejętności i kompetencje, wraz z odniesieniem do efe</w:t>
      </w:r>
      <w:r w:rsidR="00CC13E8" w:rsidRPr="000F2247">
        <w:rPr>
          <w:rFonts w:ascii="Tahoma" w:hAnsi="Tahoma" w:cs="Tahoma"/>
        </w:rPr>
        <w:t xml:space="preserve">któw </w:t>
      </w:r>
      <w:r w:rsidR="00497358" w:rsidRPr="000F2247">
        <w:rPr>
          <w:rFonts w:ascii="Tahoma" w:hAnsi="Tahoma" w:cs="Tahoma"/>
        </w:rPr>
        <w:t xml:space="preserve">uczenia się </w:t>
      </w:r>
      <w:r w:rsidR="00CC13E8" w:rsidRPr="000F224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A82F7E" w:rsidRPr="000F2247" w:rsidTr="00A82F7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497358" w:rsidRPr="000F224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Odniesienie do efektów</w:t>
            </w:r>
          </w:p>
          <w:p w:rsidR="00A82F7E" w:rsidRPr="000F2247" w:rsidRDefault="00497358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</w:rPr>
              <w:t xml:space="preserve">uczenia się </w:t>
            </w:r>
          </w:p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E613F" w:rsidRPr="000F2247" w:rsidTr="007175F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E613F" w:rsidRPr="000F2247" w:rsidRDefault="003E613F" w:rsidP="007175F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224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F224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82F7E" w:rsidRPr="000F2247" w:rsidTr="00A82F7E">
        <w:trPr>
          <w:trHeight w:val="227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7175F8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ED0F94">
            <w:pPr>
              <w:pStyle w:val="wrubryce"/>
              <w:jc w:val="left"/>
              <w:rPr>
                <w:rFonts w:ascii="Tahoma" w:hAnsi="Tahoma" w:cs="Tahoma"/>
              </w:rPr>
            </w:pPr>
            <w:r w:rsidRPr="000F2247">
              <w:rPr>
                <w:rFonts w:ascii="Tahoma" w:hAnsi="Tahoma" w:cs="Tahoma"/>
              </w:rPr>
              <w:t>K_U04, K_U15</w:t>
            </w:r>
          </w:p>
        </w:tc>
      </w:tr>
      <w:tr w:rsidR="00A82F7E" w:rsidRPr="000F2247" w:rsidTr="00A82F7E">
        <w:trPr>
          <w:trHeight w:val="227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3E613F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task.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ED0F94">
            <w:pPr>
              <w:pStyle w:val="wrubryce"/>
              <w:jc w:val="left"/>
              <w:rPr>
                <w:rFonts w:ascii="Tahoma" w:hAnsi="Tahoma" w:cs="Tahoma"/>
              </w:rPr>
            </w:pPr>
            <w:r w:rsidRPr="000F2247">
              <w:rPr>
                <w:rFonts w:ascii="Tahoma" w:hAnsi="Tahoma" w:cs="Tahoma"/>
              </w:rPr>
              <w:t>K_U07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E613F" w:rsidRPr="000F2247" w:rsidTr="007175F8">
        <w:tc>
          <w:tcPr>
            <w:tcW w:w="9778" w:type="dxa"/>
            <w:gridSpan w:val="8"/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2247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FF11FF" w:rsidRPr="000F2247">
              <w:rPr>
                <w:rFonts w:ascii="Tahoma" w:hAnsi="Tahoma" w:cs="Tahoma"/>
                <w:b w:val="0"/>
                <w:lang w:val="pl-PL"/>
              </w:rPr>
              <w:t>N</w:t>
            </w:r>
            <w:r w:rsidRPr="000F224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0F2247" w:rsidTr="007175F8"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0F2247" w:rsidTr="007175F8"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1</w:t>
            </w:r>
            <w:r w:rsidR="00D116DC" w:rsidRPr="000F2247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0F2247" w:rsidRDefault="007717A7" w:rsidP="007717A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0F2247" w:rsidRDefault="003E613F" w:rsidP="002A06B5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7547"/>
      </w:tblGrid>
      <w:tr w:rsidR="003E613F" w:rsidRPr="000F2247" w:rsidTr="007175F8">
        <w:tc>
          <w:tcPr>
            <w:tcW w:w="2127" w:type="dxa"/>
            <w:vAlign w:val="center"/>
          </w:tcPr>
          <w:p w:rsidR="003E613F" w:rsidRPr="000F2247" w:rsidRDefault="003E613F" w:rsidP="002A06B5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E613F" w:rsidRPr="000F2247" w:rsidRDefault="003E613F" w:rsidP="002A06B5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E613F" w:rsidRPr="000F2247" w:rsidTr="007175F8">
        <w:tc>
          <w:tcPr>
            <w:tcW w:w="2127" w:type="dxa"/>
            <w:vAlign w:val="center"/>
          </w:tcPr>
          <w:p w:rsidR="003E613F" w:rsidRPr="000F2247" w:rsidRDefault="003E613F" w:rsidP="007175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2247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E613F" w:rsidRPr="000F2247" w:rsidRDefault="003E613F" w:rsidP="00717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7F1DE8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Treści kształcenia </w:t>
      </w:r>
      <w:r w:rsidRPr="000F2247">
        <w:rPr>
          <w:rFonts w:ascii="Tahoma" w:hAnsi="Tahoma" w:cs="Tahoma"/>
          <w:b w:val="0"/>
          <w:sz w:val="20"/>
        </w:rPr>
        <w:t>(oddzielnie dla każdej formy zajęć)</w:t>
      </w:r>
    </w:p>
    <w:p w:rsidR="007F1DE8" w:rsidRPr="000A5591" w:rsidRDefault="007F1DE8" w:rsidP="007F1DE8">
      <w:pPr>
        <w:pStyle w:val="Podpunkty"/>
        <w:ind w:left="0"/>
        <w:rPr>
          <w:rFonts w:ascii="Tahoma" w:hAnsi="Tahoma" w:cs="Tahoma"/>
          <w:smallCaps/>
        </w:rPr>
      </w:pPr>
      <w:r w:rsidRPr="000A5591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F1DE8" w:rsidRPr="007E5302" w:rsidTr="009045B0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7F1DE8" w:rsidRPr="007E5302" w:rsidRDefault="007F1DE8" w:rsidP="0090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530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F1DE8" w:rsidRPr="007E5302" w:rsidRDefault="007F1DE8" w:rsidP="0090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530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F1DE8" w:rsidRPr="00B35C3F" w:rsidTr="009045B0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7F1DE8" w:rsidRPr="00B35C3F" w:rsidRDefault="007F1DE8" w:rsidP="0090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B35C3F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Reading: Inferring certainty / Taking notes on key words and phrases / Recognizing quotations and reported speech / Adding information for clarity 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Paragraph structure / Types of paragraphs / Writing a </w:t>
            </w:r>
            <w:r>
              <w:rPr>
                <w:rFonts w:ascii="Tahoma" w:hAnsi="Tahoma" w:cs="Tahoma"/>
                <w:lang w:val="en-GB"/>
              </w:rPr>
              <w:t xml:space="preserve">factual </w:t>
            </w:r>
            <w:r w:rsidRPr="00B35C3F">
              <w:rPr>
                <w:rFonts w:ascii="Tahoma" w:hAnsi="Tahoma" w:cs="Tahoma"/>
                <w:lang w:val="en-GB"/>
              </w:rPr>
              <w:t>paragraph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 w:val="20"/>
                <w:lang w:val="en-GB"/>
              </w:rPr>
              <w:t xml:space="preserve">Reading: Inferring comparisons / Taking notes with questions / Identifying detailed examples 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Using topic sentences </w:t>
            </w:r>
            <w:r>
              <w:rPr>
                <w:rFonts w:ascii="Tahoma" w:hAnsi="Tahoma" w:cs="Tahoma"/>
                <w:lang w:val="en-GB"/>
              </w:rPr>
              <w:t xml:space="preserve">and supporting details </w:t>
            </w:r>
            <w:r w:rsidRPr="00B35C3F">
              <w:rPr>
                <w:rFonts w:ascii="Tahoma" w:hAnsi="Tahoma" w:cs="Tahoma"/>
                <w:lang w:val="en-GB"/>
              </w:rPr>
              <w:t>/ Writing a descriptive paragraph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GB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Reading: Inferring degrees of difficulty / Marking a text  / Scanning for details 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Writing: Using parallel structure </w:t>
            </w:r>
            <w:r>
              <w:rPr>
                <w:rFonts w:ascii="Tahoma" w:hAnsi="Tahoma" w:cs="Tahoma"/>
                <w:lang w:val="en-GB"/>
              </w:rPr>
              <w:t xml:space="preserve">/ Writing a </w:t>
            </w:r>
            <w:r w:rsidRPr="00B35C3F">
              <w:rPr>
                <w:rFonts w:ascii="Tahoma" w:hAnsi="Tahoma" w:cs="Tahoma"/>
                <w:lang w:val="en-GB"/>
              </w:rPr>
              <w:t xml:space="preserve">pro and con paragraph 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 xml:space="preserve">Reading: Inferring meaning of proverbs / Taking notes with a T-chart / Recognizing how examples support opinions </w:t>
            </w:r>
          </w:p>
        </w:tc>
      </w:tr>
      <w:tr w:rsidR="007F1DE8" w:rsidRPr="007F1DE8" w:rsidTr="009045B0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B35C3F">
              <w:rPr>
                <w:rFonts w:ascii="Tahoma" w:hAnsi="Tahoma" w:cs="Tahoma"/>
                <w:b w:val="0"/>
                <w:szCs w:val="20"/>
                <w:lang w:val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DE8" w:rsidRPr="00B35C3F" w:rsidRDefault="007F1DE8" w:rsidP="009045B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B35C3F">
              <w:rPr>
                <w:rFonts w:ascii="Tahoma" w:hAnsi="Tahoma" w:cs="Tahoma"/>
                <w:lang w:val="en-GB"/>
              </w:rPr>
              <w:t>Writing: Using transitions of contrast</w:t>
            </w:r>
            <w:r>
              <w:rPr>
                <w:rFonts w:ascii="Tahoma" w:hAnsi="Tahoma" w:cs="Tahoma"/>
                <w:lang w:val="en-GB"/>
              </w:rPr>
              <w:t xml:space="preserve"> / Writing a</w:t>
            </w:r>
            <w:r w:rsidRPr="00B35C3F">
              <w:rPr>
                <w:rFonts w:ascii="Tahoma" w:hAnsi="Tahoma" w:cs="Tahoma"/>
                <w:lang w:val="en-GB"/>
              </w:rPr>
              <w:t xml:space="preserve"> contrast paragraph </w:t>
            </w:r>
          </w:p>
        </w:tc>
      </w:tr>
    </w:tbl>
    <w:p w:rsidR="007F1DE8" w:rsidRPr="007F1DE8" w:rsidRDefault="007F1DE8" w:rsidP="007F1DE8">
      <w:pPr>
        <w:pStyle w:val="Podpunkty"/>
        <w:rPr>
          <w:rFonts w:ascii="Tahoma" w:hAnsi="Tahoma" w:cs="Tahoma"/>
          <w:lang w:val="en-GB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F2247">
        <w:rPr>
          <w:rFonts w:ascii="Tahoma" w:hAnsi="Tahoma" w:cs="Tahoma"/>
          <w:spacing w:val="-8"/>
        </w:rPr>
        <w:t xml:space="preserve">Korelacja pomiędzy efektami </w:t>
      </w:r>
      <w:r w:rsidR="00497358" w:rsidRPr="000F2247">
        <w:rPr>
          <w:rFonts w:ascii="Tahoma" w:hAnsi="Tahoma" w:cs="Tahoma"/>
        </w:rPr>
        <w:t>uczenia się</w:t>
      </w:r>
      <w:r w:rsidRPr="000F224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E613F" w:rsidRPr="000F2247" w:rsidTr="007175F8">
        <w:tc>
          <w:tcPr>
            <w:tcW w:w="3261" w:type="dxa"/>
          </w:tcPr>
          <w:p w:rsidR="003E613F" w:rsidRPr="000F2247" w:rsidRDefault="003E613F" w:rsidP="004973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497358"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  <w:r w:rsidR="00497358" w:rsidRPr="000F224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0F2247" w:rsidTr="007175F8">
        <w:tc>
          <w:tcPr>
            <w:tcW w:w="3261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52B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L1, L2, L3, L</w:t>
            </w:r>
            <w:r w:rsidR="00752B72" w:rsidRPr="000F2247">
              <w:rPr>
                <w:rFonts w:ascii="Tahoma" w:hAnsi="Tahoma" w:cs="Tahoma"/>
                <w:color w:val="auto"/>
              </w:rPr>
              <w:t>4</w:t>
            </w:r>
            <w:r w:rsidR="007717A7" w:rsidRPr="000F2247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3E613F" w:rsidRPr="000F2247" w:rsidTr="007175F8">
        <w:tc>
          <w:tcPr>
            <w:tcW w:w="3261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3E613F" w:rsidRPr="000F2247" w:rsidRDefault="00752B72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L1, L2, L3, L4</w:t>
            </w:r>
            <w:r w:rsidR="007717A7" w:rsidRPr="000F2247">
              <w:rPr>
                <w:rFonts w:ascii="Tahoma" w:hAnsi="Tahoma" w:cs="Tahoma"/>
                <w:color w:val="auto"/>
              </w:rPr>
              <w:t>, L6</w:t>
            </w:r>
          </w:p>
        </w:tc>
      </w:tr>
    </w:tbl>
    <w:p w:rsidR="003E613F" w:rsidRPr="000F2247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Metody weryfikacji efektów </w:t>
      </w:r>
      <w:r w:rsidR="00497358" w:rsidRPr="000F2247">
        <w:rPr>
          <w:rFonts w:ascii="Tahoma" w:hAnsi="Tahoma" w:cs="Tahoma"/>
        </w:rPr>
        <w:t xml:space="preserve">uczenia się </w:t>
      </w:r>
      <w:r w:rsidRPr="000F22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E613F" w:rsidRPr="000F2247" w:rsidTr="007717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497358"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E613F" w:rsidRPr="000F2247" w:rsidTr="007717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domowe, zadania pisemne</w:t>
            </w:r>
          </w:p>
          <w:p w:rsidR="00E215C5" w:rsidRPr="000F2247" w:rsidRDefault="00E215C5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E613F" w:rsidRPr="000F2247" w:rsidTr="007717A7">
        <w:trPr>
          <w:trHeight w:val="3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 xml:space="preserve">P_U02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8B4716" w:rsidRPr="000F2247" w:rsidRDefault="008B4716" w:rsidP="00E215C5">
      <w:pPr>
        <w:pStyle w:val="Podpunkty"/>
        <w:ind w:left="0"/>
        <w:rPr>
          <w:rFonts w:ascii="Tahoma" w:hAnsi="Tahoma" w:cs="Tahoma"/>
        </w:rPr>
      </w:pPr>
    </w:p>
    <w:p w:rsidR="00E215C5" w:rsidRPr="000F2247" w:rsidRDefault="00E215C5" w:rsidP="00E215C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Kryteria oceny </w:t>
      </w:r>
      <w:r w:rsidR="002A06B5" w:rsidRPr="000F2247">
        <w:rPr>
          <w:rFonts w:ascii="Tahoma" w:hAnsi="Tahoma" w:cs="Tahoma"/>
        </w:rPr>
        <w:t xml:space="preserve">stopnia osiągnięcia </w:t>
      </w:r>
      <w:r w:rsidRPr="000F2247">
        <w:rPr>
          <w:rFonts w:ascii="Tahoma" w:hAnsi="Tahoma" w:cs="Tahoma"/>
        </w:rPr>
        <w:t xml:space="preserve">efektów </w:t>
      </w:r>
      <w:r w:rsidR="00497358" w:rsidRPr="000F224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E613F" w:rsidRPr="000F2247" w:rsidTr="007175F8">
        <w:trPr>
          <w:trHeight w:val="397"/>
        </w:trPr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Efekt</w:t>
            </w:r>
          </w:p>
          <w:p w:rsidR="003E613F" w:rsidRPr="000F2247" w:rsidRDefault="00497358" w:rsidP="007175F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F224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2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3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4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5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E613F" w:rsidRPr="007F1DE8" w:rsidTr="007175F8"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Cannot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at the required basic level.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spacing w:val="-6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with mistakes that do not inhibit comprehension.</w:t>
            </w:r>
          </w:p>
        </w:tc>
        <w:tc>
          <w:tcPr>
            <w:tcW w:w="2268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with very few mistakes and clear presentation of ideas.</w:t>
            </w:r>
          </w:p>
        </w:tc>
      </w:tr>
      <w:tr w:rsidR="003E613F" w:rsidRPr="007F1DE8" w:rsidTr="007175F8"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Cannot locate desired information, and gather information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 at the required basic level.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 with some mistakes.</w:t>
            </w:r>
          </w:p>
        </w:tc>
        <w:tc>
          <w:tcPr>
            <w:tcW w:w="2268" w:type="dxa"/>
            <w:vAlign w:val="center"/>
          </w:tcPr>
          <w:p w:rsidR="003E613F" w:rsidRPr="000F2247" w:rsidRDefault="00051E32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 xml:space="preserve">Can </w:t>
            </w:r>
            <w:r w:rsidR="003E613F" w:rsidRPr="000F2247">
              <w:rPr>
                <w:rFonts w:ascii="Tahoma" w:hAnsi="Tahoma" w:cs="Tahoma"/>
                <w:snapToGrid w:val="0"/>
                <w:lang w:val="en-GB"/>
              </w:rPr>
              <w:t>locate desired information, and gather information from different parts of a text, or from different texts in order to fulfil a specific task with almost no mistakes.</w:t>
            </w:r>
          </w:p>
        </w:tc>
      </w:tr>
    </w:tbl>
    <w:p w:rsidR="00E215C5" w:rsidRPr="000F2247" w:rsidRDefault="00E215C5" w:rsidP="00E215C5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E215C5" w:rsidRPr="000F2247" w:rsidRDefault="00E215C5" w:rsidP="007E5302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15C5" w:rsidRPr="000F2247" w:rsidTr="00E215C5">
        <w:tc>
          <w:tcPr>
            <w:tcW w:w="9778" w:type="dxa"/>
          </w:tcPr>
          <w:p w:rsidR="00E215C5" w:rsidRPr="000F2247" w:rsidRDefault="00E215C5" w:rsidP="007E5302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224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E215C5" w:rsidRPr="007F1DE8" w:rsidTr="00E215C5">
        <w:tc>
          <w:tcPr>
            <w:tcW w:w="9778" w:type="dxa"/>
            <w:vAlign w:val="center"/>
          </w:tcPr>
          <w:p w:rsidR="00E215C5" w:rsidRPr="000F2247" w:rsidRDefault="00675C00" w:rsidP="007837EA">
            <w:pPr>
              <w:pStyle w:val="Bezodstpw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hyperlink r:id="rId7" w:history="1"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Barton</w:t>
              </w:r>
            </w:hyperlink>
            <w:r w:rsidR="00E215C5"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, Laurie, </w:t>
            </w:r>
            <w:hyperlink r:id="rId8" w:history="1"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 xml:space="preserve">Carolyn </w:t>
              </w:r>
              <w:proofErr w:type="spellStart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Dupaquier</w:t>
              </w:r>
              <w:proofErr w:type="spellEnd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Sardinas</w:t>
              </w:r>
              <w:proofErr w:type="spellEnd"/>
            </w:hyperlink>
            <w:r w:rsidR="00E215C5"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E215C5" w:rsidRPr="000F224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 xml:space="preserve">NorthStar 3: Reading and Writing, </w:t>
            </w:r>
            <w:r w:rsidR="00E215C5" w:rsidRPr="000F224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</w:t>
            </w:r>
            <w:r w:rsidR="007837EA" w:rsidRPr="003B6933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Pearson Longman, </w:t>
            </w:r>
            <w:r w:rsidR="00607F30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2020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5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0F2247">
              <w:rPr>
                <w:rFonts w:ascii="Tahoma" w:hAnsi="Tahoma" w:cs="Tahoma"/>
                <w:sz w:val="20"/>
              </w:rPr>
              <w:t>Wykładowcy wykorzystują podczas zajęć materiały opracowane na potrzeby kursu.</w:t>
            </w:r>
          </w:p>
        </w:tc>
      </w:tr>
    </w:tbl>
    <w:p w:rsidR="00E215C5" w:rsidRPr="000F2247" w:rsidRDefault="00E215C5" w:rsidP="00E215C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15C5" w:rsidRPr="000F2247" w:rsidTr="00E215C5">
        <w:tc>
          <w:tcPr>
            <w:tcW w:w="9778" w:type="dxa"/>
          </w:tcPr>
          <w:p w:rsidR="00E215C5" w:rsidRPr="000F2247" w:rsidRDefault="00E215C5" w:rsidP="00E215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0F224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0F224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0F224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E215C5" w:rsidRPr="007F1DE8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Cory, Hugh, </w:t>
            </w:r>
            <w:r w:rsidRPr="000F2247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Advanced Writing with English in Use, 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Oxford University Press, </w:t>
            </w:r>
            <w:r w:rsidR="00607F30">
              <w:rPr>
                <w:rFonts w:ascii="Tahoma" w:hAnsi="Tahoma" w:cs="Tahoma"/>
                <w:sz w:val="20"/>
                <w:szCs w:val="20"/>
                <w:lang w:val="en-US"/>
              </w:rPr>
              <w:t xml:space="preserve">2011,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019453426X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978-0194534260.</w:t>
            </w:r>
          </w:p>
        </w:tc>
      </w:tr>
      <w:tr w:rsidR="00E215C5" w:rsidRPr="007F1DE8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Folse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, Keith S., Elena </w:t>
            </w: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Vestri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 Solomon, David </w:t>
            </w: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Clabeaux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9" w:tgtFrame="_parent" w:history="1">
              <w:r w:rsidRPr="000F2247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>Great Writing 3: From Great Paragraphs to Great Essays</w:t>
              </w:r>
              <w:r w:rsidRPr="000F224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, </w:t>
              </w:r>
            </w:hyperlink>
            <w:proofErr w:type="spellStart"/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>Heinle</w:t>
            </w:r>
            <w:proofErr w:type="spellEnd"/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Cengage </w:t>
            </w:r>
            <w:r w:rsidRPr="00F71694">
              <w:rPr>
                <w:rFonts w:ascii="Tahoma" w:hAnsi="Tahoma" w:cs="Tahoma"/>
                <w:sz w:val="20"/>
                <w:szCs w:val="20"/>
                <w:lang w:val="en-US"/>
              </w:rPr>
              <w:t>Learn</w:t>
            </w:r>
            <w:bookmarkStart w:id="0" w:name="_GoBack"/>
            <w:bookmarkEnd w:id="0"/>
            <w:r w:rsidRPr="00F71694">
              <w:rPr>
                <w:rFonts w:ascii="Tahoma" w:hAnsi="Tahoma" w:cs="Tahoma"/>
                <w:sz w:val="20"/>
                <w:szCs w:val="20"/>
                <w:lang w:val="en-US"/>
              </w:rPr>
              <w:t>ing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F71694">
              <w:rPr>
                <w:rFonts w:ascii="Tahoma" w:hAnsi="Tahoma" w:cs="Tahoma"/>
                <w:sz w:val="20"/>
                <w:szCs w:val="20"/>
                <w:lang w:val="en-US"/>
              </w:rPr>
              <w:t xml:space="preserve">2012, 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>ISBN-13: 9781424062102 .</w:t>
            </w:r>
          </w:p>
        </w:tc>
      </w:tr>
      <w:tr w:rsidR="00E215C5" w:rsidRPr="007F1DE8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0F224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Games,</w:t>
            </w:r>
            <w:r w:rsidRPr="000F224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="00607F30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2006,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978-0175568918.</w:t>
            </w:r>
          </w:p>
        </w:tc>
      </w:tr>
      <w:tr w:rsidR="00E215C5" w:rsidRPr="007F1DE8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0F2247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Games,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607F30">
              <w:rPr>
                <w:rFonts w:ascii="Tahoma" w:hAnsi="Tahoma" w:cs="Tahoma"/>
                <w:sz w:val="20"/>
                <w:szCs w:val="20"/>
                <w:lang w:val="en-US"/>
              </w:rPr>
              <w:t xml:space="preserve">2002, 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Nelson ELT,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978-0175558988.</w:t>
            </w:r>
          </w:p>
        </w:tc>
      </w:tr>
    </w:tbl>
    <w:p w:rsidR="00E525ED" w:rsidRPr="000F2247" w:rsidRDefault="00E525ED" w:rsidP="00E215C5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0F2247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224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14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49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3E613F" w:rsidRPr="000F2247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E613F" w:rsidRPr="000F2247" w:rsidSect="007175F8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987" w:rsidRDefault="00225987">
      <w:pPr>
        <w:spacing w:after="0" w:line="240" w:lineRule="auto"/>
      </w:pPr>
      <w:r>
        <w:separator/>
      </w:r>
    </w:p>
  </w:endnote>
  <w:endnote w:type="continuationSeparator" w:id="0">
    <w:p w:rsidR="00225987" w:rsidRDefault="0022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61714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987" w:rsidRDefault="00225987">
      <w:pPr>
        <w:spacing w:after="0" w:line="240" w:lineRule="auto"/>
      </w:pPr>
      <w:r>
        <w:separator/>
      </w:r>
    </w:p>
  </w:footnote>
  <w:footnote w:type="continuationSeparator" w:id="0">
    <w:p w:rsidR="00225987" w:rsidRDefault="0022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58" w:rsidRDefault="00DF7B0F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13F"/>
    <w:rsid w:val="00021AF8"/>
    <w:rsid w:val="0004534C"/>
    <w:rsid w:val="00051E32"/>
    <w:rsid w:val="000744D9"/>
    <w:rsid w:val="000B406C"/>
    <w:rsid w:val="000E464F"/>
    <w:rsid w:val="000F2247"/>
    <w:rsid w:val="0012619B"/>
    <w:rsid w:val="001437D6"/>
    <w:rsid w:val="0018499F"/>
    <w:rsid w:val="0019048A"/>
    <w:rsid w:val="0019298E"/>
    <w:rsid w:val="001A3541"/>
    <w:rsid w:val="00225987"/>
    <w:rsid w:val="00272E99"/>
    <w:rsid w:val="00276E79"/>
    <w:rsid w:val="002A06B5"/>
    <w:rsid w:val="002B04AE"/>
    <w:rsid w:val="0031066B"/>
    <w:rsid w:val="0036526B"/>
    <w:rsid w:val="003B3561"/>
    <w:rsid w:val="003C7F1E"/>
    <w:rsid w:val="003E613F"/>
    <w:rsid w:val="003F1DA8"/>
    <w:rsid w:val="004041D8"/>
    <w:rsid w:val="00472536"/>
    <w:rsid w:val="00497358"/>
    <w:rsid w:val="00505C6C"/>
    <w:rsid w:val="0051301C"/>
    <w:rsid w:val="00521180"/>
    <w:rsid w:val="00521E14"/>
    <w:rsid w:val="00531FCD"/>
    <w:rsid w:val="0053697B"/>
    <w:rsid w:val="00556376"/>
    <w:rsid w:val="005D2D50"/>
    <w:rsid w:val="00607F30"/>
    <w:rsid w:val="006645F0"/>
    <w:rsid w:val="00675C00"/>
    <w:rsid w:val="006B3E37"/>
    <w:rsid w:val="007027B7"/>
    <w:rsid w:val="00712DBE"/>
    <w:rsid w:val="007175F8"/>
    <w:rsid w:val="007230D2"/>
    <w:rsid w:val="00752B72"/>
    <w:rsid w:val="007717A7"/>
    <w:rsid w:val="007837EA"/>
    <w:rsid w:val="007B32D0"/>
    <w:rsid w:val="007E5302"/>
    <w:rsid w:val="007F1DE8"/>
    <w:rsid w:val="00842BEC"/>
    <w:rsid w:val="0085405D"/>
    <w:rsid w:val="008B4716"/>
    <w:rsid w:val="008E10F8"/>
    <w:rsid w:val="0092744D"/>
    <w:rsid w:val="00965899"/>
    <w:rsid w:val="009D35BD"/>
    <w:rsid w:val="009E28CC"/>
    <w:rsid w:val="00A36A15"/>
    <w:rsid w:val="00A467EF"/>
    <w:rsid w:val="00A76DC8"/>
    <w:rsid w:val="00A82F7E"/>
    <w:rsid w:val="00A83BFD"/>
    <w:rsid w:val="00AD5555"/>
    <w:rsid w:val="00B0160A"/>
    <w:rsid w:val="00B16742"/>
    <w:rsid w:val="00B175C0"/>
    <w:rsid w:val="00B42A15"/>
    <w:rsid w:val="00B91DB4"/>
    <w:rsid w:val="00BD7FF4"/>
    <w:rsid w:val="00BE632E"/>
    <w:rsid w:val="00C41B2D"/>
    <w:rsid w:val="00C56363"/>
    <w:rsid w:val="00CC13E8"/>
    <w:rsid w:val="00CC1EE0"/>
    <w:rsid w:val="00CC38F4"/>
    <w:rsid w:val="00D116DC"/>
    <w:rsid w:val="00D520B8"/>
    <w:rsid w:val="00DF7B0F"/>
    <w:rsid w:val="00E215C5"/>
    <w:rsid w:val="00E525ED"/>
    <w:rsid w:val="00E57361"/>
    <w:rsid w:val="00E57689"/>
    <w:rsid w:val="00ED0F94"/>
    <w:rsid w:val="00F36DD7"/>
    <w:rsid w:val="00F61714"/>
    <w:rsid w:val="00F67D4D"/>
    <w:rsid w:val="00F71694"/>
    <w:rsid w:val="00FC5739"/>
    <w:rsid w:val="00FD4F0B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D76457"/>
  <w15:docId w15:val="{CB7F1225-11F9-443C-9A44-4B4E3A13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character" w:customStyle="1" w:styleId="author">
    <w:name w:val="author"/>
    <w:basedOn w:val="Domylnaczcionkaakapitu"/>
  </w:style>
  <w:style w:type="paragraph" w:styleId="Nagwek">
    <w:name w:val="header"/>
    <w:basedOn w:val="Normalny"/>
    <w:link w:val="NagwekZnak"/>
    <w:unhideWhenUsed/>
    <w:rsid w:val="004973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735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Sardinas%2C%20Carolyn%20Dupaquier/aid/44145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ibris.com/search/books/author/Barton%2C%20Laurie/aid/350966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gl.cengage.com/search/productOverview.do?Ntt=42174440913088786331497399172792614862&amp;N=4294918440+200+4294917981&amp;Ntk=P_EP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6869</CharactersWithSpaces>
  <SharedDoc>false</SharedDoc>
  <HLinks>
    <vt:vector size="18" baseType="variant">
      <vt:variant>
        <vt:i4>2555987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http://ngl.cengage.com/search/productOverview.do?Ntt=42174440913088786331497399172792614862&amp;N=4294918440+200+4294917981&amp;Ntk=P_EPI</vt:lpwstr>
      </vt:variant>
      <vt:variant>
        <vt:lpwstr/>
      </vt:variant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4</cp:revision>
  <dcterms:created xsi:type="dcterms:W3CDTF">2022-09-19T08:19:00Z</dcterms:created>
  <dcterms:modified xsi:type="dcterms:W3CDTF">2023-06-22T12:09:00Z</dcterms:modified>
</cp:coreProperties>
</file>