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13F" w:rsidRPr="002A3383" w:rsidRDefault="003E613F" w:rsidP="003E613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3383">
        <w:rPr>
          <w:rFonts w:ascii="Tahoma" w:hAnsi="Tahoma" w:cs="Tahoma"/>
          <w:b/>
          <w:smallCaps/>
          <w:sz w:val="36"/>
        </w:rPr>
        <w:t xml:space="preserve">karta przedmiotu </w:t>
      </w:r>
    </w:p>
    <w:p w:rsidR="003E613F" w:rsidRPr="002A3383" w:rsidRDefault="003E613F" w:rsidP="003E613F">
      <w:pPr>
        <w:spacing w:after="0" w:line="240" w:lineRule="auto"/>
        <w:rPr>
          <w:rFonts w:ascii="Tahoma" w:hAnsi="Tahoma" w:cs="Tahoma"/>
        </w:rPr>
      </w:pPr>
    </w:p>
    <w:p w:rsidR="003E613F" w:rsidRPr="002A3383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2A338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A3383" w:rsidRPr="0078248A" w:rsidTr="007175F8">
        <w:tc>
          <w:tcPr>
            <w:tcW w:w="2410" w:type="dxa"/>
            <w:vAlign w:val="center"/>
          </w:tcPr>
          <w:p w:rsidR="003E613F" w:rsidRPr="002A3383" w:rsidRDefault="003E613F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E613F" w:rsidRPr="0078248A" w:rsidRDefault="003E613F" w:rsidP="007175F8">
            <w:pPr>
              <w:pStyle w:val="Odpowiedzi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78248A">
              <w:rPr>
                <w:rFonts w:ascii="Tahoma" w:hAnsi="Tahoma" w:cs="Tahoma"/>
                <w:b w:val="0"/>
                <w:color w:val="auto"/>
                <w:lang w:val="en-GB"/>
              </w:rPr>
              <w:t>PNJA – Reading &amp; Writing</w:t>
            </w:r>
            <w:r w:rsidR="003F1DA8" w:rsidRPr="0078248A">
              <w:rPr>
                <w:rFonts w:ascii="Tahoma" w:hAnsi="Tahoma" w:cs="Tahoma"/>
                <w:b w:val="0"/>
                <w:color w:val="auto"/>
                <w:lang w:val="en-GB"/>
              </w:rPr>
              <w:t xml:space="preserve"> </w:t>
            </w:r>
            <w:proofErr w:type="spellStart"/>
            <w:r w:rsidR="003F1DA8" w:rsidRPr="0078248A">
              <w:rPr>
                <w:rFonts w:ascii="Tahoma" w:hAnsi="Tahoma" w:cs="Tahoma"/>
                <w:b w:val="0"/>
                <w:color w:val="auto"/>
                <w:lang w:val="en-GB"/>
              </w:rPr>
              <w:t>c</w:t>
            </w:r>
            <w:r w:rsidR="005354CB" w:rsidRPr="0078248A">
              <w:rPr>
                <w:rFonts w:ascii="Tahoma" w:hAnsi="Tahoma" w:cs="Tahoma"/>
                <w:b w:val="0"/>
                <w:color w:val="auto"/>
                <w:lang w:val="en-GB"/>
              </w:rPr>
              <w:t>z</w:t>
            </w:r>
            <w:proofErr w:type="spellEnd"/>
            <w:r w:rsidR="005354CB" w:rsidRPr="0078248A">
              <w:rPr>
                <w:rFonts w:ascii="Tahoma" w:hAnsi="Tahoma" w:cs="Tahoma"/>
                <w:b w:val="0"/>
                <w:color w:val="auto"/>
                <w:lang w:val="en-GB"/>
              </w:rPr>
              <w:t>. 2</w:t>
            </w:r>
            <w:r w:rsidR="003F1DA8" w:rsidRPr="0078248A">
              <w:rPr>
                <w:rFonts w:ascii="Tahoma" w:hAnsi="Tahoma" w:cs="Tahoma"/>
                <w:b w:val="0"/>
                <w:color w:val="auto"/>
                <w:lang w:val="en-GB"/>
              </w:rPr>
              <w:t xml:space="preserve"> NST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F620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33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67BA8" w:rsidRPr="00A56937" w:rsidRDefault="002B4F36" w:rsidP="00F620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A56937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56937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F620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33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F620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338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3E613F" w:rsidRPr="002A3383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2A3383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2A3383">
        <w:rPr>
          <w:rFonts w:ascii="Tahoma" w:hAnsi="Tahoma" w:cs="Tahoma"/>
          <w:szCs w:val="24"/>
        </w:rPr>
        <w:t xml:space="preserve">Wymagania wstępne </w:t>
      </w:r>
      <w:r w:rsidRPr="002A33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2A3383" w:rsidTr="007175F8">
        <w:tc>
          <w:tcPr>
            <w:tcW w:w="9778" w:type="dxa"/>
          </w:tcPr>
          <w:p w:rsidR="003E613F" w:rsidRPr="002A3383" w:rsidRDefault="003E613F" w:rsidP="007175F8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A3383">
              <w:rPr>
                <w:rFonts w:ascii="Tahoma" w:hAnsi="Tahoma" w:cs="Tahoma"/>
                <w:sz w:val="20"/>
                <w:szCs w:val="20"/>
              </w:rPr>
              <w:t>Znajomość języka angielskiego co najmniej na po</w:t>
            </w:r>
            <w:r w:rsidR="00E90F98" w:rsidRPr="002A3383">
              <w:rPr>
                <w:rFonts w:ascii="Tahoma" w:hAnsi="Tahoma" w:cs="Tahoma"/>
                <w:sz w:val="20"/>
                <w:szCs w:val="20"/>
              </w:rPr>
              <w:t>ziomie średnio zaawansowanym (B2</w:t>
            </w:r>
            <w:r w:rsidRPr="002A3383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3E613F" w:rsidRPr="002A3383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2A3383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Efekty </w:t>
      </w:r>
      <w:r w:rsidR="00067BA8" w:rsidRPr="002A3383">
        <w:rPr>
          <w:rFonts w:ascii="Tahoma" w:hAnsi="Tahoma" w:cs="Tahoma"/>
        </w:rPr>
        <w:t>uczenia się</w:t>
      </w:r>
      <w:r w:rsidRPr="002A3383">
        <w:rPr>
          <w:rFonts w:ascii="Tahoma" w:hAnsi="Tahoma" w:cs="Tahoma"/>
        </w:rPr>
        <w:t xml:space="preserve"> i sposób realizacji zajęć</w:t>
      </w: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2A3383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C2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2A3383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C3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2A3383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C4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2A3383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C5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2A3383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3E613F" w:rsidRPr="002A3383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Przedmiotowe efekty </w:t>
      </w:r>
      <w:r w:rsidR="00067BA8" w:rsidRPr="002A3383">
        <w:rPr>
          <w:rFonts w:ascii="Tahoma" w:hAnsi="Tahoma" w:cs="Tahoma"/>
        </w:rPr>
        <w:t>uczenia się</w:t>
      </w:r>
      <w:r w:rsidRPr="002A3383">
        <w:rPr>
          <w:rFonts w:ascii="Tahoma" w:hAnsi="Tahoma" w:cs="Tahoma"/>
        </w:rPr>
        <w:t>, z podziałem na wiedzę, umiejętności i kompetencje, wraz z odniesieniem do efe</w:t>
      </w:r>
      <w:r w:rsidR="00F36CC4" w:rsidRPr="002A3383">
        <w:rPr>
          <w:rFonts w:ascii="Tahoma" w:hAnsi="Tahoma" w:cs="Tahoma"/>
        </w:rPr>
        <w:t xml:space="preserve">któw </w:t>
      </w:r>
      <w:r w:rsidR="00067BA8" w:rsidRPr="002A3383">
        <w:rPr>
          <w:rFonts w:ascii="Tahoma" w:hAnsi="Tahoma" w:cs="Tahoma"/>
        </w:rPr>
        <w:t xml:space="preserve">uczenia się </w:t>
      </w:r>
      <w:r w:rsidR="00F36CC4" w:rsidRPr="002A3383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F36CC4" w:rsidRPr="002A3383" w:rsidTr="00F36CC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36CC4" w:rsidRPr="002A3383" w:rsidRDefault="00F36CC4" w:rsidP="0035519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F36CC4" w:rsidRPr="002A3383" w:rsidRDefault="00F36CC4" w:rsidP="0035519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067BA8" w:rsidRPr="002A3383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F36CC4" w:rsidRPr="002A3383" w:rsidRDefault="00F36CC4" w:rsidP="0035519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Odniesienie do efektów</w:t>
            </w:r>
          </w:p>
          <w:p w:rsidR="00F36CC4" w:rsidRPr="002A3383" w:rsidRDefault="00067BA8" w:rsidP="0035519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</w:rPr>
              <w:t xml:space="preserve">uczenia się </w:t>
            </w:r>
            <w:r w:rsidR="00F36CC4" w:rsidRPr="002A3383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5519E" w:rsidRPr="002A3383" w:rsidTr="0035519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5519E" w:rsidRPr="002A3383" w:rsidRDefault="0035519E" w:rsidP="0035519E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2A3383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2A3383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36CC4" w:rsidRPr="002A3383" w:rsidTr="00F36CC4">
        <w:trPr>
          <w:trHeight w:val="227"/>
          <w:jc w:val="right"/>
        </w:trPr>
        <w:tc>
          <w:tcPr>
            <w:tcW w:w="851" w:type="dxa"/>
            <w:vAlign w:val="center"/>
          </w:tcPr>
          <w:p w:rsidR="00F36CC4" w:rsidRPr="002A3383" w:rsidRDefault="00F36CC4" w:rsidP="0035519E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F36CC4" w:rsidRPr="002A3383" w:rsidRDefault="00F36CC4" w:rsidP="0035519E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2A3383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interest.</w:t>
            </w:r>
          </w:p>
        </w:tc>
        <w:tc>
          <w:tcPr>
            <w:tcW w:w="1911" w:type="dxa"/>
            <w:vAlign w:val="center"/>
          </w:tcPr>
          <w:p w:rsidR="00F36CC4" w:rsidRPr="002A3383" w:rsidRDefault="00F36CC4" w:rsidP="008821AD">
            <w:pPr>
              <w:pStyle w:val="wrubryce"/>
              <w:jc w:val="left"/>
              <w:rPr>
                <w:rFonts w:ascii="Tahoma" w:hAnsi="Tahoma" w:cs="Tahoma"/>
              </w:rPr>
            </w:pPr>
            <w:r w:rsidRPr="002A3383">
              <w:rPr>
                <w:rFonts w:ascii="Tahoma" w:hAnsi="Tahoma" w:cs="Tahoma"/>
              </w:rPr>
              <w:t>K_U04, K_U15</w:t>
            </w:r>
          </w:p>
        </w:tc>
      </w:tr>
      <w:tr w:rsidR="00F36CC4" w:rsidRPr="002A3383" w:rsidTr="00F36CC4">
        <w:trPr>
          <w:trHeight w:val="227"/>
          <w:jc w:val="right"/>
        </w:trPr>
        <w:tc>
          <w:tcPr>
            <w:tcW w:w="851" w:type="dxa"/>
            <w:vAlign w:val="center"/>
          </w:tcPr>
          <w:p w:rsidR="00F36CC4" w:rsidRPr="002A3383" w:rsidRDefault="00F36CC4" w:rsidP="0035519E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 xml:space="preserve">P_U02 </w:t>
            </w:r>
          </w:p>
        </w:tc>
        <w:tc>
          <w:tcPr>
            <w:tcW w:w="7088" w:type="dxa"/>
            <w:vAlign w:val="center"/>
          </w:tcPr>
          <w:p w:rsidR="00F36CC4" w:rsidRPr="002A3383" w:rsidRDefault="00F36CC4" w:rsidP="0035519E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2A3383">
              <w:rPr>
                <w:rFonts w:ascii="Tahoma" w:hAnsi="Tahoma" w:cs="Tahoma"/>
                <w:snapToGrid w:val="0"/>
                <w:lang w:val="en-GB"/>
              </w:rPr>
              <w:t>Can locate desired information and infer information not explicitly stated, from different parts of a text, or from different texts in order to fulfil a specific task.</w:t>
            </w:r>
          </w:p>
        </w:tc>
        <w:tc>
          <w:tcPr>
            <w:tcW w:w="1911" w:type="dxa"/>
            <w:vAlign w:val="center"/>
          </w:tcPr>
          <w:p w:rsidR="00F36CC4" w:rsidRPr="002A3383" w:rsidRDefault="00F36CC4" w:rsidP="008821AD">
            <w:pPr>
              <w:pStyle w:val="wrubryce"/>
              <w:jc w:val="left"/>
              <w:rPr>
                <w:rFonts w:ascii="Tahoma" w:hAnsi="Tahoma" w:cs="Tahoma"/>
              </w:rPr>
            </w:pPr>
            <w:r w:rsidRPr="002A3383">
              <w:rPr>
                <w:rFonts w:ascii="Tahoma" w:hAnsi="Tahoma" w:cs="Tahoma"/>
              </w:rPr>
              <w:t>K_U07</w:t>
            </w:r>
          </w:p>
        </w:tc>
      </w:tr>
    </w:tbl>
    <w:p w:rsidR="003E613F" w:rsidRPr="002A3383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E613F" w:rsidRPr="002A3383" w:rsidTr="007175F8">
        <w:tc>
          <w:tcPr>
            <w:tcW w:w="9778" w:type="dxa"/>
            <w:gridSpan w:val="8"/>
            <w:vAlign w:val="center"/>
          </w:tcPr>
          <w:p w:rsidR="003E613F" w:rsidRPr="002A3383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A3383">
              <w:rPr>
                <w:rFonts w:ascii="Tahoma" w:hAnsi="Tahoma" w:cs="Tahoma"/>
                <w:b w:val="0"/>
                <w:lang w:val="pl-PL"/>
              </w:rPr>
              <w:t>Studia stacjonarne (</w:t>
            </w:r>
            <w:r w:rsidR="0031306E" w:rsidRPr="002A3383">
              <w:rPr>
                <w:rFonts w:ascii="Tahoma" w:hAnsi="Tahoma" w:cs="Tahoma"/>
                <w:b w:val="0"/>
                <w:lang w:val="pl-PL"/>
              </w:rPr>
              <w:t>N</w:t>
            </w:r>
            <w:r w:rsidRPr="002A3383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3E613F" w:rsidRPr="002A3383" w:rsidTr="007175F8"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2A3383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2A3383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E613F" w:rsidRPr="002A3383" w:rsidTr="007175F8"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1</w:t>
            </w:r>
            <w:r w:rsidR="00E90F98" w:rsidRPr="002A3383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E613F" w:rsidRPr="002A3383" w:rsidRDefault="00E90F98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14</w:t>
            </w:r>
          </w:p>
        </w:tc>
        <w:tc>
          <w:tcPr>
            <w:tcW w:w="1223" w:type="dxa"/>
            <w:vAlign w:val="center"/>
          </w:tcPr>
          <w:p w:rsidR="003E613F" w:rsidRPr="002A3383" w:rsidRDefault="00FE564E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3E613F" w:rsidRPr="002A3383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D6AE7" w:rsidRPr="002A3383" w:rsidRDefault="003D6AE7" w:rsidP="003D6AE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7548"/>
      </w:tblGrid>
      <w:tr w:rsidR="003D6AE7" w:rsidRPr="002A3383" w:rsidTr="003D6AE7">
        <w:tc>
          <w:tcPr>
            <w:tcW w:w="2127" w:type="dxa"/>
            <w:vAlign w:val="center"/>
          </w:tcPr>
          <w:p w:rsidR="003D6AE7" w:rsidRPr="002A3383" w:rsidRDefault="003D6AE7" w:rsidP="003D6AE7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3D6AE7" w:rsidRPr="002A3383" w:rsidRDefault="003D6AE7" w:rsidP="003D6AE7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D6AE7" w:rsidRPr="002A3383" w:rsidTr="003D6AE7">
        <w:tc>
          <w:tcPr>
            <w:tcW w:w="2127" w:type="dxa"/>
            <w:vAlign w:val="center"/>
          </w:tcPr>
          <w:p w:rsidR="003D6AE7" w:rsidRPr="002A3383" w:rsidRDefault="003D6AE7" w:rsidP="003D6A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A3383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D6AE7" w:rsidRPr="002A3383" w:rsidRDefault="003D6AE7" w:rsidP="003D6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A3383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(charakter wdrażający i utrwalający)</w:t>
            </w:r>
          </w:p>
        </w:tc>
      </w:tr>
      <w:tr w:rsidR="003D6AE7" w:rsidRPr="002A3383" w:rsidTr="003D6AE7">
        <w:tc>
          <w:tcPr>
            <w:tcW w:w="2127" w:type="dxa"/>
            <w:vAlign w:val="center"/>
          </w:tcPr>
          <w:p w:rsidR="003D6AE7" w:rsidRPr="002A3383" w:rsidRDefault="003D6AE7" w:rsidP="003D6A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A3383">
              <w:rPr>
                <w:rFonts w:ascii="Tahoma" w:hAnsi="Tahoma" w:cs="Tahoma"/>
                <w:b w:val="0"/>
                <w:lang w:val="pl-PL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3D6AE7" w:rsidRPr="002A3383" w:rsidRDefault="003D6AE7" w:rsidP="003D6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A3383">
              <w:rPr>
                <w:rFonts w:ascii="Tahoma" w:hAnsi="Tahoma" w:cs="Tahoma"/>
                <w:sz w:val="20"/>
              </w:rPr>
              <w:t>Tekst programowany z elementami studiów przypadków</w:t>
            </w:r>
          </w:p>
        </w:tc>
      </w:tr>
    </w:tbl>
    <w:p w:rsidR="003E613F" w:rsidRPr="002A3383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E613F" w:rsidRPr="0078248A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Treści kształcenia </w:t>
      </w:r>
      <w:r w:rsidRPr="002A3383">
        <w:rPr>
          <w:rFonts w:ascii="Tahoma" w:hAnsi="Tahoma" w:cs="Tahoma"/>
          <w:b w:val="0"/>
          <w:sz w:val="20"/>
        </w:rPr>
        <w:t>(oddzielnie dla każdej formy zajęć)</w:t>
      </w:r>
    </w:p>
    <w:p w:rsidR="0078248A" w:rsidRPr="00975B24" w:rsidRDefault="0078248A" w:rsidP="0078248A">
      <w:pPr>
        <w:pStyle w:val="Podpunkty"/>
        <w:numPr>
          <w:ilvl w:val="0"/>
          <w:numId w:val="1"/>
        </w:numPr>
        <w:rPr>
          <w:rFonts w:ascii="Tahoma" w:hAnsi="Tahoma" w:cs="Tahoma"/>
          <w:smallCaps/>
        </w:rPr>
      </w:pPr>
      <w:r w:rsidRPr="00975B24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8248A" w:rsidRPr="00975B24" w:rsidTr="00DB312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8248A" w:rsidRPr="00975B24" w:rsidRDefault="0078248A" w:rsidP="00DB312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8248A" w:rsidRPr="00975B24" w:rsidRDefault="0078248A" w:rsidP="00DB312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78248A" w:rsidRPr="00975B24" w:rsidTr="00DB312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8248A" w:rsidRPr="00975B24" w:rsidRDefault="0078248A" w:rsidP="00DB312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8248A" w:rsidRPr="00975B24" w:rsidRDefault="0078248A" w:rsidP="00DB312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8248A" w:rsidRPr="0078248A" w:rsidTr="00DB312D">
        <w:tc>
          <w:tcPr>
            <w:tcW w:w="568" w:type="dxa"/>
            <w:vAlign w:val="center"/>
          </w:tcPr>
          <w:p w:rsidR="0078248A" w:rsidRPr="002B3169" w:rsidRDefault="0078248A" w:rsidP="00DB31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L1</w:t>
            </w:r>
          </w:p>
        </w:tc>
        <w:tc>
          <w:tcPr>
            <w:tcW w:w="9213" w:type="dxa"/>
            <w:vAlign w:val="center"/>
          </w:tcPr>
          <w:p w:rsidR="0078248A" w:rsidRPr="002B3169" w:rsidRDefault="0078248A" w:rsidP="00DB312D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2B3169">
              <w:rPr>
                <w:rFonts w:ascii="Tahoma" w:hAnsi="Tahoma" w:cs="Tahoma"/>
                <w:lang w:val="en-GB"/>
              </w:rPr>
              <w:t xml:space="preserve">Reading: Inferring when </w:t>
            </w:r>
            <w:proofErr w:type="spellStart"/>
            <w:r w:rsidRPr="002B3169">
              <w:rPr>
                <w:rFonts w:ascii="Tahoma" w:hAnsi="Tahoma" w:cs="Tahoma"/>
                <w:lang w:val="en-GB"/>
              </w:rPr>
              <w:t>humor</w:t>
            </w:r>
            <w:proofErr w:type="spellEnd"/>
            <w:r w:rsidRPr="002B3169">
              <w:rPr>
                <w:rFonts w:ascii="Tahoma" w:hAnsi="Tahoma" w:cs="Tahoma"/>
                <w:lang w:val="en-GB"/>
              </w:rPr>
              <w:t xml:space="preserve"> is used / Taking notes with bullets / Predicting content from titles and subheadings </w:t>
            </w:r>
          </w:p>
        </w:tc>
      </w:tr>
      <w:tr w:rsidR="0078248A" w:rsidRPr="0078248A" w:rsidTr="00DB312D">
        <w:tc>
          <w:tcPr>
            <w:tcW w:w="568" w:type="dxa"/>
            <w:vAlign w:val="center"/>
          </w:tcPr>
          <w:p w:rsidR="0078248A" w:rsidRPr="002B3169" w:rsidRDefault="0078248A" w:rsidP="00DB31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vAlign w:val="center"/>
          </w:tcPr>
          <w:p w:rsidR="0078248A" w:rsidRPr="002B3169" w:rsidRDefault="0078248A" w:rsidP="00DB312D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 xml:space="preserve">Writing: </w:t>
            </w:r>
            <w:r w:rsidRPr="002B3169">
              <w:rPr>
                <w:rFonts w:ascii="Tahoma" w:hAnsi="Tahoma" w:cs="Tahoma"/>
                <w:lang w:val="en-GB"/>
              </w:rPr>
              <w:t xml:space="preserve">Following cover letter format / A cover letter </w:t>
            </w:r>
          </w:p>
        </w:tc>
      </w:tr>
      <w:tr w:rsidR="0078248A" w:rsidRPr="0078248A" w:rsidTr="00DB312D">
        <w:tc>
          <w:tcPr>
            <w:tcW w:w="568" w:type="dxa"/>
            <w:vAlign w:val="center"/>
          </w:tcPr>
          <w:p w:rsidR="0078248A" w:rsidRPr="002B3169" w:rsidRDefault="0078248A" w:rsidP="00DB31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vAlign w:val="center"/>
          </w:tcPr>
          <w:p w:rsidR="0078248A" w:rsidRPr="002B3169" w:rsidRDefault="0078248A" w:rsidP="00DB312D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B3169">
              <w:rPr>
                <w:rFonts w:ascii="Tahoma" w:hAnsi="Tahoma" w:cs="Tahoma"/>
                <w:lang w:val="en-GB"/>
              </w:rPr>
              <w:t xml:space="preserve">Reading: Inferring probability / Taking notes on supporting details  / Using context clues to understand vocabulary </w:t>
            </w:r>
          </w:p>
        </w:tc>
      </w:tr>
      <w:tr w:rsidR="0078248A" w:rsidRPr="0078248A" w:rsidTr="00DB312D">
        <w:tc>
          <w:tcPr>
            <w:tcW w:w="568" w:type="dxa"/>
            <w:vAlign w:val="center"/>
          </w:tcPr>
          <w:p w:rsidR="0078248A" w:rsidRPr="002B3169" w:rsidRDefault="0078248A" w:rsidP="00DB31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L4</w:t>
            </w:r>
          </w:p>
        </w:tc>
        <w:tc>
          <w:tcPr>
            <w:tcW w:w="9213" w:type="dxa"/>
            <w:vAlign w:val="center"/>
          </w:tcPr>
          <w:p w:rsidR="0078248A" w:rsidRPr="002B3169" w:rsidRDefault="0078248A" w:rsidP="00DB312D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>Writing: Essay structure / Ch</w:t>
            </w:r>
            <w:proofErr w:type="spellStart"/>
            <w:r w:rsidRPr="002B3169">
              <w:rPr>
                <w:rFonts w:ascii="Tahoma" w:hAnsi="Tahoma" w:cs="Tahoma"/>
                <w:lang w:val="en-GB"/>
              </w:rPr>
              <w:t>oosing</w:t>
            </w:r>
            <w:proofErr w:type="spellEnd"/>
            <w:r w:rsidRPr="002B3169">
              <w:rPr>
                <w:rFonts w:ascii="Tahoma" w:hAnsi="Tahoma" w:cs="Tahoma"/>
                <w:lang w:val="en-GB"/>
              </w:rPr>
              <w:t xml:space="preserve"> effective supporting details / An opinion essay </w:t>
            </w:r>
          </w:p>
        </w:tc>
      </w:tr>
      <w:tr w:rsidR="0078248A" w:rsidRPr="0078248A" w:rsidTr="00DB31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8A" w:rsidRPr="002B3169" w:rsidRDefault="0078248A" w:rsidP="00DB31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8A" w:rsidRPr="002B3169" w:rsidRDefault="0078248A" w:rsidP="00DB312D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GB"/>
              </w:rPr>
            </w:pPr>
            <w:r w:rsidRPr="002B3169">
              <w:rPr>
                <w:rFonts w:ascii="Tahoma" w:hAnsi="Tahoma" w:cs="Tahoma"/>
                <w:lang w:val="en-GB"/>
              </w:rPr>
              <w:t xml:space="preserve">Reading: Inferring both sides of a debate  / Taking notes with an outline / Identifying key information in charts </w:t>
            </w:r>
          </w:p>
        </w:tc>
      </w:tr>
      <w:tr w:rsidR="0078248A" w:rsidRPr="0078248A" w:rsidTr="00DB31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8A" w:rsidRPr="002B3169" w:rsidRDefault="0078248A" w:rsidP="00DB31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8A" w:rsidRPr="002B3169" w:rsidRDefault="0078248A" w:rsidP="00DB312D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 xml:space="preserve">Writing: </w:t>
            </w:r>
            <w:r w:rsidRPr="002B3169">
              <w:rPr>
                <w:rFonts w:ascii="Tahoma" w:hAnsi="Tahoma" w:cs="Tahoma"/>
                <w:lang w:val="en-GB"/>
              </w:rPr>
              <w:t>Using sentence variety / An opinion essay</w:t>
            </w:r>
          </w:p>
        </w:tc>
      </w:tr>
      <w:tr w:rsidR="0078248A" w:rsidRPr="0078248A" w:rsidTr="00DB31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8A" w:rsidRPr="002B3169" w:rsidRDefault="0078248A" w:rsidP="00DB31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8A" w:rsidRPr="002B3169" w:rsidRDefault="0078248A" w:rsidP="00DB312D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GB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 xml:space="preserve">Reading: </w:t>
            </w:r>
            <w:r w:rsidRPr="002B3169">
              <w:rPr>
                <w:rFonts w:ascii="Tahoma" w:hAnsi="Tahoma" w:cs="Tahoma"/>
                <w:lang w:val="en-GB"/>
              </w:rPr>
              <w:t xml:space="preserve">Inferring purpose / Taking notes with symbols / Identifying cohesive devices of contrast </w:t>
            </w:r>
          </w:p>
        </w:tc>
      </w:tr>
      <w:tr w:rsidR="0078248A" w:rsidRPr="0078248A" w:rsidTr="00DB31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8A" w:rsidRPr="002B3169" w:rsidRDefault="0078248A" w:rsidP="00DB31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B3169">
              <w:rPr>
                <w:rFonts w:ascii="Tahoma" w:hAnsi="Tahoma" w:cs="Tahoma"/>
                <w:b w:val="0"/>
                <w:szCs w:val="20"/>
                <w:lang w:val="en-US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8A" w:rsidRPr="002B3169" w:rsidRDefault="0078248A" w:rsidP="00DB312D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B3169">
              <w:rPr>
                <w:rFonts w:ascii="Tahoma" w:hAnsi="Tahoma" w:cs="Tahoma"/>
                <w:spacing w:val="-6"/>
                <w:lang w:val="en-US"/>
              </w:rPr>
              <w:t xml:space="preserve">Writing: </w:t>
            </w:r>
            <w:r w:rsidRPr="002B3169">
              <w:rPr>
                <w:rFonts w:ascii="Tahoma" w:hAnsi="Tahoma" w:cs="Tahoma"/>
                <w:lang w:val="en-GB"/>
              </w:rPr>
              <w:t>Using conjunctions and transitions to show cause and effect / A cause-and-effect essay</w:t>
            </w:r>
          </w:p>
        </w:tc>
      </w:tr>
    </w:tbl>
    <w:p w:rsidR="0078248A" w:rsidRPr="0078248A" w:rsidRDefault="0078248A" w:rsidP="0078248A">
      <w:pPr>
        <w:pStyle w:val="Podpunkty"/>
        <w:ind w:left="0"/>
        <w:rPr>
          <w:rFonts w:ascii="Tahoma" w:hAnsi="Tahoma" w:cs="Tahoma"/>
          <w:lang w:val="en-GB"/>
        </w:rPr>
      </w:pPr>
    </w:p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37E0F" w:rsidRPr="002A3383" w:rsidRDefault="00437E0F" w:rsidP="00437E0F">
      <w:pPr>
        <w:pStyle w:val="Podpunkty"/>
        <w:ind w:left="0"/>
        <w:rPr>
          <w:rFonts w:ascii="Tahoma" w:hAnsi="Tahoma" w:cs="Tahoma"/>
          <w:smallCaps/>
        </w:rPr>
      </w:pPr>
      <w:r w:rsidRPr="002A3383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37E0F" w:rsidRPr="002A3383" w:rsidTr="00437E0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e-Learningu</w:t>
            </w:r>
          </w:p>
        </w:tc>
      </w:tr>
      <w:tr w:rsidR="00437E0F" w:rsidRPr="002A3383" w:rsidTr="00437E0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437E0F" w:rsidRPr="0078248A" w:rsidTr="00437E0F">
        <w:tc>
          <w:tcPr>
            <w:tcW w:w="568" w:type="dxa"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D1</w:t>
            </w:r>
          </w:p>
        </w:tc>
        <w:tc>
          <w:tcPr>
            <w:tcW w:w="9213" w:type="dxa"/>
            <w:vAlign w:val="center"/>
          </w:tcPr>
          <w:p w:rsidR="00437E0F" w:rsidRPr="002A3383" w:rsidRDefault="00FD0CD8" w:rsidP="00437E0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>
              <w:rPr>
                <w:rFonts w:ascii="Tahoma" w:hAnsi="Tahoma" w:cs="Tahoma"/>
                <w:bCs/>
                <w:lang w:val="en-US"/>
              </w:rPr>
              <w:t>Developing language skills with sets of various exercises.</w:t>
            </w:r>
          </w:p>
        </w:tc>
      </w:tr>
    </w:tbl>
    <w:p w:rsidR="00AD5555" w:rsidRPr="002A3383" w:rsidRDefault="00AD5555" w:rsidP="003E613F">
      <w:pPr>
        <w:pStyle w:val="Podpunkty"/>
        <w:ind w:left="0"/>
        <w:rPr>
          <w:rFonts w:ascii="Tahoma" w:hAnsi="Tahoma" w:cs="Tahoma"/>
          <w:b w:val="0"/>
          <w:spacing w:val="-6"/>
          <w:sz w:val="20"/>
        </w:rPr>
      </w:pPr>
    </w:p>
    <w:p w:rsidR="00AD5555" w:rsidRPr="002A3383" w:rsidRDefault="00AD5555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2A3383">
        <w:rPr>
          <w:rFonts w:ascii="Tahoma" w:hAnsi="Tahoma" w:cs="Tahoma"/>
          <w:spacing w:val="-8"/>
        </w:rPr>
        <w:t xml:space="preserve">Korelacja pomiędzy efektami </w:t>
      </w:r>
      <w:r w:rsidR="00067BA8" w:rsidRPr="002A3383">
        <w:rPr>
          <w:rFonts w:ascii="Tahoma" w:hAnsi="Tahoma" w:cs="Tahoma"/>
        </w:rPr>
        <w:t>uczenia się</w:t>
      </w:r>
      <w:r w:rsidRPr="002A3383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3E613F" w:rsidRPr="002A3383" w:rsidTr="007175F8">
        <w:tc>
          <w:tcPr>
            <w:tcW w:w="3261" w:type="dxa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67BA8" w:rsidRPr="002A3383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FD0CD8" w:rsidRPr="002A3383" w:rsidTr="007175F8">
        <w:tc>
          <w:tcPr>
            <w:tcW w:w="3261" w:type="dxa"/>
            <w:vAlign w:val="center"/>
          </w:tcPr>
          <w:p w:rsidR="00FD0CD8" w:rsidRPr="002A3383" w:rsidRDefault="00FD0CD8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338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FD0CD8" w:rsidRPr="002A3383" w:rsidRDefault="00FD0CD8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3383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FD0CD8" w:rsidRDefault="00FD0C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L1-L6, D1</w:t>
            </w:r>
          </w:p>
        </w:tc>
      </w:tr>
      <w:tr w:rsidR="00FD0CD8" w:rsidRPr="002A3383" w:rsidTr="007175F8">
        <w:tc>
          <w:tcPr>
            <w:tcW w:w="3261" w:type="dxa"/>
            <w:vAlign w:val="center"/>
          </w:tcPr>
          <w:p w:rsidR="00FD0CD8" w:rsidRPr="002A3383" w:rsidRDefault="00FD0CD8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338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FD0CD8" w:rsidRPr="002A3383" w:rsidRDefault="00FD0CD8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3383">
              <w:rPr>
                <w:rFonts w:ascii="Tahoma" w:hAnsi="Tahoma" w:cs="Tahoma"/>
                <w:color w:val="auto"/>
              </w:rPr>
              <w:t>C1, C4, C5</w:t>
            </w:r>
          </w:p>
        </w:tc>
        <w:tc>
          <w:tcPr>
            <w:tcW w:w="3260" w:type="dxa"/>
            <w:vAlign w:val="center"/>
          </w:tcPr>
          <w:p w:rsidR="00FD0CD8" w:rsidRDefault="00FD0C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L1-L6, D1</w:t>
            </w:r>
          </w:p>
        </w:tc>
      </w:tr>
    </w:tbl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02EC0" w:rsidRPr="002A3383" w:rsidRDefault="00502EC0" w:rsidP="00502E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Metody weryfikacji efektów </w:t>
      </w:r>
      <w:r w:rsidR="00067BA8" w:rsidRPr="002A3383">
        <w:rPr>
          <w:rFonts w:ascii="Tahoma" w:hAnsi="Tahoma" w:cs="Tahoma"/>
        </w:rPr>
        <w:t xml:space="preserve">uczenia się </w:t>
      </w:r>
      <w:r w:rsidRPr="002A338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502EC0" w:rsidRPr="002A3383" w:rsidTr="004D362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2A3383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67BA8" w:rsidRPr="002A3383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2A3383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2A3383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502EC0" w:rsidRPr="002A3383" w:rsidTr="004D362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Praca na zajęciach i w formie e-learningu, prace domowe</w:t>
            </w:r>
          </w:p>
          <w:p w:rsidR="00502EC0" w:rsidRPr="002A3383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Multiple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 xml:space="preserve"> choice/gap </w:t>
            </w: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fill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Laboratorium, e-learning</w:t>
            </w:r>
          </w:p>
        </w:tc>
      </w:tr>
      <w:tr w:rsidR="00502EC0" w:rsidRPr="002A3383" w:rsidTr="004D362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2A3383" w:rsidRDefault="00502EC0" w:rsidP="00502EC0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</w:tbl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Kryteria oceny </w:t>
      </w:r>
      <w:r w:rsidR="00FE564E" w:rsidRPr="002A3383">
        <w:rPr>
          <w:rFonts w:ascii="Tahoma" w:hAnsi="Tahoma" w:cs="Tahoma"/>
        </w:rPr>
        <w:t xml:space="preserve">stopnia osiągnięcia </w:t>
      </w:r>
      <w:r w:rsidRPr="002A3383">
        <w:rPr>
          <w:rFonts w:ascii="Tahoma" w:hAnsi="Tahoma" w:cs="Tahoma"/>
        </w:rPr>
        <w:t xml:space="preserve">efektów </w:t>
      </w:r>
      <w:r w:rsidR="00067BA8" w:rsidRPr="002A338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0E7A93" w:rsidRPr="002A3383" w:rsidTr="000E7A93">
        <w:trPr>
          <w:trHeight w:val="397"/>
        </w:trPr>
        <w:tc>
          <w:tcPr>
            <w:tcW w:w="1135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Efekt</w:t>
            </w:r>
          </w:p>
          <w:p w:rsidR="000E7A93" w:rsidRPr="002A3383" w:rsidRDefault="00067BA8" w:rsidP="000E7A93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2A3383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 ocenę 2</w:t>
            </w:r>
          </w:p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 ocenę 3</w:t>
            </w:r>
          </w:p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 ocenę 4</w:t>
            </w:r>
          </w:p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 ocenę 5</w:t>
            </w:r>
          </w:p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0E7A93" w:rsidRPr="0078248A" w:rsidTr="000E7A93">
        <w:tc>
          <w:tcPr>
            <w:tcW w:w="1135" w:type="dxa"/>
            <w:vAlign w:val="center"/>
          </w:tcPr>
          <w:p w:rsidR="000E7A93" w:rsidRPr="002A3383" w:rsidRDefault="000E7A93" w:rsidP="000E7A9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Cannot write straightforward connected texts on a range of familiar subjects within his field of interest.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 write straightforward connected texts on a range of familiar subjects within his field of interest at the required basic level.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 write straightforward connected texts on a range of familiar subjects within his field of interest with mistakes that do not inhibit comprehension.</w:t>
            </w:r>
          </w:p>
        </w:tc>
        <w:tc>
          <w:tcPr>
            <w:tcW w:w="2268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 write straightforward connected texts on a range of familiar subjects within his field of interest with very few mistakes and clear presentation of ideas.</w:t>
            </w:r>
          </w:p>
        </w:tc>
      </w:tr>
      <w:tr w:rsidR="000E7A93" w:rsidRPr="0078248A" w:rsidTr="000E7A93">
        <w:tc>
          <w:tcPr>
            <w:tcW w:w="1135" w:type="dxa"/>
            <w:vAlign w:val="center"/>
          </w:tcPr>
          <w:p w:rsidR="000E7A93" w:rsidRPr="002A3383" w:rsidRDefault="000E7A93" w:rsidP="000E7A9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Cannot locate desired information, and infer information</w:t>
            </w:r>
            <w:r w:rsidRPr="002A3383">
              <w:rPr>
                <w:rFonts w:ascii="Tahoma" w:hAnsi="Tahoma" w:cs="Tahoma"/>
                <w:snapToGrid w:val="0"/>
                <w:lang w:val="en-GB"/>
              </w:rPr>
              <w:t xml:space="preserve"> not explicitly stated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from different parts of a text, or from different texts in order to fulfil a specific task.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locate desired information, and infer information </w:t>
            </w:r>
            <w:r w:rsidRPr="002A3383">
              <w:rPr>
                <w:rFonts w:ascii="Tahoma" w:hAnsi="Tahoma" w:cs="Tahoma"/>
                <w:snapToGrid w:val="0"/>
                <w:lang w:val="en-GB"/>
              </w:rPr>
              <w:t>not explicitly stated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from different parts of a text, or from different texts in order to fulfil a specific task at the required basic level.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 locate desired information, and infer information</w:t>
            </w:r>
            <w:r w:rsidRPr="002A3383">
              <w:rPr>
                <w:rFonts w:ascii="Tahoma" w:hAnsi="Tahoma" w:cs="Tahoma"/>
                <w:snapToGrid w:val="0"/>
                <w:lang w:val="en-GB"/>
              </w:rPr>
              <w:t xml:space="preserve"> not explicitly stated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from different parts of a text, or from different texts in order to fulfil a specific task with some mistakes.</w:t>
            </w:r>
          </w:p>
        </w:tc>
        <w:tc>
          <w:tcPr>
            <w:tcW w:w="2268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 locate desired information, and infer information</w:t>
            </w:r>
            <w:r w:rsidRPr="002A3383">
              <w:rPr>
                <w:rFonts w:ascii="Tahoma" w:hAnsi="Tahoma" w:cs="Tahoma"/>
                <w:snapToGrid w:val="0"/>
                <w:lang w:val="en-GB"/>
              </w:rPr>
              <w:t xml:space="preserve"> not explicitly stated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from different parts of a text, or from different texts in order to fulfil a specific task with almost no mistakes.</w:t>
            </w:r>
          </w:p>
        </w:tc>
      </w:tr>
    </w:tbl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2A3383" w:rsidTr="007175F8">
        <w:tc>
          <w:tcPr>
            <w:tcW w:w="9778" w:type="dxa"/>
          </w:tcPr>
          <w:p w:rsidR="003E613F" w:rsidRPr="002A3383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2A3383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E613F" w:rsidRPr="0078248A" w:rsidTr="007175F8">
        <w:tc>
          <w:tcPr>
            <w:tcW w:w="9778" w:type="dxa"/>
            <w:vAlign w:val="center"/>
          </w:tcPr>
          <w:p w:rsidR="003E613F" w:rsidRPr="00E23678" w:rsidRDefault="003E613F" w:rsidP="007175F8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  <w:szCs w:val="22"/>
                <w:lang w:val="en-US" w:eastAsia="en-US"/>
              </w:rPr>
            </w:pPr>
            <w:r w:rsidRPr="002A3383">
              <w:rPr>
                <w:rFonts w:ascii="Tahoma" w:hAnsi="Tahoma" w:cs="Tahoma"/>
                <w:b w:val="0"/>
                <w:szCs w:val="22"/>
                <w:lang w:val="en-US" w:eastAsia="en-US"/>
              </w:rPr>
              <w:t xml:space="preserve">1. </w:t>
            </w:r>
            <w:hyperlink r:id="rId7" w:history="1"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>Laurie Barton</w:t>
              </w:r>
            </w:hyperlink>
            <w:r w:rsidRPr="002A3383">
              <w:rPr>
                <w:rFonts w:ascii="Tahoma" w:hAnsi="Tahoma" w:cs="Tahoma"/>
                <w:b w:val="0"/>
                <w:szCs w:val="22"/>
                <w:lang w:val="en-US" w:eastAsia="en-US"/>
              </w:rPr>
              <w:t xml:space="preserve">, </w:t>
            </w:r>
            <w:hyperlink r:id="rId8" w:history="1"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 xml:space="preserve">Carolyn </w:t>
              </w:r>
              <w:proofErr w:type="spellStart"/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>Dupaquier</w:t>
              </w:r>
              <w:proofErr w:type="spellEnd"/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 xml:space="preserve"> </w:t>
              </w:r>
              <w:proofErr w:type="spellStart"/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>Sardinas</w:t>
              </w:r>
              <w:proofErr w:type="spellEnd"/>
            </w:hyperlink>
            <w:r w:rsidRPr="002A3383">
              <w:rPr>
                <w:rFonts w:ascii="Tahoma" w:hAnsi="Tahoma" w:cs="Tahoma"/>
                <w:b w:val="0"/>
                <w:szCs w:val="22"/>
                <w:lang w:val="en-US" w:eastAsia="en-US"/>
              </w:rPr>
              <w:t xml:space="preserve">, </w:t>
            </w:r>
            <w:r w:rsidRPr="002A3383">
              <w:rPr>
                <w:rFonts w:ascii="Tahoma" w:hAnsi="Tahoma" w:cs="Tahoma"/>
                <w:b w:val="0"/>
                <w:i/>
                <w:iCs/>
                <w:szCs w:val="22"/>
                <w:lang w:val="en-US" w:eastAsia="en-US"/>
              </w:rPr>
              <w:t>NorthStar 3: Focus on Reading and Writing</w:t>
            </w:r>
            <w:r w:rsidR="00E23678">
              <w:rPr>
                <w:rFonts w:ascii="Tahoma" w:hAnsi="Tahoma" w:cs="Tahoma"/>
                <w:b w:val="0"/>
                <w:i/>
                <w:iCs/>
                <w:szCs w:val="22"/>
                <w:lang w:val="en-US" w:eastAsia="en-US"/>
              </w:rPr>
              <w:t xml:space="preserve">, </w:t>
            </w:r>
            <w:r w:rsidR="00E23678">
              <w:rPr>
                <w:rFonts w:ascii="Tahoma" w:hAnsi="Tahoma" w:cs="Tahoma"/>
                <w:b w:val="0"/>
                <w:iCs/>
                <w:szCs w:val="22"/>
                <w:lang w:val="en-US" w:eastAsia="en-US"/>
              </w:rPr>
              <w:t>2015</w:t>
            </w:r>
          </w:p>
        </w:tc>
      </w:tr>
      <w:tr w:rsidR="001E281F" w:rsidRPr="002A3383" w:rsidTr="007175F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81F" w:rsidRPr="002A3383" w:rsidRDefault="001E281F" w:rsidP="001E281F">
            <w:pPr>
              <w:pStyle w:val="Bezodstpw"/>
              <w:rPr>
                <w:rFonts w:ascii="Tahoma" w:hAnsi="Tahoma" w:cs="Tahoma"/>
                <w:sz w:val="20"/>
              </w:rPr>
            </w:pPr>
            <w:r w:rsidRPr="0078248A">
              <w:rPr>
                <w:rFonts w:ascii="Tahoma" w:hAnsi="Tahoma" w:cs="Tahoma"/>
                <w:sz w:val="20"/>
                <w:lang w:val="en-GB"/>
              </w:rPr>
              <w:t xml:space="preserve">      </w:t>
            </w:r>
            <w:r w:rsidRPr="002A3383">
              <w:rPr>
                <w:rFonts w:ascii="Tahoma" w:hAnsi="Tahoma" w:cs="Tahoma"/>
                <w:sz w:val="20"/>
              </w:rPr>
              <w:t>2. Wykładowcy wykorzystują podczas zajęć materiały opracowane na potrzeby kursu.</w:t>
            </w:r>
          </w:p>
        </w:tc>
      </w:tr>
    </w:tbl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2A3383" w:rsidTr="00BA275A">
        <w:tc>
          <w:tcPr>
            <w:tcW w:w="9628" w:type="dxa"/>
          </w:tcPr>
          <w:p w:rsidR="003E613F" w:rsidRPr="002A3383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bookmarkStart w:id="0" w:name="_GoBack"/>
            <w:r w:rsidRPr="002A3383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3E613F" w:rsidRPr="0078248A" w:rsidTr="00BA275A">
        <w:tc>
          <w:tcPr>
            <w:tcW w:w="962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</w:t>
            </w: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>Grellet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Developing Reading Skills</w:t>
            </w:r>
            <w:r w:rsidR="001265ED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1265ED" w:rsidRPr="001265ED">
              <w:rPr>
                <w:rFonts w:ascii="Tahoma" w:hAnsi="Tahoma" w:cs="Tahoma"/>
                <w:b w:val="0"/>
                <w:sz w:val="20"/>
                <w:lang w:val="en-US"/>
              </w:rPr>
              <w:t>2010</w:t>
            </w:r>
          </w:p>
        </w:tc>
      </w:tr>
      <w:tr w:rsidR="003E613F" w:rsidRPr="0078248A" w:rsidTr="00BA275A">
        <w:tc>
          <w:tcPr>
            <w:tcW w:w="962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</w:t>
            </w: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>Rinvolucri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The Q Book</w:t>
            </w:r>
            <w:r w:rsidR="00CE713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CE7133">
              <w:rPr>
                <w:rFonts w:ascii="Tahoma" w:hAnsi="Tahoma" w:cs="Tahoma"/>
                <w:b w:val="0"/>
                <w:sz w:val="20"/>
                <w:lang w:val="en-US"/>
              </w:rPr>
              <w:t>2004</w:t>
            </w:r>
          </w:p>
        </w:tc>
      </w:tr>
      <w:tr w:rsidR="003E613F" w:rsidRPr="0078248A" w:rsidTr="00BA275A">
        <w:tc>
          <w:tcPr>
            <w:tcW w:w="962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  <w:r w:rsidR="00CE7133">
              <w:rPr>
                <w:rFonts w:ascii="Tahoma" w:hAnsi="Tahoma" w:cs="Tahoma"/>
                <w:b w:val="0"/>
                <w:sz w:val="20"/>
                <w:lang w:val="en-US"/>
              </w:rPr>
              <w:t>, 2011</w:t>
            </w:r>
          </w:p>
        </w:tc>
      </w:tr>
      <w:tr w:rsidR="003E613F" w:rsidRPr="0078248A" w:rsidTr="00BA275A">
        <w:tc>
          <w:tcPr>
            <w:tcW w:w="962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</w:t>
            </w: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>Pye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Reading 3</w:t>
            </w:r>
            <w:r w:rsidR="00225D92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="00225D92">
              <w:rPr>
                <w:rFonts w:ascii="Tahoma" w:hAnsi="Tahoma" w:cs="Tahoma"/>
                <w:b w:val="0"/>
                <w:sz w:val="20"/>
                <w:lang w:val="en-US"/>
              </w:rPr>
              <w:t>2003</w:t>
            </w:r>
          </w:p>
        </w:tc>
      </w:tr>
      <w:tr w:rsidR="003A1C19" w:rsidRPr="0078248A" w:rsidTr="00F93A0E">
        <w:tc>
          <w:tcPr>
            <w:tcW w:w="9628" w:type="dxa"/>
            <w:vAlign w:val="center"/>
          </w:tcPr>
          <w:p w:rsidR="003A1C19" w:rsidRPr="002A3383" w:rsidRDefault="003A1C19" w:rsidP="00F93A0E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2A3383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Reading Games</w:t>
            </w:r>
            <w:r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Cs/>
                <w:sz w:val="20"/>
                <w:lang w:val="en-US"/>
              </w:rPr>
              <w:t>2006</w:t>
            </w:r>
          </w:p>
        </w:tc>
      </w:tr>
      <w:tr w:rsidR="003A1C19" w:rsidRPr="0078248A" w:rsidTr="00F93A0E">
        <w:tc>
          <w:tcPr>
            <w:tcW w:w="9628" w:type="dxa"/>
            <w:vAlign w:val="center"/>
          </w:tcPr>
          <w:p w:rsidR="003A1C19" w:rsidRPr="002A3383" w:rsidRDefault="003A1C19" w:rsidP="00F93A0E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Games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Pr="00C627D3">
              <w:rPr>
                <w:rFonts w:ascii="Tahoma" w:hAnsi="Tahoma" w:cs="Tahoma"/>
                <w:b w:val="0"/>
                <w:sz w:val="20"/>
                <w:lang w:val="en-US"/>
              </w:rPr>
              <w:t>2002</w:t>
            </w:r>
          </w:p>
        </w:tc>
      </w:tr>
      <w:tr w:rsidR="00BA275A" w:rsidRPr="0078248A" w:rsidTr="003F0C74">
        <w:tc>
          <w:tcPr>
            <w:tcW w:w="9628" w:type="dxa"/>
            <w:vAlign w:val="center"/>
          </w:tcPr>
          <w:p w:rsidR="00BA275A" w:rsidRPr="002A3383" w:rsidRDefault="00BA275A" w:rsidP="003F0C74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Mary Spangler &amp; Rita Werner,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Strategies and Structures: A Basic Writing Guide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1989</w:t>
            </w:r>
          </w:p>
        </w:tc>
      </w:tr>
      <w:tr w:rsidR="00BA275A" w:rsidRPr="0078248A" w:rsidTr="00BA275A">
        <w:tc>
          <w:tcPr>
            <w:tcW w:w="9628" w:type="dxa"/>
            <w:vAlign w:val="center"/>
          </w:tcPr>
          <w:p w:rsidR="00BA275A" w:rsidRPr="002A3383" w:rsidRDefault="00BA275A" w:rsidP="007A5057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Robert G. Bander,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From Sentence to Paragraph: A Writing Workbook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1985</w:t>
            </w:r>
          </w:p>
        </w:tc>
      </w:tr>
      <w:tr w:rsidR="00225D92" w:rsidRPr="002A3383" w:rsidTr="00452BD6">
        <w:tc>
          <w:tcPr>
            <w:tcW w:w="9628" w:type="dxa"/>
            <w:vAlign w:val="center"/>
          </w:tcPr>
          <w:p w:rsidR="00225D92" w:rsidRPr="002A3383" w:rsidRDefault="00225D92" w:rsidP="00452BD6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Tasks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1984</w:t>
            </w:r>
          </w:p>
        </w:tc>
      </w:tr>
      <w:tr w:rsidR="00C627D3" w:rsidRPr="002A3383" w:rsidTr="00DF52A3">
        <w:tc>
          <w:tcPr>
            <w:tcW w:w="9628" w:type="dxa"/>
            <w:vAlign w:val="center"/>
          </w:tcPr>
          <w:p w:rsidR="00C627D3" w:rsidRPr="002A3383" w:rsidRDefault="00C627D3" w:rsidP="00DF52A3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4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Pr="00225D92">
              <w:rPr>
                <w:rFonts w:ascii="Tahoma" w:hAnsi="Tahoma" w:cs="Tahoma"/>
                <w:b w:val="0"/>
                <w:sz w:val="20"/>
                <w:lang w:val="en-US"/>
              </w:rPr>
              <w:t>1994</w:t>
            </w:r>
          </w:p>
        </w:tc>
      </w:tr>
      <w:bookmarkEnd w:id="0"/>
    </w:tbl>
    <w:p w:rsidR="003E613F" w:rsidRPr="002A3383" w:rsidRDefault="003E613F" w:rsidP="003E613F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3E613F" w:rsidRPr="002A3383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2A3383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38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38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38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38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338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14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3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49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2A3383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2A338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14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2A338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7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87h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87h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3383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3383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3E613F" w:rsidRPr="002A3383" w:rsidRDefault="003E613F" w:rsidP="003E61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021AF8" w:rsidRPr="002A3383" w:rsidRDefault="00021AF8"/>
    <w:sectPr w:rsidR="00021AF8" w:rsidRPr="002A3383" w:rsidSect="007175F8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A49" w:rsidRDefault="00DC3A49">
      <w:pPr>
        <w:spacing w:after="0" w:line="240" w:lineRule="auto"/>
      </w:pPr>
      <w:r>
        <w:separator/>
      </w:r>
    </w:p>
  </w:endnote>
  <w:endnote w:type="continuationSeparator" w:id="0">
    <w:p w:rsidR="00DC3A49" w:rsidRDefault="00DC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5F8" w:rsidRDefault="007175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5F8" w:rsidRDefault="007175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5F8" w:rsidRPr="0080542D" w:rsidRDefault="007175F8" w:rsidP="007175F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8248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A49" w:rsidRDefault="00DC3A49">
      <w:pPr>
        <w:spacing w:after="0" w:line="240" w:lineRule="auto"/>
      </w:pPr>
      <w:r>
        <w:separator/>
      </w:r>
    </w:p>
  </w:footnote>
  <w:footnote w:type="continuationSeparator" w:id="0">
    <w:p w:rsidR="00DC3A49" w:rsidRDefault="00DC3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BA8" w:rsidRDefault="00C02DCE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57ABD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0A1388"/>
    <w:multiLevelType w:val="hybridMultilevel"/>
    <w:tmpl w:val="9B1028A8"/>
    <w:lvl w:ilvl="0" w:tplc="FB28E6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13F"/>
    <w:rsid w:val="00017818"/>
    <w:rsid w:val="00021AF8"/>
    <w:rsid w:val="0004535E"/>
    <w:rsid w:val="00051E32"/>
    <w:rsid w:val="00053AC5"/>
    <w:rsid w:val="000668ED"/>
    <w:rsid w:val="00067BA8"/>
    <w:rsid w:val="000B406C"/>
    <w:rsid w:val="000B56A1"/>
    <w:rsid w:val="000E7A93"/>
    <w:rsid w:val="001119A1"/>
    <w:rsid w:val="001265ED"/>
    <w:rsid w:val="00153A7D"/>
    <w:rsid w:val="001C237D"/>
    <w:rsid w:val="001E281F"/>
    <w:rsid w:val="00225D92"/>
    <w:rsid w:val="00293BA6"/>
    <w:rsid w:val="00294CF6"/>
    <w:rsid w:val="002A3383"/>
    <w:rsid w:val="002B04AE"/>
    <w:rsid w:val="002B4F36"/>
    <w:rsid w:val="002F7896"/>
    <w:rsid w:val="0031306E"/>
    <w:rsid w:val="0031519A"/>
    <w:rsid w:val="003541F6"/>
    <w:rsid w:val="0035519E"/>
    <w:rsid w:val="003617AE"/>
    <w:rsid w:val="0036526B"/>
    <w:rsid w:val="003A1C19"/>
    <w:rsid w:val="003D6AE7"/>
    <w:rsid w:val="003E613F"/>
    <w:rsid w:val="003E633F"/>
    <w:rsid w:val="003F1DA8"/>
    <w:rsid w:val="00437E0F"/>
    <w:rsid w:val="00472536"/>
    <w:rsid w:val="004D3624"/>
    <w:rsid w:val="004F7C13"/>
    <w:rsid w:val="00502EC0"/>
    <w:rsid w:val="00521E14"/>
    <w:rsid w:val="005354CB"/>
    <w:rsid w:val="00556376"/>
    <w:rsid w:val="005D2D50"/>
    <w:rsid w:val="00640C75"/>
    <w:rsid w:val="006B3E37"/>
    <w:rsid w:val="007175F8"/>
    <w:rsid w:val="0078248A"/>
    <w:rsid w:val="007F4988"/>
    <w:rsid w:val="00842BEC"/>
    <w:rsid w:val="0085405D"/>
    <w:rsid w:val="00854B66"/>
    <w:rsid w:val="00855052"/>
    <w:rsid w:val="00861288"/>
    <w:rsid w:val="008821AD"/>
    <w:rsid w:val="00935C05"/>
    <w:rsid w:val="00963F14"/>
    <w:rsid w:val="00965899"/>
    <w:rsid w:val="009928DC"/>
    <w:rsid w:val="0099621E"/>
    <w:rsid w:val="00997733"/>
    <w:rsid w:val="009A5D7B"/>
    <w:rsid w:val="009C3727"/>
    <w:rsid w:val="009E28CC"/>
    <w:rsid w:val="00A56937"/>
    <w:rsid w:val="00A82108"/>
    <w:rsid w:val="00A861A0"/>
    <w:rsid w:val="00AD5555"/>
    <w:rsid w:val="00AE1A88"/>
    <w:rsid w:val="00B0160A"/>
    <w:rsid w:val="00B36801"/>
    <w:rsid w:val="00BA275A"/>
    <w:rsid w:val="00BD2598"/>
    <w:rsid w:val="00C02DCE"/>
    <w:rsid w:val="00C56363"/>
    <w:rsid w:val="00C627D3"/>
    <w:rsid w:val="00C719D3"/>
    <w:rsid w:val="00CA459E"/>
    <w:rsid w:val="00CC38F4"/>
    <w:rsid w:val="00CE7133"/>
    <w:rsid w:val="00D35B9C"/>
    <w:rsid w:val="00D4295E"/>
    <w:rsid w:val="00D53309"/>
    <w:rsid w:val="00D70558"/>
    <w:rsid w:val="00DC3A49"/>
    <w:rsid w:val="00DD205F"/>
    <w:rsid w:val="00DF280B"/>
    <w:rsid w:val="00E23678"/>
    <w:rsid w:val="00E90F98"/>
    <w:rsid w:val="00EA3840"/>
    <w:rsid w:val="00ED6614"/>
    <w:rsid w:val="00EE40DE"/>
    <w:rsid w:val="00F36CC4"/>
    <w:rsid w:val="00F62053"/>
    <w:rsid w:val="00FA6942"/>
    <w:rsid w:val="00FD05C7"/>
    <w:rsid w:val="00FD0CD8"/>
    <w:rsid w:val="00FE564E"/>
    <w:rsid w:val="00FF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99E33A"/>
  <w15:docId w15:val="{5C477C10-27A7-46CD-A39B-58C5E4EE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67B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7BA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bris.com/search/books/author/Sardinas%2C%20Carolyn%20Dupaquier/aid/441451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ibris.com/search/books/author/Barton%2C%20Laurie/aid/35096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6745</CharactersWithSpaces>
  <SharedDoc>false</SharedDoc>
  <HLinks>
    <vt:vector size="12" baseType="variant">
      <vt:variant>
        <vt:i4>1507340</vt:i4>
      </vt:variant>
      <vt:variant>
        <vt:i4>3</vt:i4>
      </vt:variant>
      <vt:variant>
        <vt:i4>0</vt:i4>
      </vt:variant>
      <vt:variant>
        <vt:i4>5</vt:i4>
      </vt:variant>
      <vt:variant>
        <vt:lpwstr>http://www.alibris.com/search/books/author/Sardinas%2C Carolyn Dupaquier/aid/4414516</vt:lpwstr>
      </vt:variant>
      <vt:variant>
        <vt:lpwstr/>
      </vt:variant>
      <vt:variant>
        <vt:i4>2883618</vt:i4>
      </vt:variant>
      <vt:variant>
        <vt:i4>0</vt:i4>
      </vt:variant>
      <vt:variant>
        <vt:i4>0</vt:i4>
      </vt:variant>
      <vt:variant>
        <vt:i4>5</vt:i4>
      </vt:variant>
      <vt:variant>
        <vt:lpwstr>http://www.alibris.com/search/books/author/Barton%2C Laurie/aid/350966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8</cp:revision>
  <dcterms:created xsi:type="dcterms:W3CDTF">2022-09-19T08:21:00Z</dcterms:created>
  <dcterms:modified xsi:type="dcterms:W3CDTF">2023-06-22T11:10:00Z</dcterms:modified>
</cp:coreProperties>
</file>