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</w:t>
      </w:r>
      <w:r w:rsidR="005D0364">
        <w:rPr>
          <w:rFonts w:ascii="Tahoma" w:hAnsi="Tahoma" w:cs="Tahoma"/>
          <w:b/>
          <w:smallCaps/>
          <w:sz w:val="36"/>
        </w:rPr>
        <w:t>aktyki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47428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Wakacyjna praktyka profilowana wybieralna cz. 1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DA5294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DA5294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:rsidTr="004846A3">
        <w:tc>
          <w:tcPr>
            <w:tcW w:w="2410" w:type="dxa"/>
            <w:vAlign w:val="center"/>
          </w:tcPr>
          <w:p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D1D3A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jednolite magisterskie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B158DC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F816F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</w:t>
            </w:r>
            <w:r w:rsidR="005D0364">
              <w:rPr>
                <w:rFonts w:ascii="Tahoma" w:hAnsi="Tahoma" w:cs="Tahoma"/>
                <w:b w:val="0"/>
              </w:rPr>
              <w:t xml:space="preserve"> Weronika Cyganik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D1D3A" w:rsidRDefault="008938C7" w:rsidP="005D0364">
      <w:pPr>
        <w:pStyle w:val="Punktygwne"/>
        <w:numPr>
          <w:ilvl w:val="0"/>
          <w:numId w:val="20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58191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58191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8191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581917" w:rsidRDefault="00581917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81917">
              <w:rPr>
                <w:rFonts w:ascii="Tahoma" w:hAnsi="Tahoma" w:cs="Tahoma"/>
                <w:b w:val="0"/>
              </w:rPr>
              <w:t>Doskonalenie umiejętności zawodowych nabytych podczas zajęć dydaktycznych.</w:t>
            </w:r>
          </w:p>
        </w:tc>
      </w:tr>
      <w:tr w:rsidR="00721413" w:rsidRPr="0058191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58191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8191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581917" w:rsidRDefault="00581917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81917">
              <w:rPr>
                <w:rFonts w:ascii="Tahoma" w:hAnsi="Tahoma" w:cs="Tahoma"/>
                <w:b w:val="0"/>
              </w:rPr>
              <w:t>Zapoznanie się z metodami fizjoterapeutycznymi, stosowanymi w terapii.</w:t>
            </w:r>
          </w:p>
        </w:tc>
      </w:tr>
      <w:tr w:rsidR="00721413" w:rsidRPr="0058191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581917" w:rsidRDefault="00581917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81917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581917" w:rsidRDefault="00581917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81917">
              <w:rPr>
                <w:rFonts w:ascii="Tahoma" w:hAnsi="Tahoma" w:cs="Tahoma"/>
                <w:b w:val="0"/>
              </w:rPr>
              <w:t xml:space="preserve">Doskonalenie umiejętności przeprowadzenia badania fizjoterapeutycznego. 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7E062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E062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7E062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 xml:space="preserve">Opis przedmiotowych efektów </w:t>
            </w:r>
            <w:r w:rsidR="00EE3891" w:rsidRPr="007E062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7E062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Odniesienie do efektów</w:t>
            </w:r>
            <w:r w:rsidR="00B158DC" w:rsidRPr="007E0625">
              <w:rPr>
                <w:rFonts w:ascii="Tahoma" w:hAnsi="Tahoma" w:cs="Tahoma"/>
              </w:rPr>
              <w:t xml:space="preserve"> </w:t>
            </w:r>
            <w:r w:rsidR="00EE3891" w:rsidRPr="007E0625">
              <w:rPr>
                <w:rFonts w:ascii="Tahoma" w:hAnsi="Tahoma" w:cs="Tahoma"/>
              </w:rPr>
              <w:t xml:space="preserve">uczenia się </w:t>
            </w:r>
            <w:r w:rsidRPr="007E0625">
              <w:rPr>
                <w:rFonts w:ascii="Tahoma" w:hAnsi="Tahoma" w:cs="Tahoma"/>
              </w:rPr>
              <w:t>dla kierunku</w:t>
            </w:r>
          </w:p>
        </w:tc>
      </w:tr>
      <w:tr w:rsidR="004D1D3A" w:rsidRPr="007E062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E0625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 xml:space="preserve">Po zaliczeniu przedmiotu student w zakresie </w:t>
            </w:r>
            <w:r w:rsidRPr="007E0625">
              <w:rPr>
                <w:rFonts w:ascii="Tahoma" w:hAnsi="Tahoma" w:cs="Tahoma"/>
                <w:b/>
                <w:smallCaps/>
              </w:rPr>
              <w:t>wiedzy</w:t>
            </w:r>
            <w:r w:rsidRPr="007E0625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7E062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E0625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7E0625" w:rsidRDefault="007E0625" w:rsidP="007E0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teoretyczne, metodyczne i praktyczne podstawy kinezyterapii i terapii manualnej, specjalnych metod fizjoterapii, ergonomii oraz fizykoterapii i masażu leczniczego</w:t>
            </w:r>
          </w:p>
        </w:tc>
        <w:tc>
          <w:tcPr>
            <w:tcW w:w="1785" w:type="dxa"/>
            <w:vAlign w:val="center"/>
          </w:tcPr>
          <w:p w:rsidR="00B21019" w:rsidRPr="007E0625" w:rsidRDefault="007E062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F.W2.</w:t>
            </w:r>
          </w:p>
        </w:tc>
      </w:tr>
      <w:tr w:rsidR="004D1D3A" w:rsidRPr="007E062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E0625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7E0625" w:rsidRDefault="007E062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metody oceny stanu układu ruchu człowieka służące do wyjaśnienia zaburzeń struktury i funkcji tego układu oraz do potrzeb fizjoterapii w dysfunkcjach układu ruchu i w chorobach wewnętrznych</w:t>
            </w:r>
          </w:p>
        </w:tc>
        <w:tc>
          <w:tcPr>
            <w:tcW w:w="1785" w:type="dxa"/>
            <w:vAlign w:val="center"/>
          </w:tcPr>
          <w:p w:rsidR="00B21019" w:rsidRPr="007E0625" w:rsidRDefault="007E062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F.W3.</w:t>
            </w:r>
          </w:p>
        </w:tc>
      </w:tr>
      <w:tr w:rsidR="007E0625" w:rsidRPr="007E062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E0625" w:rsidRPr="007E0625" w:rsidRDefault="007E0625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7E0625" w:rsidRPr="007E0625" w:rsidRDefault="007E062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standardy fizjoterapeutyczne</w:t>
            </w:r>
          </w:p>
        </w:tc>
        <w:tc>
          <w:tcPr>
            <w:tcW w:w="1785" w:type="dxa"/>
            <w:vAlign w:val="center"/>
          </w:tcPr>
          <w:p w:rsidR="007E0625" w:rsidRPr="007E0625" w:rsidRDefault="007E062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F.W11.</w:t>
            </w:r>
          </w:p>
        </w:tc>
      </w:tr>
      <w:tr w:rsidR="008938C7" w:rsidRPr="007E062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E0625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 xml:space="preserve">Po zaliczeniu przedmiotu student w zakresie </w:t>
            </w:r>
            <w:r w:rsidRPr="007E0625">
              <w:rPr>
                <w:rFonts w:ascii="Tahoma" w:hAnsi="Tahoma" w:cs="Tahoma"/>
                <w:b/>
                <w:smallCaps/>
              </w:rPr>
              <w:t>umiejętności</w:t>
            </w:r>
            <w:r w:rsidRPr="007E0625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7E062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E0625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7E0625" w:rsidRDefault="007E062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przeprowadzić badania i zinterpretować ich wyniki oraz przeprowadzić testy funkcjonalne niezbędne do doboru środków fizjoterapii, wykonywania zabiegów i stosowania podstawowych metod terapeutycznych</w:t>
            </w:r>
          </w:p>
        </w:tc>
        <w:tc>
          <w:tcPr>
            <w:tcW w:w="1785" w:type="dxa"/>
            <w:vAlign w:val="center"/>
          </w:tcPr>
          <w:p w:rsidR="00B21019" w:rsidRPr="007E0625" w:rsidRDefault="007E062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 xml:space="preserve">F.U1. </w:t>
            </w:r>
          </w:p>
        </w:tc>
      </w:tr>
      <w:tr w:rsidR="00B21019" w:rsidRPr="007E062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E0625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7E0625" w:rsidRDefault="007E0625" w:rsidP="007E0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samodzielnie wykonywać zabiegi z zakresu kinezyterapii, terapii manualnej, fizykoterapii i masażu leczniczego</w:t>
            </w:r>
          </w:p>
        </w:tc>
        <w:tc>
          <w:tcPr>
            <w:tcW w:w="1785" w:type="dxa"/>
            <w:vAlign w:val="center"/>
          </w:tcPr>
          <w:p w:rsidR="00B21019" w:rsidRPr="007E0625" w:rsidRDefault="007E062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F.U2.</w:t>
            </w:r>
          </w:p>
        </w:tc>
      </w:tr>
      <w:tr w:rsidR="00B21019" w:rsidRPr="007E062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E0625" w:rsidRDefault="007E0625" w:rsidP="00A02A52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B21019" w:rsidRPr="007E0625" w:rsidRDefault="007E0625" w:rsidP="007E0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tworzyć, weryfikować i modyfikować programy usprawniania osób z różnymi dysfunkcjami układu ruchu i innych narządów oraz układów, stosownie do ich stanu klinicznego i funkcjonalnego, oraz celów kompleksowej rehabilitacji</w:t>
            </w:r>
          </w:p>
        </w:tc>
        <w:tc>
          <w:tcPr>
            <w:tcW w:w="1785" w:type="dxa"/>
            <w:vAlign w:val="center"/>
          </w:tcPr>
          <w:p w:rsidR="00B21019" w:rsidRPr="007E0625" w:rsidRDefault="007E062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F.U3.</w:t>
            </w:r>
          </w:p>
        </w:tc>
      </w:tr>
      <w:tr w:rsidR="007E0625" w:rsidRPr="007E062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E0625" w:rsidRPr="007E0625" w:rsidRDefault="007E0625" w:rsidP="00A02A52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7E0625" w:rsidRPr="007E0625" w:rsidRDefault="007E0625" w:rsidP="007E0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określić zakres swoich kompetencji zawodowych i współpracować</w:t>
            </w:r>
          </w:p>
          <w:p w:rsidR="007E0625" w:rsidRPr="007E0625" w:rsidRDefault="007E0625" w:rsidP="007E0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z przedstawicielami innych zawodów medycznych</w:t>
            </w:r>
          </w:p>
        </w:tc>
        <w:tc>
          <w:tcPr>
            <w:tcW w:w="1785" w:type="dxa"/>
            <w:vAlign w:val="center"/>
          </w:tcPr>
          <w:p w:rsidR="007E0625" w:rsidRPr="007E0625" w:rsidRDefault="007E062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F.U11.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8000FE" w:rsidRDefault="008000FE" w:rsidP="008000F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="008938C7" w:rsidRPr="00B158DC">
        <w:rPr>
          <w:rFonts w:ascii="Tahoma" w:hAnsi="Tahoma" w:cs="Tahoma"/>
        </w:rPr>
        <w:t xml:space="preserve">ymiar </w:t>
      </w:r>
      <w:r w:rsidR="004D72D9" w:rsidRPr="00B158DC">
        <w:rPr>
          <w:rFonts w:ascii="Tahoma" w:hAnsi="Tahoma" w:cs="Tahoma"/>
        </w:rPr>
        <w:t>godzin i punktów ECTS</w:t>
      </w:r>
    </w:p>
    <w:p w:rsidR="008000FE" w:rsidRPr="008000FE" w:rsidRDefault="008000FE" w:rsidP="008000FE">
      <w:pPr>
        <w:pStyle w:val="Podpunkty"/>
        <w:ind w:left="0"/>
        <w:rPr>
          <w:rFonts w:ascii="Tahoma" w:hAnsi="Tahoma" w:cs="Tahom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8000FE" w:rsidRPr="00E31741" w:rsidTr="00A451E9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8000FE" w:rsidRPr="00E31741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Studia niestacjonarne (NST)</w:t>
            </w:r>
          </w:p>
        </w:tc>
      </w:tr>
      <w:tr w:rsidR="008000FE" w:rsidRPr="00E31741" w:rsidTr="00A451E9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8000FE" w:rsidRPr="00E31741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8000FE" w:rsidRPr="00E31741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Liczba punktów ECTS</w:t>
            </w:r>
          </w:p>
        </w:tc>
      </w:tr>
      <w:tr w:rsidR="008000FE" w:rsidRPr="00E31741" w:rsidTr="00A451E9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8000FE" w:rsidRPr="00E31741" w:rsidRDefault="00321DA3" w:rsidP="00A451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8000FE" w:rsidRPr="00E31741" w:rsidRDefault="00321DA3" w:rsidP="00A451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</w:tr>
    </w:tbl>
    <w:p w:rsidR="008000FE" w:rsidRDefault="008000FE" w:rsidP="008000FE">
      <w:pPr>
        <w:pStyle w:val="Podpunkty"/>
        <w:ind w:left="0"/>
        <w:rPr>
          <w:rFonts w:ascii="Tahoma" w:hAnsi="Tahoma" w:cs="Tahoma"/>
        </w:rPr>
      </w:pPr>
    </w:p>
    <w:p w:rsidR="008000FE" w:rsidRPr="00E31741" w:rsidRDefault="008000FE" w:rsidP="008000F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1741">
        <w:rPr>
          <w:rFonts w:ascii="Tahoma" w:hAnsi="Tahoma" w:cs="Tahoma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00FE" w:rsidRPr="00E31741" w:rsidTr="00A451E9">
        <w:tc>
          <w:tcPr>
            <w:tcW w:w="9778" w:type="dxa"/>
            <w:shd w:val="clear" w:color="auto" w:fill="auto"/>
          </w:tcPr>
          <w:p w:rsidR="008000FE" w:rsidRPr="00E31741" w:rsidRDefault="00DF05FD" w:rsidP="00A451E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Podmioty lecznicze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3181B" w:rsidRDefault="0043181B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43181B" w:rsidRPr="00686A58" w:rsidTr="00890DAF">
        <w:trPr>
          <w:cantSplit/>
          <w:trHeight w:val="281"/>
        </w:trPr>
        <w:tc>
          <w:tcPr>
            <w:tcW w:w="5000" w:type="pct"/>
            <w:vAlign w:val="center"/>
          </w:tcPr>
          <w:p w:rsidR="0043181B" w:rsidRPr="00F816F1" w:rsidRDefault="0043181B" w:rsidP="00890DA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816F1">
              <w:rPr>
                <w:rFonts w:ascii="Tahoma" w:hAnsi="Tahoma" w:cs="Tahoma"/>
              </w:rPr>
              <w:t>Treści kształcenia</w:t>
            </w:r>
          </w:p>
        </w:tc>
      </w:tr>
      <w:tr w:rsidR="0043181B" w:rsidRPr="00686A58" w:rsidTr="00890DAF">
        <w:tc>
          <w:tcPr>
            <w:tcW w:w="5000" w:type="pct"/>
            <w:vAlign w:val="center"/>
          </w:tcPr>
          <w:p w:rsidR="00603B2B" w:rsidRPr="00F816F1" w:rsidRDefault="00F77084" w:rsidP="00603B2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816F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1.</w:t>
            </w:r>
            <w:r w:rsidR="00603B2B" w:rsidRPr="00F816F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Fizjoterapia w dysfunkcjach narządu ruchu ( ortopedia, traumatologia, reumatologia, neurologia, neurochirurgia) .</w:t>
            </w:r>
          </w:p>
          <w:p w:rsidR="00603B2B" w:rsidRPr="00F816F1" w:rsidRDefault="00F77084" w:rsidP="00603B2B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F816F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</w:t>
            </w:r>
            <w:r w:rsidR="00603B2B" w:rsidRPr="00F816F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. Fizjoterapia w chorobach wewnętrznych ( pulmonologia, kardiologia, kardiochirurgia, chirurgia, ginekologia i położnictwo) </w:t>
            </w:r>
          </w:p>
          <w:p w:rsidR="00603B2B" w:rsidRPr="00F816F1" w:rsidRDefault="00F77084" w:rsidP="00603B2B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F816F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</w:t>
            </w:r>
            <w:r w:rsidR="00603B2B" w:rsidRPr="00F816F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. Fizjoterapia w pediatrii , w zaburzeniach wieku rozwojowego dzieci np. z: zaburzeniami rozwoju psychoruchowego, mózgowym porażeniem dziecięcym, wadami wrodzonymi narządu ruchu, złamaniami kości i po innych urazach narządu ruchu, z aseptycznymi martwicami nasad kości, przepukliną oponowo-rdzeniową, dystrofiami mięśniowymi, uszkodzeniem nerwów obwodowych, z chorobami układu oddechowego, problemami kardiologicznymi, onkologicznymi i in. </w:t>
            </w:r>
          </w:p>
          <w:p w:rsidR="00603B2B" w:rsidRPr="00F816F1" w:rsidRDefault="00F77084" w:rsidP="00603B2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816F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4 </w:t>
            </w:r>
            <w:r w:rsidR="00603B2B" w:rsidRPr="00F816F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Prowadzenie dokumentacji medycznej (wprowadzanie danych z przeprowadzonych badań dla potrzeb fizjoterapii oraz opis efektów zabiegów i działań terapeutycznych)</w:t>
            </w:r>
          </w:p>
          <w:p w:rsidR="00603B2B" w:rsidRPr="00F816F1" w:rsidRDefault="00F77084" w:rsidP="00603B2B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F816F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5. </w:t>
            </w:r>
            <w:r w:rsidR="00603B2B" w:rsidRPr="00F816F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Doskonalenie umiejętności obsługiwania aparatury i sprzętu do fizjoterapii.</w:t>
            </w:r>
          </w:p>
          <w:p w:rsidR="0043181B" w:rsidRPr="00F816F1" w:rsidRDefault="00F77084" w:rsidP="00F816F1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F816F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6. </w:t>
            </w:r>
            <w:r w:rsidR="00603B2B" w:rsidRPr="00F816F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Współpraca z pacjentem i jego rodziną. Instruktaż pacjenta dotyczący zdrowego stylu życia. Doskonalenie umiejętności przygotowania chorego do samodzielnego wykonywania ćwiczeń w warunkach domowych. Doskonalenie umiejętności ruchowych z zakresu w</w:t>
            </w:r>
            <w:bookmarkStart w:id="0" w:name="_GoBack"/>
            <w:bookmarkEnd w:id="0"/>
            <w:r w:rsidR="00603B2B" w:rsidRPr="00F816F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ybranych form aktywności fizycznej</w:t>
            </w:r>
          </w:p>
        </w:tc>
      </w:tr>
    </w:tbl>
    <w:p w:rsidR="0043181B" w:rsidRDefault="0043181B" w:rsidP="0043181B">
      <w:pPr>
        <w:pStyle w:val="Podpunkty"/>
        <w:ind w:left="0"/>
        <w:rPr>
          <w:rFonts w:ascii="Tahoma" w:hAnsi="Tahoma" w:cs="Tahoma"/>
        </w:rPr>
      </w:pPr>
    </w:p>
    <w:p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 xml:space="preserve">, </w:t>
      </w:r>
      <w:r w:rsidR="007E0625">
        <w:rPr>
          <w:rFonts w:ascii="Tahoma" w:hAnsi="Tahoma" w:cs="Tahoma"/>
        </w:rPr>
        <w:t xml:space="preserve">a </w:t>
      </w:r>
      <w:r w:rsidRPr="009301C6">
        <w:rPr>
          <w:rFonts w:ascii="Tahoma" w:hAnsi="Tahoma" w:cs="Tahoma"/>
        </w:rPr>
        <w:t>celami przedmiotu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14"/>
        <w:gridCol w:w="4814"/>
      </w:tblGrid>
      <w:tr w:rsidR="007E0625" w:rsidRPr="004D1D3A" w:rsidTr="007E0625">
        <w:tc>
          <w:tcPr>
            <w:tcW w:w="2500" w:type="pct"/>
          </w:tcPr>
          <w:p w:rsidR="007E0625" w:rsidRPr="004D1D3A" w:rsidRDefault="007E0625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Efekt uczenia się</w:t>
            </w:r>
          </w:p>
        </w:tc>
        <w:tc>
          <w:tcPr>
            <w:tcW w:w="2500" w:type="pct"/>
          </w:tcPr>
          <w:p w:rsidR="007E0625" w:rsidRPr="004D1D3A" w:rsidRDefault="007E0625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</w:tr>
      <w:tr w:rsidR="007E0625" w:rsidRPr="004D1D3A" w:rsidTr="007E0625">
        <w:tc>
          <w:tcPr>
            <w:tcW w:w="2500" w:type="pct"/>
            <w:vAlign w:val="center"/>
          </w:tcPr>
          <w:p w:rsidR="007E0625" w:rsidRPr="007E0625" w:rsidRDefault="007E0625" w:rsidP="007E062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P_W01</w:t>
            </w:r>
          </w:p>
        </w:tc>
        <w:tc>
          <w:tcPr>
            <w:tcW w:w="2500" w:type="pct"/>
            <w:vAlign w:val="center"/>
          </w:tcPr>
          <w:p w:rsidR="007E0625" w:rsidRPr="004D1D3A" w:rsidRDefault="0053019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</w:tr>
      <w:tr w:rsidR="007E0625" w:rsidRPr="004D1D3A" w:rsidTr="007E0625">
        <w:tc>
          <w:tcPr>
            <w:tcW w:w="2500" w:type="pct"/>
            <w:vAlign w:val="center"/>
          </w:tcPr>
          <w:p w:rsidR="007E0625" w:rsidRPr="007E0625" w:rsidRDefault="007E0625" w:rsidP="007E062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P_W02</w:t>
            </w:r>
          </w:p>
        </w:tc>
        <w:tc>
          <w:tcPr>
            <w:tcW w:w="2500" w:type="pct"/>
            <w:vAlign w:val="center"/>
          </w:tcPr>
          <w:p w:rsidR="007E0625" w:rsidRPr="004D1D3A" w:rsidRDefault="0053019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</w:tr>
      <w:tr w:rsidR="007E0625" w:rsidRPr="004D1D3A" w:rsidTr="007E0625">
        <w:tc>
          <w:tcPr>
            <w:tcW w:w="2500" w:type="pct"/>
            <w:vAlign w:val="center"/>
          </w:tcPr>
          <w:p w:rsidR="007E0625" w:rsidRPr="007E0625" w:rsidRDefault="007E0625" w:rsidP="007E062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P_W03</w:t>
            </w:r>
          </w:p>
        </w:tc>
        <w:tc>
          <w:tcPr>
            <w:tcW w:w="2500" w:type="pct"/>
            <w:vAlign w:val="center"/>
          </w:tcPr>
          <w:p w:rsidR="007E0625" w:rsidRPr="004D1D3A" w:rsidRDefault="0053019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</w:tr>
      <w:tr w:rsidR="007E0625" w:rsidRPr="004D1D3A" w:rsidTr="007E0625">
        <w:tc>
          <w:tcPr>
            <w:tcW w:w="2500" w:type="pct"/>
            <w:vAlign w:val="center"/>
          </w:tcPr>
          <w:p w:rsidR="007E0625" w:rsidRPr="007E0625" w:rsidRDefault="007E0625" w:rsidP="007E0625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P_U01</w:t>
            </w:r>
          </w:p>
        </w:tc>
        <w:tc>
          <w:tcPr>
            <w:tcW w:w="2500" w:type="pct"/>
            <w:vAlign w:val="center"/>
          </w:tcPr>
          <w:p w:rsidR="007E0625" w:rsidRPr="004D1D3A" w:rsidRDefault="0053019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</w:tr>
      <w:tr w:rsidR="007E0625" w:rsidRPr="004D1D3A" w:rsidTr="007E0625">
        <w:tc>
          <w:tcPr>
            <w:tcW w:w="2500" w:type="pct"/>
            <w:vAlign w:val="center"/>
          </w:tcPr>
          <w:p w:rsidR="007E0625" w:rsidRPr="007E0625" w:rsidRDefault="007E0625" w:rsidP="007E0625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P_U02</w:t>
            </w:r>
          </w:p>
        </w:tc>
        <w:tc>
          <w:tcPr>
            <w:tcW w:w="2500" w:type="pct"/>
            <w:vAlign w:val="center"/>
          </w:tcPr>
          <w:p w:rsidR="007E0625" w:rsidRPr="004D1D3A" w:rsidRDefault="0053019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</w:tr>
      <w:tr w:rsidR="007E0625" w:rsidRPr="004D1D3A" w:rsidTr="007E0625">
        <w:tc>
          <w:tcPr>
            <w:tcW w:w="2500" w:type="pct"/>
            <w:vAlign w:val="center"/>
          </w:tcPr>
          <w:p w:rsidR="007E0625" w:rsidRPr="007E0625" w:rsidRDefault="007E0625" w:rsidP="007E0625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P_U03</w:t>
            </w:r>
          </w:p>
        </w:tc>
        <w:tc>
          <w:tcPr>
            <w:tcW w:w="2500" w:type="pct"/>
            <w:vAlign w:val="center"/>
          </w:tcPr>
          <w:p w:rsidR="007E0625" w:rsidRPr="004D1D3A" w:rsidRDefault="0053019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</w:tr>
      <w:tr w:rsidR="007E0625" w:rsidRPr="004D1D3A" w:rsidTr="007E0625">
        <w:tc>
          <w:tcPr>
            <w:tcW w:w="2500" w:type="pct"/>
            <w:vAlign w:val="center"/>
          </w:tcPr>
          <w:p w:rsidR="007E0625" w:rsidRPr="007E0625" w:rsidRDefault="007E0625" w:rsidP="007E0625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P_U04</w:t>
            </w:r>
          </w:p>
        </w:tc>
        <w:tc>
          <w:tcPr>
            <w:tcW w:w="2500" w:type="pct"/>
            <w:vAlign w:val="center"/>
          </w:tcPr>
          <w:p w:rsidR="007E0625" w:rsidRPr="004D1D3A" w:rsidRDefault="0053019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</w:tr>
    </w:tbl>
    <w:p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:rsidTr="000A1541">
        <w:tc>
          <w:tcPr>
            <w:tcW w:w="1418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E0625" w:rsidRPr="004D1D3A" w:rsidTr="000A1541">
        <w:tc>
          <w:tcPr>
            <w:tcW w:w="1418" w:type="dxa"/>
            <w:vAlign w:val="center"/>
          </w:tcPr>
          <w:p w:rsidR="007E0625" w:rsidRPr="007E0625" w:rsidRDefault="007E0625" w:rsidP="007E062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7E0625" w:rsidRPr="004D1D3A" w:rsidRDefault="00BF523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7E0625" w:rsidRPr="004D1D3A" w:rsidRDefault="00BF523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7E0625" w:rsidRPr="004D1D3A" w:rsidTr="000A1541">
        <w:tc>
          <w:tcPr>
            <w:tcW w:w="1418" w:type="dxa"/>
            <w:vAlign w:val="center"/>
          </w:tcPr>
          <w:p w:rsidR="007E0625" w:rsidRPr="007E0625" w:rsidRDefault="007E0625" w:rsidP="007E062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7E0625" w:rsidRPr="004D1D3A" w:rsidRDefault="00BF523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7E0625" w:rsidRPr="004D1D3A" w:rsidRDefault="00BF523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7E0625" w:rsidRPr="004D1D3A" w:rsidTr="000A1541">
        <w:tc>
          <w:tcPr>
            <w:tcW w:w="1418" w:type="dxa"/>
            <w:vAlign w:val="center"/>
          </w:tcPr>
          <w:p w:rsidR="007E0625" w:rsidRPr="007E0625" w:rsidRDefault="007E0625" w:rsidP="007E062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7E0625" w:rsidRPr="004D1D3A" w:rsidRDefault="00BF523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7E0625" w:rsidRPr="004D1D3A" w:rsidRDefault="00BF523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7E0625" w:rsidRPr="004D1D3A" w:rsidTr="000A1541">
        <w:tc>
          <w:tcPr>
            <w:tcW w:w="1418" w:type="dxa"/>
            <w:vAlign w:val="center"/>
          </w:tcPr>
          <w:p w:rsidR="007E0625" w:rsidRPr="007E0625" w:rsidRDefault="007E0625" w:rsidP="007E0625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7E0625" w:rsidRPr="004D1D3A" w:rsidRDefault="00BF523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7E0625" w:rsidRPr="004D1D3A" w:rsidRDefault="00BF523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7E0625" w:rsidRPr="004D1D3A" w:rsidTr="000A1541">
        <w:tc>
          <w:tcPr>
            <w:tcW w:w="1418" w:type="dxa"/>
            <w:vAlign w:val="center"/>
          </w:tcPr>
          <w:p w:rsidR="007E0625" w:rsidRPr="007E0625" w:rsidRDefault="007E0625" w:rsidP="007E0625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7E0625" w:rsidRPr="004D1D3A" w:rsidRDefault="00BF523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7E0625" w:rsidRPr="004D1D3A" w:rsidRDefault="00BF523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7E0625" w:rsidRPr="004D1D3A" w:rsidTr="000A1541">
        <w:tc>
          <w:tcPr>
            <w:tcW w:w="1418" w:type="dxa"/>
            <w:vAlign w:val="center"/>
          </w:tcPr>
          <w:p w:rsidR="007E0625" w:rsidRPr="007E0625" w:rsidRDefault="007E0625" w:rsidP="007E0625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5103" w:type="dxa"/>
            <w:vAlign w:val="center"/>
          </w:tcPr>
          <w:p w:rsidR="007E0625" w:rsidRPr="004D1D3A" w:rsidRDefault="00BF523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7E0625" w:rsidRPr="004D1D3A" w:rsidRDefault="00BF523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7E0625" w:rsidRPr="004D1D3A" w:rsidTr="000A1541">
        <w:tc>
          <w:tcPr>
            <w:tcW w:w="1418" w:type="dxa"/>
            <w:vAlign w:val="center"/>
          </w:tcPr>
          <w:p w:rsidR="007E0625" w:rsidRPr="007E0625" w:rsidRDefault="007E0625" w:rsidP="007E0625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7E0625" w:rsidRPr="004D1D3A" w:rsidRDefault="00BF523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7E0625" w:rsidRPr="004D1D3A" w:rsidRDefault="00BF523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</w:tbl>
    <w:p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:rsidTr="00EF48CF">
        <w:trPr>
          <w:trHeight w:val="397"/>
        </w:trPr>
        <w:tc>
          <w:tcPr>
            <w:tcW w:w="1418" w:type="dxa"/>
            <w:vAlign w:val="center"/>
          </w:tcPr>
          <w:p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 xml:space="preserve">student nie </w:t>
            </w:r>
            <w:r w:rsidR="00C14750">
              <w:rPr>
                <w:rFonts w:ascii="Tahoma" w:hAnsi="Tahoma" w:cs="Tahoma"/>
                <w:sz w:val="18"/>
              </w:rPr>
              <w:t>zna/ rozumie</w:t>
            </w:r>
          </w:p>
        </w:tc>
        <w:tc>
          <w:tcPr>
            <w:tcW w:w="2127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 xml:space="preserve">student </w:t>
            </w:r>
            <w:r w:rsidR="00C14750">
              <w:rPr>
                <w:rFonts w:ascii="Tahoma" w:hAnsi="Tahoma" w:cs="Tahoma"/>
                <w:sz w:val="18"/>
              </w:rPr>
              <w:t>zna/ rozumie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 xml:space="preserve">student </w:t>
            </w:r>
            <w:r w:rsidR="00C14750">
              <w:rPr>
                <w:rFonts w:ascii="Tahoma" w:hAnsi="Tahoma" w:cs="Tahoma"/>
                <w:sz w:val="18"/>
              </w:rPr>
              <w:t>zna/ rozumie</w:t>
            </w:r>
          </w:p>
        </w:tc>
        <w:tc>
          <w:tcPr>
            <w:tcW w:w="2051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 xml:space="preserve">student </w:t>
            </w:r>
            <w:r w:rsidR="00C14750">
              <w:rPr>
                <w:rFonts w:ascii="Tahoma" w:hAnsi="Tahoma" w:cs="Tahoma"/>
                <w:sz w:val="18"/>
              </w:rPr>
              <w:t>zna/ rozumie</w:t>
            </w:r>
          </w:p>
        </w:tc>
      </w:tr>
      <w:tr w:rsidR="00C14750" w:rsidRPr="004D1D3A" w:rsidTr="00EF48CF">
        <w:tc>
          <w:tcPr>
            <w:tcW w:w="1418" w:type="dxa"/>
            <w:vAlign w:val="center"/>
          </w:tcPr>
          <w:p w:rsidR="00C14750" w:rsidRPr="007E0625" w:rsidRDefault="00C14750" w:rsidP="00C14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C14750" w:rsidRPr="007E0625" w:rsidRDefault="00530196" w:rsidP="00C14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86A58">
              <w:rPr>
                <w:rFonts w:ascii="Tahoma" w:hAnsi="Tahoma" w:cs="Tahoma"/>
                <w:sz w:val="20"/>
                <w:szCs w:val="20"/>
                <w:lang w:eastAsia="pl-PL"/>
              </w:rPr>
              <w:t>teoretycznych, metodycznych i praktycznych podstaw kinezyterapii i terapii manualnej, specjalnych metod fizjoterapii, ergonomii oraz fizykoterapii i masażu leczniczego</w:t>
            </w:r>
          </w:p>
        </w:tc>
        <w:tc>
          <w:tcPr>
            <w:tcW w:w="2127" w:type="dxa"/>
            <w:vAlign w:val="center"/>
          </w:tcPr>
          <w:p w:rsidR="00C14750" w:rsidRPr="007E0625" w:rsidRDefault="00C14750" w:rsidP="00C14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teoretyczne, metodyczne i praktyczne podstawy kinezyterapii i terapii manualnej, specjalnych metod fizjoterapii, ergonomii oraz fizykoterapii i masażu leczniczego</w:t>
            </w:r>
            <w:r w:rsidR="0053019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C14750" w:rsidRPr="007E0625" w:rsidRDefault="00C14750" w:rsidP="00C14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teoretyczne, metodyczne i praktyczne podstawy kinezyterapii i terapii manualnej, specjalnych metod fizjoterapii, ergonomii oraz fizykoterapii i masażu leczniczego</w:t>
            </w:r>
            <w:r w:rsidR="0053019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C14750" w:rsidRPr="007E0625" w:rsidRDefault="00C14750" w:rsidP="00C14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teoretyczne, metodyczne i praktyczne podstawy kinezyterapii i terapii manualnej, specjalnych metod fizjoterapii, ergonomii oraz fizykoterapii i masażu leczniczego</w:t>
            </w:r>
            <w:r w:rsidR="0053019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stopniu bardzo dobrym</w:t>
            </w:r>
          </w:p>
        </w:tc>
      </w:tr>
      <w:tr w:rsidR="00C14750" w:rsidRPr="00B158DC" w:rsidTr="00EF48CF">
        <w:tc>
          <w:tcPr>
            <w:tcW w:w="1418" w:type="dxa"/>
            <w:vAlign w:val="center"/>
          </w:tcPr>
          <w:p w:rsidR="00C14750" w:rsidRPr="007E0625" w:rsidRDefault="00C14750" w:rsidP="00C14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C14750" w:rsidRPr="007E0625" w:rsidRDefault="00C14750" w:rsidP="00C14750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metod oceny stanu układu ruchu człowieka służąc</w:t>
            </w:r>
            <w:r w:rsidR="00530196">
              <w:rPr>
                <w:rFonts w:ascii="Tahoma" w:hAnsi="Tahoma" w:cs="Tahoma"/>
              </w:rPr>
              <w:t>ych</w:t>
            </w:r>
            <w:r w:rsidRPr="007E0625">
              <w:rPr>
                <w:rFonts w:ascii="Tahoma" w:hAnsi="Tahoma" w:cs="Tahoma"/>
              </w:rPr>
              <w:t xml:space="preserve"> do wyjaśnienia zaburzeń struktury i funkcji tego układu oraz do potrzeb fizjoterapii w dysfunkcjach układu ruchu i w chorobach wewnętrznych</w:t>
            </w:r>
          </w:p>
        </w:tc>
        <w:tc>
          <w:tcPr>
            <w:tcW w:w="2127" w:type="dxa"/>
            <w:vAlign w:val="center"/>
          </w:tcPr>
          <w:p w:rsidR="00C14750" w:rsidRPr="007E0625" w:rsidRDefault="00C14750" w:rsidP="00C14750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metody oceny stanu układu ruchu człowieka służące do wyjaśnienia zaburzeń struktury i funkcji tego układu oraz do potrzeb fizjoterapii w dysfunkcjach układu ruchu i w chorobach wewnętrznych</w:t>
            </w:r>
            <w:r w:rsidR="00530196">
              <w:rPr>
                <w:rFonts w:ascii="Tahoma" w:hAnsi="Tahoma" w:cs="Tahoma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C14750" w:rsidRPr="007E0625" w:rsidRDefault="00C14750" w:rsidP="00C14750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metody oceny stanu układu ruchu człowieka służące do wyjaśnienia zaburzeń struktury i funkcji tego układu oraz do potrzeb fizjoterapii w dysfunkcjach układu ruchu i w chorobach wewnętrznych</w:t>
            </w:r>
            <w:r w:rsidR="00530196">
              <w:rPr>
                <w:rFonts w:ascii="Tahoma" w:hAnsi="Tahoma" w:cs="Tahoma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C14750" w:rsidRPr="007E0625" w:rsidRDefault="00C14750" w:rsidP="00C14750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metody oceny stanu układu ruchu człowieka służące do wyjaśnienia zaburzeń struktury i funkcji tego układu oraz do potrzeb fizjoterapii w dysfunkcjach układu ruchu i w chorobach wewnętrznych</w:t>
            </w:r>
            <w:r w:rsidR="00530196">
              <w:rPr>
                <w:rFonts w:ascii="Tahoma" w:hAnsi="Tahoma" w:cs="Tahoma"/>
              </w:rPr>
              <w:t xml:space="preserve"> </w:t>
            </w:r>
            <w:r w:rsidR="009B101C">
              <w:rPr>
                <w:rFonts w:ascii="Tahoma" w:hAnsi="Tahoma" w:cs="Tahoma"/>
              </w:rPr>
              <w:t xml:space="preserve">w stopniu </w:t>
            </w:r>
            <w:r w:rsidR="00530196">
              <w:rPr>
                <w:rFonts w:ascii="Tahoma" w:hAnsi="Tahoma" w:cs="Tahoma"/>
              </w:rPr>
              <w:t>bardzo dobrym</w:t>
            </w:r>
          </w:p>
        </w:tc>
      </w:tr>
      <w:tr w:rsidR="00C14750" w:rsidRPr="00B158DC" w:rsidTr="00EF48CF">
        <w:tc>
          <w:tcPr>
            <w:tcW w:w="1418" w:type="dxa"/>
            <w:vAlign w:val="center"/>
          </w:tcPr>
          <w:p w:rsidR="00C14750" w:rsidRPr="007E0625" w:rsidRDefault="00C14750" w:rsidP="00C14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C14750" w:rsidRPr="007E0625" w:rsidRDefault="00C14750" w:rsidP="00C14750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standard</w:t>
            </w:r>
            <w:r w:rsidR="00530196">
              <w:rPr>
                <w:rFonts w:ascii="Tahoma" w:hAnsi="Tahoma" w:cs="Tahoma"/>
              </w:rPr>
              <w:t>ów</w:t>
            </w:r>
            <w:r w:rsidRPr="007E0625">
              <w:rPr>
                <w:rFonts w:ascii="Tahoma" w:hAnsi="Tahoma" w:cs="Tahoma"/>
              </w:rPr>
              <w:t xml:space="preserve"> fizjoterapeutyczn</w:t>
            </w:r>
            <w:r w:rsidR="00530196">
              <w:rPr>
                <w:rFonts w:ascii="Tahoma" w:hAnsi="Tahoma" w:cs="Tahoma"/>
              </w:rPr>
              <w:t>ych</w:t>
            </w:r>
          </w:p>
        </w:tc>
        <w:tc>
          <w:tcPr>
            <w:tcW w:w="2127" w:type="dxa"/>
            <w:vAlign w:val="center"/>
          </w:tcPr>
          <w:p w:rsidR="00C14750" w:rsidRPr="007E0625" w:rsidRDefault="00C14750" w:rsidP="00C14750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standardy fizjoterapeutyczne</w:t>
            </w:r>
            <w:r w:rsidR="00530196">
              <w:rPr>
                <w:rFonts w:ascii="Tahoma" w:hAnsi="Tahoma" w:cs="Tahoma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C14750" w:rsidRPr="007E0625" w:rsidRDefault="00C14750" w:rsidP="00C14750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standardy fizjoterapeutyczne</w:t>
            </w:r>
            <w:r w:rsidR="00530196">
              <w:rPr>
                <w:rFonts w:ascii="Tahoma" w:hAnsi="Tahoma" w:cs="Tahoma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C14750" w:rsidRPr="007E0625" w:rsidRDefault="00C14750" w:rsidP="00C14750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standardy fizjoterapeutyczne</w:t>
            </w:r>
            <w:r w:rsidR="00530196">
              <w:rPr>
                <w:rFonts w:ascii="Tahoma" w:hAnsi="Tahoma" w:cs="Tahoma"/>
              </w:rPr>
              <w:t xml:space="preserve"> </w:t>
            </w:r>
            <w:r w:rsidR="009B101C">
              <w:rPr>
                <w:rFonts w:ascii="Tahoma" w:hAnsi="Tahoma" w:cs="Tahoma"/>
              </w:rPr>
              <w:t xml:space="preserve">w stopniu </w:t>
            </w:r>
            <w:r w:rsidR="00530196">
              <w:rPr>
                <w:rFonts w:ascii="Tahoma" w:hAnsi="Tahoma" w:cs="Tahoma"/>
              </w:rPr>
              <w:t>bardzo dobrym</w:t>
            </w:r>
          </w:p>
        </w:tc>
      </w:tr>
      <w:tr w:rsidR="00C14750" w:rsidRPr="00B158DC" w:rsidTr="00EF48CF">
        <w:tc>
          <w:tcPr>
            <w:tcW w:w="1418" w:type="dxa"/>
            <w:vAlign w:val="center"/>
          </w:tcPr>
          <w:p w:rsidR="00C14750" w:rsidRPr="007E0625" w:rsidRDefault="00C14750" w:rsidP="00C14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C14750" w:rsidRPr="004D1D3A" w:rsidRDefault="00C14750" w:rsidP="00C1475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="00C14750" w:rsidRPr="004D1D3A" w:rsidRDefault="00C14750" w:rsidP="00C1475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C14750" w:rsidRPr="004D1D3A" w:rsidRDefault="00C14750" w:rsidP="00C1475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="00C14750" w:rsidRPr="004D1D3A" w:rsidRDefault="00C14750" w:rsidP="00C1475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C14750" w:rsidRPr="004D1D3A" w:rsidRDefault="00C14750" w:rsidP="00C1475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="00C14750" w:rsidRPr="004D1D3A" w:rsidRDefault="00C14750" w:rsidP="00C1475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:rsidR="00C14750" w:rsidRPr="004D1D3A" w:rsidRDefault="00C14750" w:rsidP="00C1475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="00C14750" w:rsidRPr="004D1D3A" w:rsidRDefault="00C14750" w:rsidP="00C1475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530196" w:rsidRPr="00B158DC" w:rsidTr="00EF48CF">
        <w:tc>
          <w:tcPr>
            <w:tcW w:w="1418" w:type="dxa"/>
            <w:vAlign w:val="center"/>
          </w:tcPr>
          <w:p w:rsidR="00530196" w:rsidRPr="007E0625" w:rsidRDefault="00530196" w:rsidP="00530196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530196" w:rsidRPr="007E0625" w:rsidRDefault="00530196" w:rsidP="00530196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przeprowadzić bada</w:t>
            </w:r>
            <w:r w:rsidR="009B101C">
              <w:rPr>
                <w:rFonts w:ascii="Tahoma" w:hAnsi="Tahoma" w:cs="Tahoma"/>
              </w:rPr>
              <w:t>ń</w:t>
            </w:r>
            <w:r w:rsidRPr="007E0625">
              <w:rPr>
                <w:rFonts w:ascii="Tahoma" w:hAnsi="Tahoma" w:cs="Tahoma"/>
              </w:rPr>
              <w:t xml:space="preserve"> i zinterpretować ich wynik</w:t>
            </w:r>
            <w:r w:rsidR="009B101C">
              <w:rPr>
                <w:rFonts w:ascii="Tahoma" w:hAnsi="Tahoma" w:cs="Tahoma"/>
              </w:rPr>
              <w:t>ów</w:t>
            </w:r>
            <w:r w:rsidRPr="007E0625">
              <w:rPr>
                <w:rFonts w:ascii="Tahoma" w:hAnsi="Tahoma" w:cs="Tahoma"/>
              </w:rPr>
              <w:t xml:space="preserve"> oraz przeprowadzić test</w:t>
            </w:r>
            <w:r w:rsidR="009B101C">
              <w:rPr>
                <w:rFonts w:ascii="Tahoma" w:hAnsi="Tahoma" w:cs="Tahoma"/>
              </w:rPr>
              <w:t>ów</w:t>
            </w:r>
            <w:r w:rsidRPr="007E0625">
              <w:rPr>
                <w:rFonts w:ascii="Tahoma" w:hAnsi="Tahoma" w:cs="Tahoma"/>
              </w:rPr>
              <w:t xml:space="preserve"> funkcjonaln</w:t>
            </w:r>
            <w:r w:rsidR="009B101C">
              <w:rPr>
                <w:rFonts w:ascii="Tahoma" w:hAnsi="Tahoma" w:cs="Tahoma"/>
              </w:rPr>
              <w:t>ych</w:t>
            </w:r>
            <w:r w:rsidRPr="007E0625">
              <w:rPr>
                <w:rFonts w:ascii="Tahoma" w:hAnsi="Tahoma" w:cs="Tahoma"/>
              </w:rPr>
              <w:t xml:space="preserve"> niezbędn</w:t>
            </w:r>
            <w:r w:rsidR="009B101C">
              <w:rPr>
                <w:rFonts w:ascii="Tahoma" w:hAnsi="Tahoma" w:cs="Tahoma"/>
              </w:rPr>
              <w:t>ych</w:t>
            </w:r>
            <w:r w:rsidRPr="007E0625">
              <w:rPr>
                <w:rFonts w:ascii="Tahoma" w:hAnsi="Tahoma" w:cs="Tahoma"/>
              </w:rPr>
              <w:t xml:space="preserve"> do doboru środków fizjoterapii, wykonywania zabiegów i stosowania podstawowych metod terapeutycznych</w:t>
            </w:r>
          </w:p>
        </w:tc>
        <w:tc>
          <w:tcPr>
            <w:tcW w:w="2127" w:type="dxa"/>
            <w:vAlign w:val="center"/>
          </w:tcPr>
          <w:p w:rsidR="00530196" w:rsidRPr="007E0625" w:rsidRDefault="00530196" w:rsidP="00530196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przeprowadzić badania i zinterpretować ich wyniki oraz przeprowadzić testy funkcjonalne niezbędne do doboru środków fizjoterapii, wykonywania zabiegów i stosowania podstawowych metod terapeutycznych</w:t>
            </w:r>
            <w:r>
              <w:rPr>
                <w:rFonts w:ascii="Tahoma" w:hAnsi="Tahoma" w:cs="Tahoma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530196" w:rsidRPr="007E0625" w:rsidRDefault="00530196" w:rsidP="00530196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przeprowadzić badania i zinterpretować ich wyniki oraz przeprowadzić testy funkcjonalne niezbędne do doboru środków fizjoterapii, wykonywania zabiegów i stosowania podstawowych metod terapeutycznych</w:t>
            </w:r>
            <w:r>
              <w:rPr>
                <w:rFonts w:ascii="Tahoma" w:hAnsi="Tahoma" w:cs="Tahoma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530196" w:rsidRPr="007E0625" w:rsidRDefault="00530196" w:rsidP="00530196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przeprowadzić badania i zinterpretować ich wyniki oraz przeprowadzić testy funkcjonalne niezbędne do doboru środków fizjoterapii, wykonywania zabiegów i stosowania podstawowych metod terapeutycznych</w:t>
            </w:r>
            <w:r w:rsidR="009B101C">
              <w:rPr>
                <w:rFonts w:ascii="Tahoma" w:hAnsi="Tahoma" w:cs="Tahoma"/>
              </w:rPr>
              <w:t xml:space="preserve"> w stopniu bardzo dobrym</w:t>
            </w:r>
          </w:p>
        </w:tc>
      </w:tr>
      <w:tr w:rsidR="00530196" w:rsidRPr="00B158DC" w:rsidTr="00EF48CF">
        <w:tc>
          <w:tcPr>
            <w:tcW w:w="1418" w:type="dxa"/>
            <w:vAlign w:val="center"/>
          </w:tcPr>
          <w:p w:rsidR="00530196" w:rsidRPr="007E0625" w:rsidRDefault="00530196" w:rsidP="00530196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samodzielnie wykonywać zabieg</w:t>
            </w:r>
            <w:r w:rsidR="009B101C">
              <w:rPr>
                <w:rFonts w:ascii="Tahoma" w:hAnsi="Tahoma" w:cs="Tahoma"/>
                <w:sz w:val="20"/>
                <w:szCs w:val="20"/>
                <w:lang w:eastAsia="pl-PL"/>
              </w:rPr>
              <w:t>ów</w:t>
            </w: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z zakresu kinezyterapii, terapii manualnej, fizykoterapii i masażu leczniczego</w:t>
            </w:r>
          </w:p>
        </w:tc>
        <w:tc>
          <w:tcPr>
            <w:tcW w:w="2127" w:type="dxa"/>
            <w:vAlign w:val="center"/>
          </w:tcPr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wykonywać zabiegi z zakresu kinezyterapii, terapii manualnej, fizykoterapii i masażu leczniczego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wykonywać zabiegi z zakresu kinezyterapii, terapii manualnej, fizykoterapii i masażu leczniczego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samodzielnie wykonywać zabiegi z zakresu kinezyterapii, terapii manualnej, fizykoterapii i masażu leczniczego</w:t>
            </w:r>
            <w:r w:rsidR="009B101C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9B101C">
              <w:rPr>
                <w:rFonts w:ascii="Tahoma" w:hAnsi="Tahoma" w:cs="Tahoma"/>
              </w:rPr>
              <w:t xml:space="preserve">w stopniu </w:t>
            </w:r>
            <w:r w:rsidR="009B101C">
              <w:rPr>
                <w:rFonts w:ascii="Tahoma" w:hAnsi="Tahoma" w:cs="Tahoma"/>
                <w:sz w:val="20"/>
                <w:szCs w:val="20"/>
                <w:lang w:eastAsia="pl-PL"/>
              </w:rPr>
              <w:t>bardzo dobrym</w:t>
            </w:r>
          </w:p>
        </w:tc>
      </w:tr>
      <w:tr w:rsidR="00530196" w:rsidRPr="00B158DC" w:rsidTr="00EF48CF">
        <w:tc>
          <w:tcPr>
            <w:tcW w:w="1418" w:type="dxa"/>
            <w:vAlign w:val="center"/>
          </w:tcPr>
          <w:p w:rsidR="00530196" w:rsidRPr="007E0625" w:rsidRDefault="00530196" w:rsidP="00530196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tworzyć, weryfikować i modyfikować </w:t>
            </w: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>program</w:t>
            </w:r>
            <w:r w:rsidR="009B101C">
              <w:rPr>
                <w:rFonts w:ascii="Tahoma" w:hAnsi="Tahoma" w:cs="Tahoma"/>
                <w:sz w:val="20"/>
                <w:szCs w:val="20"/>
                <w:lang w:eastAsia="pl-PL"/>
              </w:rPr>
              <w:t>ów</w:t>
            </w: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usprawniania osób z różnymi dysfunkcjami układu ruchu i innych narządów oraz układów, stosownie do ich stanu klinicznego i funkcjonalnego, oraz celów kompleksowej rehabilitacji</w:t>
            </w:r>
          </w:p>
        </w:tc>
        <w:tc>
          <w:tcPr>
            <w:tcW w:w="2127" w:type="dxa"/>
            <w:vAlign w:val="center"/>
          </w:tcPr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 xml:space="preserve">tworzyć, weryfikować i modyfikować </w:t>
            </w: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>programy usprawniania osób z różnymi dysfunkcjami układu ruchu i innych narządów oraz układów, stosownie do ich stanu klinicznego i funkcjonalnego, oraz celów kompleksowej rehabilitacji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 xml:space="preserve">tworzyć, weryfikować i modyfikować </w:t>
            </w: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>programy usprawniania osób z różnymi dysfunkcjami układu ruchu i innych narządów oraz układów, stosownie do ich stanu klinicznego i funkcjonalnego, oraz celów kompleksowej rehabilitacji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 xml:space="preserve">tworzyć, weryfikować i modyfikować </w:t>
            </w: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>programy usprawniania osób z różnymi dysfunkcjami układu ruchu i innych narządów oraz układów, stosownie do ich stanu klinicznego i funkcjonalnego, oraz celów kompleksowej rehabilitacji</w:t>
            </w:r>
            <w:r w:rsidR="009B101C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9B101C">
              <w:rPr>
                <w:rFonts w:ascii="Tahoma" w:hAnsi="Tahoma" w:cs="Tahoma"/>
              </w:rPr>
              <w:t xml:space="preserve">w stopniu </w:t>
            </w:r>
            <w:r w:rsidR="009B101C">
              <w:rPr>
                <w:rFonts w:ascii="Tahoma" w:hAnsi="Tahoma" w:cs="Tahoma"/>
                <w:sz w:val="20"/>
                <w:szCs w:val="20"/>
                <w:lang w:eastAsia="pl-PL"/>
              </w:rPr>
              <w:t>bardzo dobrym</w:t>
            </w:r>
          </w:p>
        </w:tc>
      </w:tr>
      <w:tr w:rsidR="00530196" w:rsidRPr="00B158DC" w:rsidTr="00EF48CF">
        <w:tc>
          <w:tcPr>
            <w:tcW w:w="1418" w:type="dxa"/>
            <w:vAlign w:val="center"/>
          </w:tcPr>
          <w:p w:rsidR="00530196" w:rsidRPr="007E0625" w:rsidRDefault="00530196" w:rsidP="00530196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2126" w:type="dxa"/>
            <w:vAlign w:val="center"/>
          </w:tcPr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określić zakres</w:t>
            </w:r>
            <w:r w:rsidR="009B101C">
              <w:rPr>
                <w:rFonts w:ascii="Tahoma" w:hAnsi="Tahoma" w:cs="Tahoma"/>
                <w:sz w:val="20"/>
                <w:szCs w:val="20"/>
                <w:lang w:eastAsia="pl-PL"/>
              </w:rPr>
              <w:t>u</w:t>
            </w: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swoich kompetencji zawodowych i współpracować</w:t>
            </w:r>
          </w:p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z przedstawicielami innych zawodów medycznych</w:t>
            </w:r>
          </w:p>
        </w:tc>
        <w:tc>
          <w:tcPr>
            <w:tcW w:w="2127" w:type="dxa"/>
            <w:vAlign w:val="center"/>
          </w:tcPr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określić zakres swoich kompetencji zawodowych i współpracować</w:t>
            </w:r>
          </w:p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z przedstawicielami innych zawodów medycznych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określić zakres swoich kompetencji zawodowych i współpracować</w:t>
            </w:r>
          </w:p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z przedstawicielami innych zawodów medycznych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określić zakres swoich kompetencji zawodowych i współpracować</w:t>
            </w:r>
          </w:p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z przedstawicielami innych zawodów medycznych</w:t>
            </w:r>
            <w:r w:rsidR="009B101C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9B101C">
              <w:rPr>
                <w:rFonts w:ascii="Tahoma" w:hAnsi="Tahoma" w:cs="Tahoma"/>
              </w:rPr>
              <w:t xml:space="preserve">w stopniu </w:t>
            </w:r>
            <w:r w:rsidR="009B101C">
              <w:rPr>
                <w:rFonts w:ascii="Tahoma" w:hAnsi="Tahoma" w:cs="Tahoma"/>
                <w:sz w:val="20"/>
                <w:szCs w:val="20"/>
                <w:lang w:eastAsia="pl-PL"/>
              </w:rPr>
              <w:t>bardzo dobrym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B158DC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A7E" w:rsidRDefault="00AC4A7E">
      <w:r>
        <w:separator/>
      </w:r>
    </w:p>
  </w:endnote>
  <w:endnote w:type="continuationSeparator" w:id="0">
    <w:p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A7E" w:rsidRDefault="00AC4A7E">
      <w:r>
        <w:separator/>
      </w:r>
    </w:p>
  </w:footnote>
  <w:footnote w:type="continuationSeparator" w:id="0">
    <w:p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F816F1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1DA3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181B"/>
    <w:rsid w:val="00442815"/>
    <w:rsid w:val="00457FDC"/>
    <w:rsid w:val="004600E4"/>
    <w:rsid w:val="004607EF"/>
    <w:rsid w:val="00474287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30196"/>
    <w:rsid w:val="00531E7A"/>
    <w:rsid w:val="00546EAF"/>
    <w:rsid w:val="005807B4"/>
    <w:rsid w:val="00581858"/>
    <w:rsid w:val="00581917"/>
    <w:rsid w:val="005930A7"/>
    <w:rsid w:val="005955F9"/>
    <w:rsid w:val="005A5662"/>
    <w:rsid w:val="005B11FF"/>
    <w:rsid w:val="005C55D0"/>
    <w:rsid w:val="005D0364"/>
    <w:rsid w:val="005D2001"/>
    <w:rsid w:val="00603431"/>
    <w:rsid w:val="00603B2B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D3EC0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0625"/>
    <w:rsid w:val="007E4D57"/>
    <w:rsid w:val="007F2FF6"/>
    <w:rsid w:val="008000FE"/>
    <w:rsid w:val="008046AE"/>
    <w:rsid w:val="0080542D"/>
    <w:rsid w:val="00814C3C"/>
    <w:rsid w:val="00846BE3"/>
    <w:rsid w:val="00847A73"/>
    <w:rsid w:val="00857E00"/>
    <w:rsid w:val="00877135"/>
    <w:rsid w:val="008938C7"/>
    <w:rsid w:val="008B52C5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101C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BF5236"/>
    <w:rsid w:val="00C10249"/>
    <w:rsid w:val="00C14750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A5294"/>
    <w:rsid w:val="00DB0142"/>
    <w:rsid w:val="00DB3A5B"/>
    <w:rsid w:val="00DB7026"/>
    <w:rsid w:val="00DD2ED3"/>
    <w:rsid w:val="00DE190F"/>
    <w:rsid w:val="00DF05FD"/>
    <w:rsid w:val="00DF5C11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77084"/>
    <w:rsid w:val="00F816F1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  <w14:docId w14:val="45E8AB67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5E23D3-9C74-4723-A588-C94BEF80D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1344</Words>
  <Characters>8067</Characters>
  <Application>Microsoft Office Word</Application>
  <DocSecurity>0</DocSecurity>
  <Lines>67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Weronika Cyganik</dc:creator>
  <cp:lastModifiedBy>Weronika Cyganik</cp:lastModifiedBy>
  <cp:revision>18</cp:revision>
  <cp:lastPrinted>2020-01-30T08:11:00Z</cp:lastPrinted>
  <dcterms:created xsi:type="dcterms:W3CDTF">2021-09-09T09:05:00Z</dcterms:created>
  <dcterms:modified xsi:type="dcterms:W3CDTF">2023-06-19T21:03:00Z</dcterms:modified>
</cp:coreProperties>
</file>