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51D1">
              <w:rPr>
                <w:rFonts w:ascii="Tahoma" w:hAnsi="Tahoma" w:cs="Tahoma"/>
                <w:b w:val="0"/>
              </w:rPr>
              <w:t>Zdrowie publiczne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E1411">
              <w:rPr>
                <w:rFonts w:ascii="Tahoma" w:hAnsi="Tahoma" w:cs="Tahoma"/>
                <w:b w:val="0"/>
              </w:rPr>
              <w:t>2</w:t>
            </w:r>
            <w:r w:rsidR="005A0D5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404BAC">
              <w:rPr>
                <w:rFonts w:ascii="Tahoma" w:hAnsi="Tahoma" w:cs="Tahoma"/>
                <w:b w:val="0"/>
              </w:rPr>
              <w:t>2</w:t>
            </w:r>
            <w:r w:rsidR="005A0D5D">
              <w:rPr>
                <w:rFonts w:ascii="Tahoma" w:hAnsi="Tahoma" w:cs="Tahoma"/>
                <w:b w:val="0"/>
              </w:rPr>
              <w:t>3</w:t>
            </w:r>
          </w:p>
        </w:tc>
      </w:tr>
      <w:tr w:rsidR="0002563B" w:rsidRPr="0002563B" w:rsidTr="004846A3">
        <w:tc>
          <w:tcPr>
            <w:tcW w:w="2410" w:type="dxa"/>
            <w:vAlign w:val="center"/>
          </w:tcPr>
          <w:p w:rsidR="00DB0142" w:rsidRPr="0002563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2563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2563B" w:rsidTr="004846A3">
        <w:tc>
          <w:tcPr>
            <w:tcW w:w="2410" w:type="dxa"/>
            <w:vAlign w:val="center"/>
          </w:tcPr>
          <w:p w:rsidR="008938C7" w:rsidRPr="0002563B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1755D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55D"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02563B" w:rsidRPr="0002563B" w:rsidTr="004846A3">
        <w:tc>
          <w:tcPr>
            <w:tcW w:w="2410" w:type="dxa"/>
            <w:vAlign w:val="center"/>
          </w:tcPr>
          <w:p w:rsidR="008938C7" w:rsidRPr="0002563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1755D" w:rsidRDefault="001E32F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55D">
              <w:rPr>
                <w:rFonts w:ascii="Tahoma" w:hAnsi="Tahoma" w:cs="Tahoma"/>
                <w:b w:val="0"/>
              </w:rPr>
              <w:t xml:space="preserve">Prof. dr hab. n.med. Paweł Januszewicz, </w:t>
            </w:r>
            <w:r w:rsidR="00B457E5" w:rsidRPr="00A1755D">
              <w:rPr>
                <w:rFonts w:ascii="Tahoma" w:hAnsi="Tahoma" w:cs="Tahoma"/>
                <w:b w:val="0"/>
              </w:rPr>
              <w:t>dr Marlena Krawczyk-Suszek</w:t>
            </w:r>
          </w:p>
        </w:tc>
      </w:tr>
      <w:tr w:rsidR="00D22398" w:rsidRPr="007B3A32" w:rsidTr="00E64F4D">
        <w:tc>
          <w:tcPr>
            <w:tcW w:w="9781" w:type="dxa"/>
            <w:gridSpan w:val="2"/>
            <w:vAlign w:val="center"/>
          </w:tcPr>
          <w:p w:rsidR="00D22398" w:rsidRPr="007B3A32" w:rsidRDefault="00D2239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55E28" w:rsidRPr="005F51D1" w:rsidTr="003C4E1E">
        <w:trPr>
          <w:trHeight w:val="261"/>
        </w:trPr>
        <w:tc>
          <w:tcPr>
            <w:tcW w:w="2836" w:type="dxa"/>
            <w:vAlign w:val="center"/>
          </w:tcPr>
          <w:p w:rsidR="00555E28" w:rsidRPr="005F51D1" w:rsidRDefault="00555E28" w:rsidP="003C4E1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5F51D1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555E28" w:rsidRPr="005F51D1" w:rsidRDefault="00555E28" w:rsidP="003C4E1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81585">
              <w:rPr>
                <w:rFonts w:ascii="Tahoma" w:hAnsi="Tahoma" w:cs="Tahoma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355B53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Egzamin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81585">
              <w:rPr>
                <w:rFonts w:ascii="Tahoma" w:hAnsi="Tahoma" w:cs="Tahoma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Zaliczenie z oceną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404BAC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555E28" w:rsidP="00404BA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Zaliczenie </w:t>
            </w:r>
            <w:r w:rsidR="00404BAC">
              <w:rPr>
                <w:rFonts w:ascii="Tahoma" w:hAnsi="Tahoma" w:cs="Tahoma"/>
                <w:color w:val="000000"/>
                <w:sz w:val="20"/>
                <w:szCs w:val="2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ED4BB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4299" w:rsidRPr="00B158DC" w:rsidRDefault="00D8429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55E2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55E28">
        <w:rPr>
          <w:rFonts w:ascii="Tahoma" w:hAnsi="Tahoma" w:cs="Tahoma"/>
        </w:rPr>
        <w:t xml:space="preserve">Efekty </w:t>
      </w:r>
      <w:r w:rsidR="00C41795" w:rsidRPr="00555E28">
        <w:rPr>
          <w:rFonts w:ascii="Tahoma" w:hAnsi="Tahoma" w:cs="Tahoma"/>
        </w:rPr>
        <w:t xml:space="preserve">uczenia się </w:t>
      </w:r>
      <w:r w:rsidRPr="00555E28">
        <w:rPr>
          <w:rFonts w:ascii="Tahoma" w:hAnsi="Tahoma" w:cs="Tahoma"/>
        </w:rPr>
        <w:t xml:space="preserve">i sposób </w:t>
      </w:r>
      <w:r w:rsidR="00B60B0B" w:rsidRPr="00555E28">
        <w:rPr>
          <w:rFonts w:ascii="Tahoma" w:hAnsi="Tahoma" w:cs="Tahoma"/>
        </w:rPr>
        <w:t>realizacji</w:t>
      </w:r>
      <w:r w:rsidRPr="00555E28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36215" w:rsidRPr="00E3621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0D" w:rsidRPr="00E36215" w:rsidRDefault="00A3690D" w:rsidP="00A369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62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0D" w:rsidRPr="00E36215" w:rsidRDefault="002313A7" w:rsidP="00A3690D">
            <w:pPr>
              <w:pStyle w:val="Punktygwne"/>
              <w:spacing w:before="0" w:after="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Dostarczenie wiedzy na temat koncepcji i zadań zdrowia publicznego, przedstawienie związku między współczesnymi zagrożeniami zdrowia, polityką zdrowotną oraz organizacją sytemu ochrony zdrowia w Polsce i wybranych krajach UE.</w:t>
            </w:r>
          </w:p>
        </w:tc>
      </w:tr>
      <w:tr w:rsidR="00E36215" w:rsidRPr="00E3621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0D" w:rsidRPr="00E36215" w:rsidRDefault="00A3690D" w:rsidP="00A369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621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0D" w:rsidRPr="00E36215" w:rsidRDefault="00D84299" w:rsidP="00A3690D">
            <w:pPr>
              <w:pStyle w:val="Punktygwne"/>
              <w:spacing w:before="0" w:after="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Rozwijanie umiejętności różnicowania czynników warunkujących zdrowie oraz oceny światowych trendów dotyczących ochrony zdrowia w aspekcie najnowszych danych epidemiologicznych i</w:t>
            </w:r>
            <w:r w:rsidR="00D0123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 </w:t>
            </w: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demograficznych.</w:t>
            </w:r>
            <w:r w:rsidRPr="00E36215">
              <w:t xml:space="preserve">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55E2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5E28">
        <w:rPr>
          <w:rFonts w:ascii="Tahoma" w:hAnsi="Tahoma" w:cs="Tahoma"/>
        </w:rPr>
        <w:t>Przedmiotowe e</w:t>
      </w:r>
      <w:r w:rsidR="008938C7" w:rsidRPr="00555E28">
        <w:rPr>
          <w:rFonts w:ascii="Tahoma" w:hAnsi="Tahoma" w:cs="Tahoma"/>
        </w:rPr>
        <w:t xml:space="preserve">fekty </w:t>
      </w:r>
      <w:r w:rsidR="00EE3891" w:rsidRPr="00555E28">
        <w:rPr>
          <w:rFonts w:ascii="Tahoma" w:hAnsi="Tahoma" w:cs="Tahoma"/>
        </w:rPr>
        <w:t>uczenia się</w:t>
      </w:r>
      <w:r w:rsidR="008938C7" w:rsidRPr="00555E28">
        <w:rPr>
          <w:rFonts w:ascii="Tahoma" w:hAnsi="Tahoma" w:cs="Tahoma"/>
        </w:rPr>
        <w:t xml:space="preserve">, </w:t>
      </w:r>
      <w:r w:rsidR="00F31E7C" w:rsidRPr="00555E28">
        <w:rPr>
          <w:rFonts w:ascii="Tahoma" w:hAnsi="Tahoma" w:cs="Tahoma"/>
        </w:rPr>
        <w:t>z podziałem na wiedzę, umiejętności i kompe</w:t>
      </w:r>
      <w:r w:rsidR="003E56F9" w:rsidRPr="00555E28">
        <w:rPr>
          <w:rFonts w:ascii="Tahoma" w:hAnsi="Tahoma" w:cs="Tahoma"/>
        </w:rPr>
        <w:t xml:space="preserve">tencje społeczne, wraz z </w:t>
      </w:r>
      <w:r w:rsidR="00F31E7C" w:rsidRPr="00555E28">
        <w:rPr>
          <w:rFonts w:ascii="Tahoma" w:hAnsi="Tahoma" w:cs="Tahoma"/>
        </w:rPr>
        <w:t>odniesieniem do e</w:t>
      </w:r>
      <w:r w:rsidR="00B21019" w:rsidRPr="00555E28">
        <w:rPr>
          <w:rFonts w:ascii="Tahoma" w:hAnsi="Tahoma" w:cs="Tahoma"/>
        </w:rPr>
        <w:t xml:space="preserve">fektów </w:t>
      </w:r>
      <w:r w:rsidR="00EE3891" w:rsidRPr="00555E28">
        <w:rPr>
          <w:rFonts w:ascii="Tahoma" w:hAnsi="Tahoma" w:cs="Tahoma"/>
        </w:rPr>
        <w:t>uczenia się</w:t>
      </w:r>
      <w:r w:rsidR="00B21019" w:rsidRPr="00555E2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55E28" w:rsidRPr="00555E2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55E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55E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 xml:space="preserve">Opis przedmiotowych efektów </w:t>
            </w:r>
            <w:r w:rsidR="00EE3891" w:rsidRPr="00555E2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55E2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>Odniesienie do efektów</w:t>
            </w:r>
            <w:r w:rsidR="00E36215">
              <w:rPr>
                <w:rFonts w:ascii="Tahoma" w:hAnsi="Tahoma" w:cs="Tahoma"/>
              </w:rPr>
              <w:t xml:space="preserve"> </w:t>
            </w:r>
            <w:r w:rsidR="00EE3891" w:rsidRPr="00555E28">
              <w:rPr>
                <w:rFonts w:ascii="Tahoma" w:hAnsi="Tahoma" w:cs="Tahoma"/>
              </w:rPr>
              <w:t xml:space="preserve">uczenia się </w:t>
            </w:r>
            <w:r w:rsidRPr="00555E2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382EA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br w:type="page"/>
            </w:r>
            <w:r>
              <w:br w:type="page"/>
            </w:r>
            <w:r w:rsidR="00B21019"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A3690D" w:rsidRDefault="00313973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zadania z zakresu zdrowia publicznego</w:t>
            </w:r>
          </w:p>
        </w:tc>
        <w:tc>
          <w:tcPr>
            <w:tcW w:w="1785" w:type="dxa"/>
            <w:vAlign w:val="center"/>
          </w:tcPr>
          <w:p w:rsidR="00B21019" w:rsidRPr="00A3690D" w:rsidRDefault="00313973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B.W20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kulturowe, społeczne i ekonomiczne uwarunkowania zdrowia publicznego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B.W21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podstawowe pojęcia dotyczące zdrowia i choroby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B.W22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istotę profilaktyki i prewencji chorób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B.W23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zasady funkcjonowania rynku usług medycznych w Rzeczypospolitej Polskiej i wybranych państwach członkowskich Unii Europejskiej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B.W24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swoiste zagrożenia zdrowotne występujące w środowisku zamieszkania, edukacji i pracy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B.W25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międzynarodowe klasyfikacje statystyczne, w tym chorób i problemów zdrowotnych (ICD-10), procedur medycznych (ICD-9) oraz funkcjonowania, niepełnosprawności i zdrowia (ICF)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B.W26</w:t>
            </w:r>
          </w:p>
        </w:tc>
      </w:tr>
      <w:tr w:rsidR="00313973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oceniać światowe trendy dotyczące ochrony zdrowia w aspekcie najnowszych danych epidemiologicznych i demograficznych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B.U13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analizować i oceniać funkcjonowanie różnych systemów opieki medycznej oraz identyfikować źródła ich finansowania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B.U14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A12408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stosować międzynarodowe klasyfikacje statystyczne, w tym chorób i problemów zdrowotnych (ICD-10), procedur medycznych (ICD-9) oraz funkcjonowania niepełnosprawności i zdrowia (ICF)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B.U15</w:t>
            </w:r>
          </w:p>
        </w:tc>
      </w:tr>
      <w:tr w:rsidR="00313973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04BAC" w:rsidRPr="00404BAC" w:rsidTr="00A12408">
        <w:trPr>
          <w:trHeight w:val="898"/>
          <w:jc w:val="center"/>
        </w:trPr>
        <w:tc>
          <w:tcPr>
            <w:tcW w:w="846" w:type="dxa"/>
            <w:vAlign w:val="center"/>
          </w:tcPr>
          <w:p w:rsidR="00313973" w:rsidRPr="00404BA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404BA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13973" w:rsidRPr="00404BAC" w:rsidRDefault="00A12408" w:rsidP="00A3690D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404BAC">
              <w:rPr>
                <w:rFonts w:ascii="Tahoma" w:eastAsia="Calibri" w:hAnsi="Tahoma" w:cs="Tahoma"/>
                <w:lang w:eastAsia="en-US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13973" w:rsidRPr="00404BAC" w:rsidRDefault="00A12408" w:rsidP="00A0693D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404BAC">
              <w:rPr>
                <w:rFonts w:ascii="Tahoma" w:eastAsia="Calibri" w:hAnsi="Tahoma" w:cs="Tahoma"/>
                <w:lang w:eastAsia="en-US"/>
              </w:rPr>
              <w:t>K7</w:t>
            </w:r>
            <w:r w:rsidR="00A0693D">
              <w:rPr>
                <w:rFonts w:ascii="Tahoma" w:eastAsia="Calibri" w:hAnsi="Tahoma" w:cs="Tahoma"/>
                <w:lang w:eastAsia="en-US"/>
              </w:rPr>
              <w:t>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757695" w:rsidRPr="0033296E" w:rsidTr="00757695">
        <w:trPr>
          <w:trHeight w:val="284"/>
        </w:trPr>
        <w:tc>
          <w:tcPr>
            <w:tcW w:w="9778" w:type="dxa"/>
            <w:gridSpan w:val="8"/>
          </w:tcPr>
          <w:p w:rsidR="00757695" w:rsidRPr="0033296E" w:rsidRDefault="00757695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757695" w:rsidRPr="0033296E" w:rsidTr="0075769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757695" w:rsidRPr="0033296E" w:rsidTr="0075769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57695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3690D" w:rsidRPr="00B158DC" w:rsidTr="00814C3C">
        <w:tc>
          <w:tcPr>
            <w:tcW w:w="2127" w:type="dxa"/>
            <w:vAlign w:val="center"/>
          </w:tcPr>
          <w:p w:rsidR="00A3690D" w:rsidRPr="00B158DC" w:rsidRDefault="00A3690D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A3690D" w:rsidRPr="00CD4D4A" w:rsidRDefault="00A3690D" w:rsidP="00E36215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4D4A">
              <w:rPr>
                <w:rFonts w:ascii="Tahoma" w:hAnsi="Tahoma" w:cs="Tahoma"/>
                <w:b/>
                <w:sz w:val="20"/>
              </w:rPr>
              <w:t>Metody podające</w:t>
            </w:r>
            <w:r w:rsidRPr="00CD4D4A">
              <w:rPr>
                <w:rFonts w:ascii="Tahoma" w:hAnsi="Tahoma" w:cs="Tahoma"/>
                <w:sz w:val="20"/>
              </w:rPr>
              <w:t>: wykład informacyjny, wykład problemowy, wykład konwersato</w:t>
            </w:r>
            <w:r w:rsidR="00E36215">
              <w:rPr>
                <w:rFonts w:ascii="Tahoma" w:hAnsi="Tahoma" w:cs="Tahoma"/>
                <w:sz w:val="20"/>
              </w:rPr>
              <w:t>ryjny.</w:t>
            </w:r>
          </w:p>
        </w:tc>
      </w:tr>
      <w:tr w:rsidR="00A3690D" w:rsidRPr="00B158DC" w:rsidTr="00814C3C">
        <w:tc>
          <w:tcPr>
            <w:tcW w:w="2127" w:type="dxa"/>
            <w:vAlign w:val="center"/>
          </w:tcPr>
          <w:p w:rsidR="00A3690D" w:rsidRPr="00B158DC" w:rsidRDefault="00A3690D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A3690D" w:rsidRPr="00CD4D4A" w:rsidRDefault="00A3690D" w:rsidP="00A3690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4D4A">
              <w:rPr>
                <w:rFonts w:ascii="Tahoma" w:hAnsi="Tahoma" w:cs="Tahoma"/>
                <w:b/>
                <w:sz w:val="20"/>
              </w:rPr>
              <w:t>Zajęcia ćwiczeniowe</w:t>
            </w:r>
            <w:r w:rsidRPr="00CD4D4A">
              <w:rPr>
                <w:rFonts w:ascii="Tahoma" w:hAnsi="Tahoma" w:cs="Tahoma"/>
                <w:sz w:val="20"/>
              </w:rPr>
              <w:t>. Wykorzystanie aktywnej metody dydaktycznej: „Dialog- rozmowa ze studentami”</w:t>
            </w:r>
            <w:r w:rsidR="00866DD5">
              <w:rPr>
                <w:rFonts w:ascii="Tahoma" w:hAnsi="Tahoma" w:cs="Tahoma"/>
                <w:sz w:val="20"/>
              </w:rPr>
              <w:t>,</w:t>
            </w:r>
            <w:r w:rsidRPr="00CD4D4A">
              <w:rPr>
                <w:rFonts w:ascii="Tahoma" w:hAnsi="Tahoma" w:cs="Tahoma"/>
                <w:sz w:val="20"/>
              </w:rPr>
              <w:t xml:space="preserve"> </w:t>
            </w:r>
            <w:r w:rsidR="00004CCC">
              <w:rPr>
                <w:rFonts w:ascii="Tahoma" w:hAnsi="Tahoma" w:cs="Tahoma"/>
                <w:sz w:val="20"/>
              </w:rPr>
              <w:t xml:space="preserve">analiza przypadku, </w:t>
            </w:r>
            <w:r w:rsidRPr="00CD4D4A">
              <w:rPr>
                <w:rFonts w:ascii="Tahoma" w:hAnsi="Tahoma" w:cs="Tahoma"/>
                <w:sz w:val="20"/>
              </w:rPr>
              <w:t>zadania domowe</w:t>
            </w:r>
          </w:p>
        </w:tc>
      </w:tr>
      <w:tr w:rsidR="00A3690D" w:rsidRPr="00B158DC" w:rsidTr="003C4E1E">
        <w:tc>
          <w:tcPr>
            <w:tcW w:w="2127" w:type="dxa"/>
            <w:vAlign w:val="center"/>
          </w:tcPr>
          <w:p w:rsidR="00A3690D" w:rsidRPr="00B158DC" w:rsidRDefault="00FC7064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A3690D" w:rsidRPr="00BF7894" w:rsidRDefault="00BF7894" w:rsidP="0050417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F7894">
              <w:rPr>
                <w:rFonts w:ascii="Tahoma" w:hAnsi="Tahoma" w:cs="Tahoma"/>
                <w:sz w:val="20"/>
                <w:szCs w:val="2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</w:t>
            </w:r>
            <w:r w:rsidR="00BC18EF">
              <w:rPr>
                <w:rFonts w:ascii="Tahoma" w:hAnsi="Tahoma" w:cs="Tahoma"/>
                <w:sz w:val="20"/>
                <w:szCs w:val="20"/>
              </w:rPr>
              <w:t> </w:t>
            </w:r>
            <w:r w:rsidRPr="00BF7894">
              <w:rPr>
                <w:rFonts w:ascii="Tahoma" w:hAnsi="Tahoma" w:cs="Tahoma"/>
                <w:sz w:val="20"/>
                <w:szCs w:val="20"/>
              </w:rPr>
              <w:t>formie np. referatu, eseju, lub prezentacji) –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6E502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6E502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6E502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Tło historyczne powstania dziedziny „zdrowia publicznego”. Stare i współczesne ujęcie „zdrowia publicznego”. Koncepcje zdrowia publicznego</w:t>
            </w:r>
            <w:r w:rsidR="00F15745" w:rsidRPr="00490FA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A3690D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bottom"/>
          </w:tcPr>
          <w:p w:rsidR="00A3690D" w:rsidRPr="00490FA6" w:rsidRDefault="00A3690D" w:rsidP="006E502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Podstawowe pojęcia dotyczące zdrowia i choroby, klasyfikacja czynników warunkujących zdrowie w</w:t>
            </w:r>
            <w:r w:rsidR="006E5026" w:rsidRPr="00490FA6">
              <w:rPr>
                <w:rFonts w:ascii="Tahoma" w:hAnsi="Tahoma" w:cs="Tahoma"/>
                <w:sz w:val="20"/>
                <w:szCs w:val="20"/>
              </w:rPr>
              <w:t> </w:t>
            </w:r>
            <w:r w:rsidRPr="00490FA6">
              <w:rPr>
                <w:rFonts w:ascii="Tahoma" w:hAnsi="Tahoma" w:cs="Tahoma"/>
                <w:sz w:val="20"/>
                <w:szCs w:val="20"/>
              </w:rPr>
              <w:t>ujęciu jednostkowym i globalnym.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A3690D" w:rsidRPr="00490FA6" w:rsidRDefault="00A3690D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bottom"/>
          </w:tcPr>
          <w:p w:rsidR="00A3690D" w:rsidRPr="00490FA6" w:rsidRDefault="009E60FC" w:rsidP="0061717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Promocja zdrowia, profilaktyka a zdrowie publiczne. Profilaktyka pierwotna i wtórna w zdrowiu publicznym.</w:t>
            </w:r>
            <w:r w:rsidR="002C0DF5" w:rsidRPr="00490FA6">
              <w:rPr>
                <w:rFonts w:ascii="Tahoma" w:hAnsi="Tahoma" w:cs="Tahoma"/>
                <w:sz w:val="20"/>
                <w:szCs w:val="20"/>
              </w:rPr>
              <w:t xml:space="preserve"> Narodowy Program Zdr</w:t>
            </w:r>
            <w:r w:rsidR="002D7B6A" w:rsidRPr="00490FA6">
              <w:rPr>
                <w:rFonts w:ascii="Tahoma" w:hAnsi="Tahoma" w:cs="Tahoma"/>
                <w:sz w:val="20"/>
                <w:szCs w:val="20"/>
              </w:rPr>
              <w:t>o</w:t>
            </w:r>
            <w:r w:rsidR="002C0DF5" w:rsidRPr="00490FA6">
              <w:rPr>
                <w:rFonts w:ascii="Tahoma" w:hAnsi="Tahoma" w:cs="Tahoma"/>
                <w:sz w:val="20"/>
                <w:szCs w:val="20"/>
              </w:rPr>
              <w:t>wia – cele i zadania.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61717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Ocena stanu zdrowia populacji. Mierniki zdrowia. Sytuacja zdrowotna i demograficzna populacji polskiej.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2C0DF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Choroby społeczne i cywilizacyjne</w:t>
            </w:r>
            <w:r w:rsidRPr="00490FA6">
              <w:t xml:space="preserve">.  </w:t>
            </w:r>
            <w:r w:rsidRPr="00490FA6">
              <w:rPr>
                <w:rFonts w:ascii="Tahoma" w:hAnsi="Tahoma" w:cs="Tahoma"/>
                <w:sz w:val="20"/>
                <w:szCs w:val="20"/>
              </w:rPr>
              <w:t>Analiza występowania niektórych chorób. Profilaktyka i zapobieganie – cele, zadania, formy.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2C0DF5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</w:t>
            </w:r>
            <w:r w:rsidR="00F15745" w:rsidRPr="00490FA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Rodzina, środowisko nauczania, środowisko pracy w ujęciu zdrowia publicznego</w:t>
            </w:r>
            <w:r w:rsidR="002D7B6A" w:rsidRPr="00490FA6">
              <w:rPr>
                <w:rFonts w:ascii="Tahoma" w:hAnsi="Tahoma" w:cs="Tahoma"/>
                <w:sz w:val="20"/>
                <w:szCs w:val="20"/>
              </w:rPr>
              <w:t xml:space="preserve"> - współczesne</w:t>
            </w:r>
          </w:p>
          <w:p w:rsidR="002D7B6A" w:rsidRPr="00490FA6" w:rsidRDefault="002D7B6A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zagrożenia zdrowotne.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Programy profilaktyczne. Populacyjne badania przesiewowe.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9E60F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Systemy opieki medycznej w Polsce i na świecie - organizacja i finansowanie.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9E60F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490F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Zasady funkcjonowania rynku usług medycznych w Polsce i wybranych krajach UE.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61717B" w:rsidRPr="00490FA6" w:rsidRDefault="006236E0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bottom"/>
          </w:tcPr>
          <w:p w:rsidR="0061717B" w:rsidRPr="00490FA6" w:rsidRDefault="00D84299" w:rsidP="00D8429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Międzynarodowe k</w:t>
            </w:r>
            <w:r w:rsidR="0061717B" w:rsidRPr="00490FA6">
              <w:rPr>
                <w:rFonts w:ascii="Tahoma" w:hAnsi="Tahoma" w:cs="Tahoma"/>
                <w:sz w:val="20"/>
                <w:szCs w:val="20"/>
              </w:rPr>
              <w:t>lasyfi</w:t>
            </w:r>
            <w:r w:rsidRPr="00490FA6">
              <w:rPr>
                <w:rFonts w:ascii="Tahoma" w:hAnsi="Tahoma" w:cs="Tahoma"/>
                <w:sz w:val="20"/>
                <w:szCs w:val="20"/>
              </w:rPr>
              <w:t>kacje s</w:t>
            </w:r>
            <w:r w:rsidR="0061717B" w:rsidRPr="00490FA6">
              <w:rPr>
                <w:rFonts w:ascii="Tahoma" w:hAnsi="Tahoma" w:cs="Tahoma"/>
                <w:sz w:val="20"/>
                <w:szCs w:val="20"/>
              </w:rPr>
              <w:t>tatystyczne</w:t>
            </w:r>
            <w:r w:rsidRPr="00490FA6">
              <w:rPr>
                <w:rFonts w:ascii="Tahoma" w:hAnsi="Tahoma" w:cs="Tahoma"/>
                <w:sz w:val="20"/>
                <w:szCs w:val="20"/>
              </w:rPr>
              <w:t xml:space="preserve"> (ICD-10, ICD-9, ICF) - zastosowanie w zdrowiu publicznym.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167B9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3690D" w:rsidRPr="00B158DC" w:rsidTr="00167B9D">
        <w:tc>
          <w:tcPr>
            <w:tcW w:w="568" w:type="dxa"/>
            <w:vAlign w:val="center"/>
          </w:tcPr>
          <w:p w:rsidR="00A3690D" w:rsidRPr="00234AD7" w:rsidRDefault="00A3690D" w:rsidP="00A3690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bottom"/>
          </w:tcPr>
          <w:p w:rsidR="00A3690D" w:rsidRPr="005F51D1" w:rsidRDefault="00A3690D" w:rsidP="00A3690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Opracowanie p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rojektu pielęgniarskich działań prozdrowotnych w środowisku zamieszkania, edukacji i</w:t>
            </w:r>
            <w:r w:rsidR="006E5026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pracy</w:t>
            </w:r>
            <w:r w:rsidR="00167B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wraz z oceną efektywności podejmowanych działań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Interpretacje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działania w zakresie polityki zdrowotnej i społecznej prowadzonej przez państwo na rzecz zdrowia publicznego.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Analiza i ocena funkcjo</w:t>
            </w:r>
            <w:r w:rsidR="00224657">
              <w:rPr>
                <w:rFonts w:ascii="Tahoma" w:hAnsi="Tahoma" w:cs="Tahoma"/>
                <w:color w:val="000000"/>
                <w:sz w:val="20"/>
                <w:szCs w:val="20"/>
              </w:rPr>
              <w:t>nowania różnych systemów opieki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84299" w:rsidRPr="00224657">
              <w:rPr>
                <w:rFonts w:ascii="Tahoma" w:hAnsi="Tahoma" w:cs="Tahoma"/>
                <w:sz w:val="20"/>
                <w:szCs w:val="20"/>
              </w:rPr>
              <w:t>zdrowotnej</w:t>
            </w:r>
            <w:r w:rsidR="00D84299" w:rsidRPr="00D84299">
              <w:rPr>
                <w:rFonts w:ascii="Tahoma" w:hAnsi="Tahoma" w:cs="Tahoma"/>
                <w:color w:val="00B050"/>
                <w:sz w:val="20"/>
                <w:szCs w:val="20"/>
              </w:rPr>
              <w:t xml:space="preserve">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oraz identyfikowania źródeł ich finansowania.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Projektowanie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metod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form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profilaktyki i prewencji chorób oraz kształtowania prawidłowych </w:t>
            </w:r>
            <w:proofErr w:type="spellStart"/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zdrowotnych wobec różnych grup społecznych.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FC706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FC706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FC7064">
              <w:rPr>
                <w:rFonts w:ascii="Tahoma" w:hAnsi="Tahoma" w:cs="Tahoma"/>
              </w:rPr>
              <w:t>samokształcenia</w:t>
            </w:r>
          </w:p>
        </w:tc>
      </w:tr>
      <w:tr w:rsidR="00537702" w:rsidRPr="00537702" w:rsidTr="00786A38">
        <w:tc>
          <w:tcPr>
            <w:tcW w:w="568" w:type="dxa"/>
            <w:vAlign w:val="center"/>
          </w:tcPr>
          <w:p w:rsidR="00A65076" w:rsidRPr="00537702" w:rsidRDefault="001777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SK</w:t>
            </w:r>
            <w:r w:rsidR="00A65076" w:rsidRPr="0053770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915E14" w:rsidRPr="00537702" w:rsidRDefault="00915E14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Współczesne problemy zdrowia publicznego w ujęciu jednostkowym i/lub globalnym, m.in.: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Udział pielęgniarki w działaniach prozdrowotnych w środowisku zamieszkania/edukacji/pracy.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Uzależnienia dzieci i młodzieży od Internetu.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Uzależnienia dzieci i młodzieży od narkotyków/alkoholu.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Samobójstwa jako problem medyczny i społeczny.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Narkomania jak problem medyczny i społeczny.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Zachowania ryzykowne a zakażenia wirusem HIV.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Błędy żywieniowe dzieci/młodzieży/osób dorosłych/osób starszych i ich zdrowotne konsekwencje.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Współczesne zagrożenia zdrowia rodziny – zadania pielęgniarki.</w:t>
            </w:r>
          </w:p>
          <w:p w:rsidR="00050733" w:rsidRPr="00537702" w:rsidRDefault="00752745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Itp.</w:t>
            </w:r>
          </w:p>
        </w:tc>
      </w:tr>
      <w:tr w:rsidR="00D01238" w:rsidRPr="00537702" w:rsidTr="00786A38">
        <w:tc>
          <w:tcPr>
            <w:tcW w:w="568" w:type="dxa"/>
            <w:vAlign w:val="center"/>
          </w:tcPr>
          <w:p w:rsidR="00D01238" w:rsidRPr="00537702" w:rsidRDefault="00D0123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D01238" w:rsidRPr="00D01238" w:rsidRDefault="00D01238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38">
              <w:rPr>
                <w:rFonts w:ascii="Tahoma" w:hAnsi="Tahoma" w:cs="Tahoma"/>
                <w:b w:val="0"/>
              </w:rPr>
              <w:t>Zaawanasowane elementy tematyki dotyczącej zdrowia publicznego w zakresie wskazanym przez prowadzącego</w:t>
            </w:r>
            <w:r w:rsidR="00BC18EF">
              <w:rPr>
                <w:rFonts w:ascii="Tahoma" w:hAnsi="Tahoma" w:cs="Tahoma"/>
                <w:b w:val="0"/>
              </w:rPr>
              <w:t xml:space="preserve"> </w:t>
            </w:r>
            <w:r w:rsidR="00BC18EF" w:rsidRPr="00BC18EF">
              <w:rPr>
                <w:rFonts w:ascii="Tahoma" w:hAnsi="Tahoma" w:cs="Tahoma"/>
                <w:b w:val="0"/>
              </w:rPr>
              <w:t>(w ramach wszystkich form zajęć)</w:t>
            </w:r>
            <w:r w:rsidRPr="00BC18E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84862" w:rsidRPr="00A84862" w:rsidRDefault="00A84862" w:rsidP="00721413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70FD5" w:rsidRPr="006439D6" w:rsidRDefault="00870FD5" w:rsidP="00870F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70FD5" w:rsidRPr="00EE60BC" w:rsidTr="004635B8">
        <w:tc>
          <w:tcPr>
            <w:tcW w:w="2836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W01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EF31CC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W2, W4, W5, W6, Ćw1, Ćw2,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 W6</w:t>
            </w:r>
            <w:r>
              <w:rPr>
                <w:rFonts w:ascii="Tahoma" w:hAnsi="Tahoma" w:cs="Tahoma"/>
                <w:b w:val="0"/>
              </w:rPr>
              <w:t xml:space="preserve">, W7, Ćw1,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5B08A8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</w:t>
            </w:r>
            <w:r w:rsidRPr="005B08A8">
              <w:rPr>
                <w:rFonts w:ascii="Tahoma" w:hAnsi="Tahoma" w:cs="Tahoma"/>
                <w:b w:val="0"/>
              </w:rPr>
              <w:t>, W4, W5, W6, W7, 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W8, W9, Ćw2, Ćw3,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 W6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Ćw1, Ćw2</w:t>
            </w:r>
            <w:r>
              <w:rPr>
                <w:rFonts w:ascii="Tahoma" w:hAnsi="Tahoma" w:cs="Tahoma"/>
                <w:b w:val="0"/>
              </w:rPr>
              <w:t xml:space="preserve">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W10, Ćw1,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</w:t>
            </w:r>
            <w:r>
              <w:t xml:space="preserve"> </w:t>
            </w:r>
            <w:r w:rsidRPr="005B08A8">
              <w:rPr>
                <w:rFonts w:ascii="Tahoma" w:hAnsi="Tahoma" w:cs="Tahoma"/>
                <w:b w:val="0"/>
              </w:rPr>
              <w:t>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W8, W9, Ćw2, Ćw3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W10, 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B0411D" w:rsidTr="004635B8">
        <w:tc>
          <w:tcPr>
            <w:tcW w:w="2836" w:type="dxa"/>
            <w:vAlign w:val="center"/>
          </w:tcPr>
          <w:p w:rsidR="00870FD5" w:rsidRPr="00A257E0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7E0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870FD5" w:rsidRPr="00B0411D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870FD5" w:rsidRPr="00B0411D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Ćw1, Ćw2, Ćw3, Ćw4, SK1, SK2</w:t>
            </w:r>
          </w:p>
        </w:tc>
      </w:tr>
    </w:tbl>
    <w:p w:rsidR="00870FD5" w:rsidRDefault="00870FD5" w:rsidP="00870FD5">
      <w:pPr>
        <w:pStyle w:val="Podpunkty"/>
        <w:ind w:left="0"/>
        <w:rPr>
          <w:rFonts w:ascii="Tahoma" w:hAnsi="Tahoma" w:cs="Tahoma"/>
        </w:rPr>
      </w:pPr>
    </w:p>
    <w:p w:rsidR="008938C7" w:rsidRPr="006E50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E5026">
        <w:rPr>
          <w:rFonts w:ascii="Tahoma" w:hAnsi="Tahoma" w:cs="Tahoma"/>
        </w:rPr>
        <w:t xml:space="preserve">Metody </w:t>
      </w:r>
      <w:r w:rsidR="00603431" w:rsidRPr="006E5026">
        <w:rPr>
          <w:rFonts w:ascii="Tahoma" w:hAnsi="Tahoma" w:cs="Tahoma"/>
        </w:rPr>
        <w:t xml:space="preserve">weryfikacji efektów </w:t>
      </w:r>
      <w:r w:rsidR="004F33B4" w:rsidRPr="006E50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E5026" w:rsidRPr="006E5026" w:rsidTr="000A1541">
        <w:tc>
          <w:tcPr>
            <w:tcW w:w="1418" w:type="dxa"/>
            <w:vAlign w:val="center"/>
          </w:tcPr>
          <w:p w:rsidR="004A1B60" w:rsidRPr="006E50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 xml:space="preserve">Efekt </w:t>
            </w:r>
            <w:r w:rsidR="004F33B4" w:rsidRPr="006E50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175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55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E50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690D" w:rsidRPr="00B158DC" w:rsidTr="000A1541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:rsidR="00A3690D" w:rsidRPr="00A1755D" w:rsidRDefault="00A3690D" w:rsidP="00A369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55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b w:val="0"/>
                <w:sz w:val="20"/>
              </w:rPr>
              <w:t>otwarte</w:t>
            </w:r>
            <w:r w:rsidRPr="00A1755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E2353F">
        <w:trPr>
          <w:trHeight w:val="186"/>
        </w:trPr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A3690D" w:rsidRPr="00A1755D" w:rsidRDefault="00F12C9E" w:rsidP="004D22C3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55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Pr="00167B9D" w:rsidRDefault="00F12C9E" w:rsidP="00A3690D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7B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55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Pr="00167B9D" w:rsidRDefault="00A3690D" w:rsidP="00A3690D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7B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A3690D" w:rsidRPr="00A3690D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3690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Default="00A3690D" w:rsidP="00A3690D">
            <w:pPr>
              <w:spacing w:after="0"/>
              <w:contextualSpacing/>
              <w:jc w:val="center"/>
            </w:pPr>
            <w:r w:rsidRPr="005370B3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12C9E" w:rsidRPr="00A257E0" w:rsidTr="003C4E1E">
        <w:tc>
          <w:tcPr>
            <w:tcW w:w="1418" w:type="dxa"/>
            <w:vAlign w:val="center"/>
          </w:tcPr>
          <w:p w:rsidR="00F12C9E" w:rsidRPr="00A257E0" w:rsidRDefault="00F12C9E" w:rsidP="004D22C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7E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F12C9E" w:rsidRPr="00A257E0" w:rsidRDefault="00F12C9E" w:rsidP="003C4E1E">
            <w:pPr>
              <w:spacing w:after="0"/>
              <w:contextualSpacing/>
              <w:jc w:val="center"/>
              <w:rPr>
                <w:rFonts w:ascii="Tahoma" w:hAnsi="Tahoma" w:cs="Tahoma"/>
                <w:color w:val="FF0000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Metoda projektowa </w:t>
            </w:r>
            <w:r w:rsidR="0055306F">
              <w:rPr>
                <w:rFonts w:ascii="Tahoma" w:hAnsi="Tahoma" w:cs="Tahoma"/>
                <w:sz w:val="20"/>
              </w:rPr>
              <w:t>– realizacja zleconego zadania</w:t>
            </w:r>
          </w:p>
        </w:tc>
        <w:tc>
          <w:tcPr>
            <w:tcW w:w="3260" w:type="dxa"/>
          </w:tcPr>
          <w:p w:rsidR="00F12C9E" w:rsidRPr="00167B9D" w:rsidRDefault="00F12C9E" w:rsidP="003C4E1E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Samokształcenie</w:t>
            </w:r>
          </w:p>
        </w:tc>
      </w:tr>
    </w:tbl>
    <w:p w:rsidR="00102959" w:rsidRPr="002C190D" w:rsidRDefault="00102959" w:rsidP="001029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102959" w:rsidRPr="002C190D" w:rsidRDefault="00102959" w:rsidP="001029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 oraz e-learningu, jak i literatury przedmiotowej podczas </w:t>
      </w:r>
      <w:r w:rsidRPr="00102959"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zaliczeniowego, dyskusji lub prezentacji.</w:t>
      </w:r>
    </w:p>
    <w:p w:rsidR="00A257E0" w:rsidRDefault="00A257E0" w:rsidP="00A257E0">
      <w:pPr>
        <w:pStyle w:val="Podpunkty"/>
        <w:ind w:left="0"/>
        <w:rPr>
          <w:rFonts w:ascii="Tahoma" w:hAnsi="Tahoma" w:cs="Tahoma"/>
        </w:rPr>
      </w:pPr>
    </w:p>
    <w:p w:rsidR="00A0693D" w:rsidRPr="00870FD5" w:rsidRDefault="008938C7" w:rsidP="00A069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2FE">
        <w:rPr>
          <w:rFonts w:ascii="Tahoma" w:hAnsi="Tahoma" w:cs="Tahoma"/>
        </w:rPr>
        <w:t xml:space="preserve">Kryteria oceny </w:t>
      </w:r>
      <w:r w:rsidR="00167B9C" w:rsidRPr="00CF32FE">
        <w:rPr>
          <w:rFonts w:ascii="Tahoma" w:hAnsi="Tahoma" w:cs="Tahoma"/>
        </w:rPr>
        <w:t xml:space="preserve">stopnia </w:t>
      </w:r>
      <w:r w:rsidRPr="00CF32FE">
        <w:rPr>
          <w:rFonts w:ascii="Tahoma" w:hAnsi="Tahoma" w:cs="Tahoma"/>
        </w:rPr>
        <w:t>osiągnię</w:t>
      </w:r>
      <w:r w:rsidR="00167B9C" w:rsidRPr="00CF32FE">
        <w:rPr>
          <w:rFonts w:ascii="Tahoma" w:hAnsi="Tahoma" w:cs="Tahoma"/>
        </w:rPr>
        <w:t>cia</w:t>
      </w:r>
      <w:r w:rsidRPr="00CF32FE">
        <w:rPr>
          <w:rFonts w:ascii="Tahoma" w:hAnsi="Tahoma" w:cs="Tahoma"/>
        </w:rPr>
        <w:t xml:space="preserve"> efektów </w:t>
      </w:r>
      <w:r w:rsidR="00755AAB" w:rsidRPr="00CF32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F32FE" w:rsidRPr="00CF32FE" w:rsidTr="00F7402D">
        <w:trPr>
          <w:trHeight w:val="397"/>
        </w:trPr>
        <w:tc>
          <w:tcPr>
            <w:tcW w:w="1418" w:type="dxa"/>
            <w:vAlign w:val="center"/>
          </w:tcPr>
          <w:p w:rsidR="008938C7" w:rsidRPr="00CF32F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</w:rPr>
              <w:t>Efekt</w:t>
            </w:r>
            <w:r w:rsidR="00755AAB" w:rsidRPr="00CF32F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1755D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1755D" w:rsidRDefault="008938C7" w:rsidP="000D245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1755D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1755D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40113" w:rsidRPr="00E36215" w:rsidTr="009D00F2">
        <w:tc>
          <w:tcPr>
            <w:tcW w:w="1418" w:type="dxa"/>
            <w:vAlign w:val="center"/>
          </w:tcPr>
          <w:p w:rsidR="00C40113" w:rsidRPr="00E36215" w:rsidRDefault="00C40113" w:rsidP="00C40113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40113" w:rsidRPr="00A1755D" w:rsidRDefault="00C40113" w:rsidP="00C40113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nie zna i nie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zadań zdrowia publicznego</w:t>
            </w:r>
            <w:r w:rsidRPr="00A1755D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40113" w:rsidRPr="00A1755D" w:rsidRDefault="00C40113" w:rsidP="00C40113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zna i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zadania zdrowia publicznego</w:t>
            </w:r>
            <w:r w:rsidRPr="00A1755D">
              <w:rPr>
                <w:rFonts w:ascii="Tahoma" w:hAnsi="Tahoma" w:cs="Tahoma"/>
                <w:szCs w:val="18"/>
              </w:rPr>
              <w:t xml:space="preserve">, </w:t>
            </w:r>
            <w:r w:rsidR="005B129D" w:rsidRPr="00A1755D">
              <w:rPr>
                <w:rFonts w:ascii="Tahoma" w:hAnsi="Tahoma" w:cs="Tahoma"/>
                <w:szCs w:val="18"/>
              </w:rPr>
              <w:t xml:space="preserve">w odpowiedziach </w:t>
            </w:r>
            <w:r w:rsidRPr="00A1755D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C40113" w:rsidRPr="00A1755D" w:rsidRDefault="00C40113" w:rsidP="00C40113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zna i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zadania zdrowia publicznego</w:t>
            </w:r>
            <w:r w:rsidRPr="00A1755D">
              <w:rPr>
                <w:rFonts w:ascii="Tahoma" w:hAnsi="Tahoma" w:cs="Tahoma"/>
                <w:szCs w:val="18"/>
              </w:rPr>
              <w:t xml:space="preserve">, </w:t>
            </w:r>
            <w:r w:rsidR="005B129D" w:rsidRPr="00A1755D">
              <w:rPr>
                <w:rFonts w:ascii="Tahoma" w:hAnsi="Tahoma" w:cs="Tahoma"/>
                <w:szCs w:val="18"/>
              </w:rPr>
              <w:t xml:space="preserve">w odpowiedziach </w:t>
            </w:r>
            <w:r w:rsidRPr="00A1755D">
              <w:rPr>
                <w:rFonts w:ascii="Tahoma" w:hAnsi="Tahoma" w:cs="Tahoma"/>
                <w:szCs w:val="18"/>
              </w:rPr>
              <w:t>popełnia nieliczne błędy.</w:t>
            </w:r>
          </w:p>
        </w:tc>
        <w:tc>
          <w:tcPr>
            <w:tcW w:w="1984" w:type="dxa"/>
            <w:vAlign w:val="center"/>
          </w:tcPr>
          <w:p w:rsidR="00C40113" w:rsidRPr="00A1755D" w:rsidRDefault="00C40113" w:rsidP="00C40113">
            <w:pPr>
              <w:pStyle w:val="wrubrycemn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zna i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zadania zdrowia publicznego</w:t>
            </w:r>
            <w:r w:rsidRPr="00A1755D">
              <w:rPr>
                <w:rFonts w:ascii="Tahoma" w:hAnsi="Tahoma" w:cs="Tahoma"/>
                <w:szCs w:val="18"/>
              </w:rPr>
              <w:t>,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2126" w:type="dxa"/>
            <w:vAlign w:val="center"/>
          </w:tcPr>
          <w:p w:rsidR="004170DD" w:rsidRPr="00A1755D" w:rsidRDefault="001F39E0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1755D">
              <w:rPr>
                <w:rFonts w:ascii="Tahoma" w:hAnsi="Tahoma" w:cs="Tahoma"/>
                <w:b w:val="0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C40113" w:rsidRPr="00A1755D">
              <w:rPr>
                <w:rFonts w:ascii="Tahoma" w:hAnsi="Tahoma" w:cs="Tahoma"/>
                <w:b w:val="0"/>
                <w:sz w:val="18"/>
              </w:rPr>
              <w:t>nie zna i nie rozumie</w:t>
            </w:r>
            <w:r w:rsidR="003C4E1E" w:rsidRPr="00A1755D">
              <w:rPr>
                <w:rFonts w:ascii="Tahoma" w:hAnsi="Tahoma" w:cs="Tahoma"/>
                <w:b w:val="0"/>
                <w:sz w:val="18"/>
              </w:rPr>
              <w:t xml:space="preserve"> kulturowych, społecznych i ekonomicznych uwarunkowań zdrowia publicznego</w:t>
            </w:r>
            <w:r w:rsidR="0038266B" w:rsidRPr="00A175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C40113" w:rsidP="00C40113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kulturow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>, społeczn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i ekonomiczn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uwarunkowa</w:t>
            </w:r>
            <w:r w:rsidR="001B58D7">
              <w:rPr>
                <w:rFonts w:ascii="Tahoma" w:hAnsi="Tahoma" w:cs="Tahoma"/>
                <w:sz w:val="18"/>
              </w:rPr>
              <w:t>nia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zdrowia publicznego</w:t>
            </w:r>
            <w:r w:rsidR="00D06023" w:rsidRPr="00A1755D">
              <w:rPr>
                <w:rFonts w:ascii="Tahoma" w:hAnsi="Tahoma" w:cs="Tahoma"/>
                <w:sz w:val="18"/>
              </w:rPr>
              <w:t>;</w:t>
            </w:r>
            <w:r w:rsidR="004A407B" w:rsidRPr="00A1755D">
              <w:rPr>
                <w:rFonts w:ascii="Tahoma" w:hAnsi="Tahoma" w:cs="Tahoma"/>
                <w:sz w:val="18"/>
              </w:rPr>
              <w:t xml:space="preserve"> 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C40113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kulturow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społeczn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i ekonomiczn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uwarunkowa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zdrowia publicznego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C40113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kulturow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społeczn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i ekonomiczn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uwarunkowa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zdrowia publicznego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1755D">
              <w:rPr>
                <w:rFonts w:ascii="Tahoma" w:hAnsi="Tahoma" w:cs="Tahoma"/>
                <w:b w:val="0"/>
                <w:sz w:val="18"/>
              </w:rPr>
              <w:t>Student nie zna i nie rozumie</w:t>
            </w:r>
            <w:r w:rsidR="003C4E1E" w:rsidRPr="00A1755D">
              <w:rPr>
                <w:rFonts w:ascii="Tahoma" w:hAnsi="Tahoma" w:cs="Tahoma"/>
                <w:b w:val="0"/>
                <w:sz w:val="18"/>
              </w:rPr>
              <w:t xml:space="preserve"> podstawowych pojęć dotyczących zdrowia i choroby</w:t>
            </w:r>
            <w:r w:rsidR="0038266B" w:rsidRPr="00A175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</w:t>
            </w:r>
            <w:r w:rsidR="003C4E1E" w:rsidRPr="00A1755D">
              <w:rPr>
                <w:rFonts w:ascii="Tahoma" w:hAnsi="Tahoma" w:cs="Tahoma"/>
                <w:sz w:val="18"/>
              </w:rPr>
              <w:t>podstawow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poję</w:t>
            </w:r>
            <w:r w:rsidR="001B58D7">
              <w:rPr>
                <w:rFonts w:ascii="Tahoma" w:hAnsi="Tahoma" w:cs="Tahoma"/>
                <w:sz w:val="18"/>
              </w:rPr>
              <w:t>cia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dotycząc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zdrowia i choroby</w:t>
            </w:r>
            <w:r w:rsidR="00D06023" w:rsidRPr="00A1755D">
              <w:rPr>
                <w:rFonts w:ascii="Tahoma" w:hAnsi="Tahoma" w:cs="Tahoma"/>
                <w:sz w:val="18"/>
              </w:rPr>
              <w:t>; 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Student zna i rozumie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podstawow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poję</w:t>
            </w:r>
            <w:r w:rsidR="001B58D7">
              <w:rPr>
                <w:rFonts w:ascii="Tahoma" w:hAnsi="Tahoma" w:cs="Tahoma"/>
                <w:sz w:val="18"/>
              </w:rPr>
              <w:t>cia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dotycząc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zdrowia i choroby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1B58D7" w:rsidRPr="00A1755D">
              <w:rPr>
                <w:rFonts w:ascii="Tahoma" w:hAnsi="Tahoma" w:cs="Tahoma"/>
                <w:sz w:val="18"/>
              </w:rPr>
              <w:t>podstawow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poję</w:t>
            </w:r>
            <w:r w:rsidR="001B58D7">
              <w:rPr>
                <w:rFonts w:ascii="Tahoma" w:hAnsi="Tahoma" w:cs="Tahoma"/>
                <w:sz w:val="18"/>
              </w:rPr>
              <w:t>cia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dotycząc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zdrowia i choroby</w:t>
            </w:r>
            <w:r w:rsidR="004A407B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1755D">
              <w:rPr>
                <w:rFonts w:ascii="Tahoma" w:hAnsi="Tahoma" w:cs="Tahoma"/>
                <w:b w:val="0"/>
                <w:sz w:val="18"/>
              </w:rPr>
              <w:t xml:space="preserve">Student nie zna i nie rozumie </w:t>
            </w:r>
            <w:r w:rsidR="000E5C9D" w:rsidRPr="00A1755D">
              <w:rPr>
                <w:rFonts w:ascii="Tahoma" w:hAnsi="Tahoma" w:cs="Tahoma"/>
                <w:b w:val="0"/>
                <w:sz w:val="18"/>
              </w:rPr>
              <w:t>profilaktyki i prewencji chorób</w:t>
            </w:r>
            <w:r w:rsidR="0038266B" w:rsidRPr="00A175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zna i rozumie</w:t>
            </w:r>
            <w:r w:rsidR="00F15745" w:rsidRPr="00A1755D">
              <w:rPr>
                <w:rFonts w:ascii="Tahoma" w:hAnsi="Tahoma" w:cs="Tahoma"/>
                <w:sz w:val="18"/>
              </w:rPr>
              <w:t xml:space="preserve"> 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 profilaktyk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 i prewencj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 chorób</w:t>
            </w:r>
            <w:r w:rsidR="004A407B" w:rsidRPr="00A1755D">
              <w:rPr>
                <w:rFonts w:ascii="Tahoma" w:hAnsi="Tahoma" w:cs="Tahoma"/>
                <w:sz w:val="18"/>
              </w:rPr>
              <w:t>;</w:t>
            </w:r>
          </w:p>
          <w:p w:rsidR="004A407B" w:rsidRPr="00A1755D" w:rsidRDefault="004A407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 </w:t>
            </w:r>
            <w:r w:rsidR="001B58D7" w:rsidRPr="00A1755D">
              <w:rPr>
                <w:rFonts w:ascii="Tahoma" w:hAnsi="Tahoma" w:cs="Tahoma"/>
                <w:sz w:val="18"/>
              </w:rPr>
              <w:t>profilaktyk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i prewencj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0E5C9D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chorób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profilaktyk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i prewencj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chorób</w:t>
            </w:r>
            <w:r w:rsidR="004A407B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nie zna i nie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zasad funkcjonowania rynku usług medycznych w Rzeczypospolitej Polskiej i wybranych państwach członkowskich Unii Europejskiej</w:t>
            </w:r>
            <w:r w:rsidR="0038266B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zna i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zasad</w:t>
            </w:r>
            <w:r w:rsidRPr="00A1755D">
              <w:rPr>
                <w:rFonts w:ascii="Tahoma" w:hAnsi="Tahoma" w:cs="Tahoma"/>
                <w:sz w:val="18"/>
              </w:rPr>
              <w:t>y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funkcjonowania rynku usług medycznych w Rzeczypospolitej Polskiej i wybranych państwach członkowskich Unii Europejskiej</w:t>
            </w:r>
            <w:r w:rsidR="004A407B" w:rsidRPr="00A1755D">
              <w:rPr>
                <w:rFonts w:ascii="Tahoma" w:hAnsi="Tahoma" w:cs="Tahoma"/>
                <w:sz w:val="18"/>
              </w:rPr>
              <w:t>;</w:t>
            </w:r>
          </w:p>
          <w:p w:rsidR="004A407B" w:rsidRPr="00A1755D" w:rsidRDefault="004A407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</w:t>
            </w:r>
            <w:r w:rsidR="005D62CD" w:rsidRPr="00A1755D">
              <w:rPr>
                <w:rFonts w:ascii="Tahoma" w:hAnsi="Tahoma" w:cs="Tahoma"/>
                <w:sz w:val="18"/>
              </w:rPr>
              <w:t>zasad</w:t>
            </w:r>
            <w:r w:rsidRPr="00A1755D">
              <w:rPr>
                <w:rFonts w:ascii="Tahoma" w:hAnsi="Tahoma" w:cs="Tahoma"/>
                <w:sz w:val="18"/>
              </w:rPr>
              <w:t>y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funkcjonowania rynku usług medycznych w Rzeczypospolitej Polskiej i wybranych państwach członkowskich Unii Europejskiej</w:t>
            </w:r>
            <w:r w:rsidR="00D06023" w:rsidRPr="00A1755D">
              <w:rPr>
                <w:rFonts w:ascii="Tahoma" w:hAnsi="Tahoma" w:cs="Tahoma"/>
                <w:sz w:val="18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zna i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zasad</w:t>
            </w:r>
            <w:r w:rsidRPr="00A1755D">
              <w:rPr>
                <w:rFonts w:ascii="Tahoma" w:hAnsi="Tahoma" w:cs="Tahoma"/>
                <w:sz w:val="18"/>
              </w:rPr>
              <w:t>y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funkcjonowania rynku usług medycznych w Rzeczypospolitej Polskiej i wybranych państwach członkowskich Unii Europejskiej</w:t>
            </w:r>
            <w:r w:rsidR="004A407B" w:rsidRPr="00A1755D">
              <w:rPr>
                <w:rFonts w:ascii="Tahoma" w:hAnsi="Tahoma" w:cs="Tahoma"/>
                <w:sz w:val="18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nie zna i nie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swoistych zagrożeń zdrowotnych </w:t>
            </w:r>
            <w:r w:rsidR="005D62CD" w:rsidRPr="00A1755D">
              <w:rPr>
                <w:rFonts w:ascii="Tahoma" w:hAnsi="Tahoma" w:cs="Tahoma"/>
                <w:sz w:val="18"/>
              </w:rPr>
              <w:lastRenderedPageBreak/>
              <w:t>występujących w środowisku zamieszkania, edukacji i pracy</w:t>
            </w:r>
            <w:r w:rsidR="0038266B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lastRenderedPageBreak/>
              <w:t xml:space="preserve">Student zna i rozumie 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swoist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zagroż</w:t>
            </w:r>
            <w:r w:rsidR="001B58D7">
              <w:rPr>
                <w:rFonts w:ascii="Tahoma" w:hAnsi="Tahoma" w:cs="Tahoma"/>
                <w:sz w:val="18"/>
              </w:rPr>
              <w:t>enia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zdrowotn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występując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lastRenderedPageBreak/>
              <w:t>w środowisku zamieszkania, edukacji i pracy</w:t>
            </w:r>
            <w:r w:rsidR="004A407B" w:rsidRPr="00A1755D">
              <w:rPr>
                <w:rFonts w:ascii="Tahoma" w:hAnsi="Tahoma" w:cs="Tahoma"/>
                <w:sz w:val="18"/>
              </w:rPr>
              <w:t>;</w:t>
            </w:r>
            <w:r w:rsidR="004A407B" w:rsidRPr="00A1755D">
              <w:t xml:space="preserve"> </w:t>
            </w:r>
            <w:r w:rsidR="004A407B" w:rsidRPr="00A1755D">
              <w:rPr>
                <w:rFonts w:ascii="Tahoma" w:hAnsi="Tahoma" w:cs="Tahoma"/>
                <w:sz w:val="18"/>
              </w:rPr>
              <w:t>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lastRenderedPageBreak/>
              <w:t xml:space="preserve">Student zna i rozumie 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swoist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zagroż</w:t>
            </w:r>
            <w:r w:rsidR="001B58D7">
              <w:rPr>
                <w:rFonts w:ascii="Tahoma" w:hAnsi="Tahoma" w:cs="Tahoma"/>
                <w:sz w:val="18"/>
              </w:rPr>
              <w:t>enia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zdrowotn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t>występując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lastRenderedPageBreak/>
              <w:t>w środowisku zamieszkania, edukacji i pracy</w:t>
            </w:r>
            <w:r w:rsidR="00D06023" w:rsidRPr="00A1755D">
              <w:rPr>
                <w:rFonts w:ascii="Tahoma" w:hAnsi="Tahoma" w:cs="Tahoma"/>
                <w:sz w:val="18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lastRenderedPageBreak/>
              <w:t xml:space="preserve">Student zna i rozumie  </w:t>
            </w:r>
            <w:r w:rsidR="001B58D7" w:rsidRPr="00A1755D">
              <w:rPr>
                <w:rFonts w:ascii="Tahoma" w:hAnsi="Tahoma" w:cs="Tahoma"/>
                <w:sz w:val="18"/>
              </w:rPr>
              <w:t>swoist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zagroż</w:t>
            </w:r>
            <w:r w:rsidR="001B58D7">
              <w:rPr>
                <w:rFonts w:ascii="Tahoma" w:hAnsi="Tahoma" w:cs="Tahoma"/>
                <w:sz w:val="18"/>
              </w:rPr>
              <w:t>enia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zdrowotn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t>występują</w:t>
            </w:r>
            <w:r w:rsidR="005D62CD" w:rsidRPr="00A1755D">
              <w:rPr>
                <w:rFonts w:ascii="Tahoma" w:hAnsi="Tahoma" w:cs="Tahoma"/>
                <w:sz w:val="18"/>
              </w:rPr>
              <w:lastRenderedPageBreak/>
              <w:t>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w środowisku zamieszkania, edukacji i pracy</w:t>
            </w:r>
            <w:r w:rsidR="004A407B" w:rsidRPr="00A1755D">
              <w:rPr>
                <w:rFonts w:ascii="Tahoma" w:hAnsi="Tahoma" w:cs="Tahoma"/>
                <w:sz w:val="18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2126" w:type="dxa"/>
            <w:vAlign w:val="center"/>
          </w:tcPr>
          <w:p w:rsidR="005D62CD" w:rsidRPr="00A1755D" w:rsidRDefault="00C40113" w:rsidP="00C40113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nie zna i nie rozumie</w:t>
            </w:r>
            <w:r w:rsidR="005E61DD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t>międzynarodowych klasyfikacji statystycznych, w tym chorób i problemów zdrowotnych (ICD-10), procedur medycznych (ICD-9) oraz funkcjonowania, niepełnosprawności i zdrowia (ICF)</w:t>
            </w:r>
            <w:r w:rsidR="0038266B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895E14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895E14">
              <w:rPr>
                <w:rFonts w:ascii="Tahoma" w:hAnsi="Tahoma" w:cs="Tahoma"/>
                <w:sz w:val="18"/>
              </w:rPr>
              <w:t xml:space="preserve">Student zna i rozumie  międzynarodowe klasyfikacje statystyczne, w tym chorób i problemów zdrowotnych (ICD-10), procedur medycznych (ICD-9) oraz funkcjonowania, niepełnosprawności i zdrowia </w:t>
            </w:r>
            <w:r w:rsidR="005D62CD" w:rsidRPr="00A1755D">
              <w:rPr>
                <w:rFonts w:ascii="Tahoma" w:hAnsi="Tahoma" w:cs="Tahoma"/>
                <w:sz w:val="18"/>
              </w:rPr>
              <w:t>(ICF)</w:t>
            </w:r>
            <w:r w:rsidR="004A407B" w:rsidRPr="00A1755D">
              <w:rPr>
                <w:rFonts w:ascii="Tahoma" w:hAnsi="Tahoma" w:cs="Tahoma"/>
                <w:sz w:val="18"/>
              </w:rPr>
              <w:t>; udziela odpowiedzi z licznymi błędami, nie są to jednak błędy krytyczne.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895E14">
              <w:rPr>
                <w:rFonts w:ascii="Tahoma" w:hAnsi="Tahoma" w:cs="Tahoma"/>
                <w:sz w:val="18"/>
              </w:rPr>
              <w:t xml:space="preserve">Student zna i rozumie  </w:t>
            </w:r>
            <w:r w:rsidR="005D62CD" w:rsidRPr="00895E14">
              <w:rPr>
                <w:rFonts w:ascii="Tahoma" w:hAnsi="Tahoma" w:cs="Tahoma"/>
                <w:sz w:val="18"/>
              </w:rPr>
              <w:t>międzynarodow</w:t>
            </w:r>
            <w:r w:rsidR="00895E14" w:rsidRPr="00895E14">
              <w:rPr>
                <w:rFonts w:ascii="Tahoma" w:hAnsi="Tahoma" w:cs="Tahoma"/>
                <w:sz w:val="18"/>
              </w:rPr>
              <w:t>e</w:t>
            </w:r>
            <w:r w:rsidR="005D62CD" w:rsidRPr="00895E14">
              <w:rPr>
                <w:rFonts w:ascii="Tahoma" w:hAnsi="Tahoma" w:cs="Tahoma"/>
                <w:sz w:val="18"/>
              </w:rPr>
              <w:t xml:space="preserve"> klasyfikacj</w:t>
            </w:r>
            <w:r w:rsidR="00895E14" w:rsidRPr="00895E14">
              <w:rPr>
                <w:rFonts w:ascii="Tahoma" w:hAnsi="Tahoma" w:cs="Tahoma"/>
                <w:sz w:val="18"/>
              </w:rPr>
              <w:t>e</w:t>
            </w:r>
            <w:r w:rsidR="005D62CD" w:rsidRPr="00895E14">
              <w:rPr>
                <w:rFonts w:ascii="Tahoma" w:hAnsi="Tahoma" w:cs="Tahoma"/>
                <w:sz w:val="18"/>
              </w:rPr>
              <w:t xml:space="preserve"> statystyczn</w:t>
            </w:r>
            <w:r w:rsidR="00895E14" w:rsidRPr="00895E14">
              <w:rPr>
                <w:rFonts w:ascii="Tahoma" w:hAnsi="Tahoma" w:cs="Tahoma"/>
                <w:sz w:val="18"/>
              </w:rPr>
              <w:t>e</w:t>
            </w:r>
            <w:r w:rsidR="005D62CD" w:rsidRPr="00895E14">
              <w:rPr>
                <w:rFonts w:ascii="Tahoma" w:hAnsi="Tahoma" w:cs="Tahoma"/>
                <w:sz w:val="18"/>
              </w:rPr>
              <w:t xml:space="preserve">, w tym chorób i problemów zdrowotnych (ICD-10), procedur medycznych (ICD-9) oraz funkcjonowania, niepełnosprawności i zdrowia </w:t>
            </w:r>
            <w:r w:rsidR="005D62CD" w:rsidRPr="00A1755D">
              <w:rPr>
                <w:rFonts w:ascii="Tahoma" w:hAnsi="Tahoma" w:cs="Tahoma"/>
                <w:sz w:val="18"/>
              </w:rPr>
              <w:t>(ICF)</w:t>
            </w:r>
            <w:r w:rsidR="00D06023" w:rsidRPr="00A1755D">
              <w:rPr>
                <w:rFonts w:ascii="Tahoma" w:hAnsi="Tahoma" w:cs="Tahoma"/>
                <w:sz w:val="18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 </w:t>
            </w:r>
            <w:r w:rsidR="005D62CD" w:rsidRPr="00A1755D">
              <w:rPr>
                <w:rFonts w:ascii="Tahoma" w:hAnsi="Tahoma" w:cs="Tahoma"/>
                <w:sz w:val="18"/>
              </w:rPr>
              <w:t>międzynarodow</w:t>
            </w:r>
            <w:r w:rsidR="00895E14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klasyfikacj</w:t>
            </w:r>
            <w:r w:rsidR="00895E14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statystyczn</w:t>
            </w:r>
            <w:r w:rsidR="00895E14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>, w tym chorób i problemów zdrowotnych (ICD-10), procedur medycznych (ICD-9) oraz funkcjonowania, niepełnosprawności i zdrowia (ICF)</w:t>
            </w:r>
            <w:r w:rsidR="004A407B" w:rsidRPr="00A1755D">
              <w:rPr>
                <w:rFonts w:ascii="Tahoma" w:hAnsi="Tahoma" w:cs="Tahoma"/>
                <w:sz w:val="18"/>
              </w:rPr>
              <w:t>; udziela niemal bezbłędnych odpowiedzi.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>tudent nie potrafi</w:t>
            </w:r>
            <w:r w:rsidR="00F15745" w:rsidRPr="00A1755D">
              <w:rPr>
                <w:rFonts w:ascii="Tahoma" w:hAnsi="Tahoma" w:cs="Tahoma"/>
                <w:sz w:val="18"/>
              </w:rPr>
              <w:t xml:space="preserve"> </w:t>
            </w:r>
            <w:r w:rsidR="00F7402D" w:rsidRPr="00A1755D">
              <w:rPr>
                <w:rFonts w:ascii="Tahoma" w:hAnsi="Tahoma" w:cs="Tahoma"/>
                <w:sz w:val="18"/>
              </w:rPr>
              <w:t>oceniać światowych trendów dotyczących ochrony zdrowia w aspekcie najnowszych danych epidemiologicznych i demograficznych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A1755D" w:rsidRDefault="0038266B" w:rsidP="002945F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A1755D">
              <w:rPr>
                <w:rFonts w:ascii="Tahoma" w:hAnsi="Tahoma" w:cs="Tahoma"/>
                <w:sz w:val="18"/>
              </w:rPr>
              <w:t>oceniać światowe trendy dotyczące ochrony zdrowia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 w aspekcie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najnowszych danych epidemiologicznych i demograficznych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, </w:t>
            </w:r>
          </w:p>
          <w:p w:rsidR="002945FC" w:rsidRPr="00A1755D" w:rsidRDefault="002945FC" w:rsidP="002945F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popełniając liczne błędy, ale nie są to bł</w:t>
            </w:r>
            <w:r w:rsidR="00684E57" w:rsidRPr="00A1755D">
              <w:rPr>
                <w:rFonts w:ascii="Tahoma" w:hAnsi="Tahoma" w:cs="Tahoma"/>
                <w:sz w:val="18"/>
              </w:rPr>
              <w:t>ę</w:t>
            </w:r>
            <w:r w:rsidRPr="00A1755D">
              <w:rPr>
                <w:rFonts w:ascii="Tahoma" w:hAnsi="Tahoma" w:cs="Tahoma"/>
                <w:sz w:val="18"/>
              </w:rPr>
              <w:t>dy krytyczne</w:t>
            </w:r>
            <w:r w:rsidR="00E36215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A1755D">
              <w:rPr>
                <w:rFonts w:ascii="Tahoma" w:hAnsi="Tahoma" w:cs="Tahoma"/>
                <w:sz w:val="18"/>
              </w:rPr>
              <w:t>oceniać światowe trendy dotyczące ochrony zdrowia w aspekcie najnowszych danych epidemiologicznych i demograficznych</w:t>
            </w:r>
            <w:r w:rsidRPr="00A1755D">
              <w:rPr>
                <w:rFonts w:ascii="Tahoma" w:hAnsi="Tahoma" w:cs="Tahoma"/>
                <w:sz w:val="18"/>
              </w:rPr>
              <w:t>,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popełniając </w:t>
            </w:r>
            <w:r w:rsidRPr="00A1755D">
              <w:rPr>
                <w:rFonts w:ascii="Tahoma" w:hAnsi="Tahoma" w:cs="Tahoma"/>
                <w:sz w:val="18"/>
              </w:rPr>
              <w:t>nieznaczne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błędy</w:t>
            </w:r>
            <w:r w:rsidR="00E36215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niemal </w:t>
            </w:r>
            <w:r w:rsidR="00F7402D" w:rsidRPr="00A1755D">
              <w:rPr>
                <w:rFonts w:ascii="Tahoma" w:hAnsi="Tahoma" w:cs="Tahoma"/>
                <w:sz w:val="18"/>
              </w:rPr>
              <w:t>bezbłędnie oceniać światowe trendy dotyczące ochrony zdrowia w aspekcie najnowszych danych epidemiologicznych i demograficznych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0E5C9D">
        <w:trPr>
          <w:trHeight w:val="70"/>
        </w:trPr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>tudent nie potrafi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 </w:t>
            </w:r>
            <w:r w:rsidR="00F7402D" w:rsidRPr="00A1755D">
              <w:rPr>
                <w:rFonts w:ascii="Tahoma" w:hAnsi="Tahoma" w:cs="Tahoma"/>
                <w:sz w:val="18"/>
              </w:rPr>
              <w:t>analizować i oceniać funkcjonowania różnych systemów opieki medycznej oraz identyfikować źród</w:t>
            </w:r>
            <w:r w:rsidR="004170DD" w:rsidRPr="00A1755D">
              <w:rPr>
                <w:rFonts w:ascii="Tahoma" w:hAnsi="Tahoma" w:cs="Tahoma"/>
                <w:sz w:val="18"/>
              </w:rPr>
              <w:t>eł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ich finansowania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A1755D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579A7" w:rsidRPr="00A1755D">
              <w:rPr>
                <w:rFonts w:ascii="Tahoma" w:hAnsi="Tahoma" w:cs="Tahoma"/>
                <w:sz w:val="18"/>
              </w:rPr>
              <w:t xml:space="preserve">analizować 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funkcjonowanie różnych systemów opieki medycznej 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oraz identyfikować </w:t>
            </w:r>
            <w:r w:rsidR="00F7402D" w:rsidRPr="00A1755D">
              <w:rPr>
                <w:rFonts w:ascii="Tahoma" w:hAnsi="Tahoma" w:cs="Tahoma"/>
                <w:sz w:val="18"/>
              </w:rPr>
              <w:t>źród</w:t>
            </w:r>
            <w:r w:rsidR="00684E57" w:rsidRPr="00A1755D">
              <w:rPr>
                <w:rFonts w:ascii="Tahoma" w:hAnsi="Tahoma" w:cs="Tahoma"/>
                <w:sz w:val="18"/>
              </w:rPr>
              <w:t>ła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ich finansowania</w:t>
            </w:r>
            <w:r w:rsidR="00684E57" w:rsidRPr="00A1755D">
              <w:rPr>
                <w:rFonts w:ascii="Tahoma" w:hAnsi="Tahoma" w:cs="Tahoma"/>
                <w:sz w:val="18"/>
              </w:rPr>
              <w:t xml:space="preserve">, popełniając liczne błędy, ale nie są to błędy krytyczne 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A1755D">
              <w:rPr>
                <w:rFonts w:ascii="Tahoma" w:hAnsi="Tahoma" w:cs="Tahoma"/>
                <w:sz w:val="18"/>
              </w:rPr>
              <w:t>analizować i</w:t>
            </w:r>
            <w:r w:rsidR="004C5D0C" w:rsidRPr="00A1755D">
              <w:rPr>
                <w:rFonts w:ascii="Tahoma" w:hAnsi="Tahoma" w:cs="Tahoma"/>
                <w:sz w:val="18"/>
              </w:rPr>
              <w:t> </w:t>
            </w:r>
            <w:r w:rsidR="00F7402D" w:rsidRPr="00A1755D">
              <w:rPr>
                <w:rFonts w:ascii="Tahoma" w:hAnsi="Tahoma" w:cs="Tahoma"/>
                <w:sz w:val="18"/>
              </w:rPr>
              <w:t>oceniać funkcjonowanie różnych systemów opieki medycznej oraz identyfikować źródła ich finansowania</w:t>
            </w:r>
            <w:r w:rsidRPr="00A1755D">
              <w:rPr>
                <w:rFonts w:ascii="Tahoma" w:hAnsi="Tahoma" w:cs="Tahoma"/>
                <w:sz w:val="18"/>
              </w:rPr>
              <w:t>, popełniając nieznaczne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błędy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niemal </w:t>
            </w:r>
            <w:r w:rsidR="00F7402D" w:rsidRPr="00A1755D">
              <w:rPr>
                <w:rFonts w:ascii="Tahoma" w:hAnsi="Tahoma" w:cs="Tahoma"/>
                <w:sz w:val="18"/>
              </w:rPr>
              <w:t>bezbłędnie analizować i</w:t>
            </w:r>
            <w:r w:rsidR="004C5D0C" w:rsidRPr="00A1755D">
              <w:rPr>
                <w:rFonts w:ascii="Tahoma" w:hAnsi="Tahoma" w:cs="Tahoma"/>
                <w:sz w:val="18"/>
              </w:rPr>
              <w:t> </w:t>
            </w:r>
            <w:r w:rsidR="00F7402D" w:rsidRPr="00A1755D">
              <w:rPr>
                <w:rFonts w:ascii="Tahoma" w:hAnsi="Tahoma" w:cs="Tahoma"/>
                <w:sz w:val="18"/>
              </w:rPr>
              <w:t>oceniać funkcjonowanie różnych systemów opieki medycznej oraz identyfikować źródła ich finansowania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>tudent nie potrafi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 </w:t>
            </w:r>
            <w:r w:rsidR="00F7402D" w:rsidRPr="00E36215">
              <w:rPr>
                <w:rFonts w:ascii="Tahoma" w:hAnsi="Tahoma" w:cs="Tahoma"/>
                <w:sz w:val="18"/>
              </w:rPr>
              <w:t>stosować międzynarodowej klasyfikacji statystycznej, w tym chorób i problemów zdrowotnych (ICD-10), procedur medycznych (ICD-9) oraz funkcjonowania niepełnosprawności i zdrowia (ICF)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5D62CD" w:rsidRPr="00E36215">
              <w:rPr>
                <w:rFonts w:ascii="Tahoma" w:hAnsi="Tahoma" w:cs="Tahoma"/>
                <w:sz w:val="18"/>
              </w:rPr>
              <w:t>stosować międzynarodową klasyfikację statystyczną, w tym chorób i problemów zdrowotnych (ICD-10), procedur medycznych (ICD-9) oraz funkcjonowania niepełnosprawności i zdrowia (ICF)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liczne </w:t>
            </w:r>
            <w:r w:rsidR="00E36215" w:rsidRPr="00E36215">
              <w:rPr>
                <w:rFonts w:ascii="Tahoma" w:hAnsi="Tahoma" w:cs="Tahoma"/>
                <w:sz w:val="18"/>
              </w:rPr>
              <w:t xml:space="preserve">błędy, </w:t>
            </w:r>
            <w:r w:rsidR="000E5C9D" w:rsidRPr="00E36215">
              <w:rPr>
                <w:rFonts w:ascii="Tahoma" w:hAnsi="Tahoma" w:cs="Tahoma"/>
                <w:sz w:val="18"/>
              </w:rPr>
              <w:t>ale nie kry</w:t>
            </w:r>
            <w:r w:rsidRPr="00E36215">
              <w:rPr>
                <w:rFonts w:ascii="Tahoma" w:hAnsi="Tahoma" w:cs="Tahoma"/>
                <w:sz w:val="18"/>
              </w:rPr>
              <w:t>tyczne.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0E5C9D" w:rsidRPr="00E36215">
              <w:rPr>
                <w:rFonts w:ascii="Tahoma" w:hAnsi="Tahoma" w:cs="Tahoma"/>
                <w:sz w:val="18"/>
              </w:rPr>
              <w:t>tudent potrafi stosować międzynarodową klasyfikację statystyczną, w tym chorób i problemów zdrowotnych (ICD-10), procedur medycznych (ICD-9) oraz funkcjonowania niepełnosprawności i zdrowia (ICF)</w:t>
            </w:r>
            <w:r w:rsidR="00DD00EE" w:rsidRPr="00E36215">
              <w:rPr>
                <w:rFonts w:ascii="Tahoma" w:hAnsi="Tahoma" w:cs="Tahoma"/>
                <w:sz w:val="18"/>
              </w:rPr>
              <w:t>,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="002945FC" w:rsidRPr="00E36215">
              <w:rPr>
                <w:rFonts w:ascii="Tahoma" w:hAnsi="Tahoma" w:cs="Tahoma"/>
                <w:sz w:val="18"/>
              </w:rPr>
              <w:t>nieliczne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błędy </w:t>
            </w:r>
          </w:p>
        </w:tc>
        <w:tc>
          <w:tcPr>
            <w:tcW w:w="1984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niemal bezbłędnie </w:t>
            </w:r>
            <w:r w:rsidR="00F7402D" w:rsidRPr="00E36215">
              <w:rPr>
                <w:rFonts w:ascii="Tahoma" w:hAnsi="Tahoma" w:cs="Tahoma"/>
                <w:sz w:val="18"/>
              </w:rPr>
              <w:t>stosować międzynarodow</w:t>
            </w:r>
            <w:r w:rsidR="00480B29" w:rsidRPr="00E36215">
              <w:rPr>
                <w:rFonts w:ascii="Tahoma" w:hAnsi="Tahoma" w:cs="Tahoma"/>
                <w:sz w:val="18"/>
              </w:rPr>
              <w:t>ą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klasyfikacj</w:t>
            </w:r>
            <w:r w:rsidR="00480B29" w:rsidRPr="00E36215">
              <w:rPr>
                <w:rFonts w:ascii="Tahoma" w:hAnsi="Tahoma" w:cs="Tahoma"/>
                <w:sz w:val="18"/>
              </w:rPr>
              <w:t>ę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statystyczn</w:t>
            </w:r>
            <w:r w:rsidR="00480B29" w:rsidRPr="00E36215">
              <w:rPr>
                <w:rFonts w:ascii="Tahoma" w:hAnsi="Tahoma" w:cs="Tahoma"/>
                <w:sz w:val="18"/>
              </w:rPr>
              <w:t>ą</w:t>
            </w:r>
            <w:r w:rsidR="00F7402D" w:rsidRPr="00E36215">
              <w:rPr>
                <w:rFonts w:ascii="Tahoma" w:hAnsi="Tahoma" w:cs="Tahoma"/>
                <w:sz w:val="18"/>
              </w:rPr>
              <w:t>, w</w:t>
            </w:r>
            <w:r w:rsidR="00E61A30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tym chorób i problemów zdrowotnych (ICD-10), procedur medycznych (ICD-9) oraz funkcjonowania niepełnosprawności i</w:t>
            </w:r>
            <w:r w:rsidR="00E61A30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zdrowia (ICF)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</w:tr>
      <w:tr w:rsidR="000D2457" w:rsidRPr="000D2457" w:rsidTr="003C4E1E">
        <w:tc>
          <w:tcPr>
            <w:tcW w:w="1418" w:type="dxa"/>
            <w:vAlign w:val="center"/>
          </w:tcPr>
          <w:p w:rsidR="000D2457" w:rsidRPr="000D2457" w:rsidRDefault="000D2457" w:rsidP="00BA0A9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457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4253" w:type="dxa"/>
            <w:gridSpan w:val="2"/>
          </w:tcPr>
          <w:p w:rsidR="000D2457" w:rsidRPr="00512C73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512C73">
              <w:rPr>
                <w:rFonts w:ascii="Tahoma" w:hAnsi="Tahoma" w:cs="Tahoma"/>
                <w:sz w:val="18"/>
              </w:rPr>
              <w:t>NZAL</w:t>
            </w:r>
          </w:p>
          <w:p w:rsidR="000D2457" w:rsidRPr="000D2457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E5C9D">
              <w:rPr>
                <w:rFonts w:ascii="Tahoma" w:hAnsi="Tahoma" w:cs="Tahoma"/>
                <w:b w:val="0"/>
                <w:sz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0D2457" w:rsidRPr="00512C73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512C73">
              <w:rPr>
                <w:rFonts w:ascii="Tahoma" w:hAnsi="Tahoma" w:cs="Tahoma"/>
                <w:sz w:val="18"/>
              </w:rPr>
              <w:t>ZAL</w:t>
            </w:r>
          </w:p>
          <w:p w:rsidR="000D2457" w:rsidRPr="000D2457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E5C9D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C4E1E" w:rsidRPr="000E5C9D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Pr="000E5C9D">
              <w:rPr>
                <w:rFonts w:ascii="Tahoma" w:hAnsi="Tahoma" w:cs="Tahoma"/>
                <w:b w:val="0"/>
                <w:sz w:val="18"/>
              </w:rPr>
              <w:t>opracowa</w:t>
            </w:r>
            <w:r w:rsidR="003C4E1E" w:rsidRPr="000E5C9D">
              <w:rPr>
                <w:rFonts w:ascii="Tahoma" w:hAnsi="Tahoma" w:cs="Tahoma"/>
                <w:b w:val="0"/>
                <w:sz w:val="18"/>
              </w:rPr>
              <w:t>ć</w:t>
            </w:r>
            <w:r w:rsidRPr="000E5C9D">
              <w:rPr>
                <w:rFonts w:ascii="Tahoma" w:hAnsi="Tahoma" w:cs="Tahoma"/>
                <w:b w:val="0"/>
                <w:sz w:val="18"/>
              </w:rPr>
              <w:t xml:space="preserve"> zagadnienie poprawnie, szczegółowo, korzystając przy tym z licznej fachowej literatury i profesjonalnych źródeł wiedzy.</w:t>
            </w:r>
          </w:p>
        </w:tc>
      </w:tr>
    </w:tbl>
    <w:p w:rsidR="000D2457" w:rsidRDefault="000D2457" w:rsidP="00884A3C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3690D" w:rsidRPr="00F57772" w:rsidTr="005B11FF">
        <w:tc>
          <w:tcPr>
            <w:tcW w:w="9776" w:type="dxa"/>
            <w:vAlign w:val="center"/>
          </w:tcPr>
          <w:p w:rsidR="00A3690D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A History of Public Health/ George Rosen - Johns Hopkins University Press; 2015</w:t>
            </w:r>
          </w:p>
        </w:tc>
      </w:tr>
      <w:tr w:rsidR="00847FBE" w:rsidRPr="00F57772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Introduction to Public Health eBook/ Mary Louise Fleming, Elizabeth Parker, - ELSEVIER, 3rd edition; 2015 </w:t>
            </w:r>
          </w:p>
        </w:tc>
      </w:tr>
      <w:tr w:rsidR="00847FBE" w:rsidRPr="00F57772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Community/Public Health Nursing - E-Book: Promoting the Health of Populations/ Mary A.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Nies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 Melanie McEwen - ELSEVIER, 7th edition; 2019 </w:t>
            </w:r>
          </w:p>
        </w:tc>
      </w:tr>
      <w:tr w:rsidR="00847FBE" w:rsidRPr="00F57772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Oxford Textbook of Global Public Health/ Roger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Detels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, Martin Gulliford,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Quarraisha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Abdool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Karim,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Chorh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Chuan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Tan - Oxford University Press; 2015</w:t>
            </w:r>
          </w:p>
        </w:tc>
      </w:tr>
    </w:tbl>
    <w:p w:rsidR="00FC1BE5" w:rsidRPr="00CC741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5161C" w:rsidTr="005B11FF">
        <w:tc>
          <w:tcPr>
            <w:tcW w:w="9776" w:type="dxa"/>
          </w:tcPr>
          <w:p w:rsidR="00AB655E" w:rsidRPr="00B5161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61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57772" w:rsidTr="005B11FF">
        <w:tc>
          <w:tcPr>
            <w:tcW w:w="9776" w:type="dxa"/>
            <w:vAlign w:val="center"/>
          </w:tcPr>
          <w:p w:rsidR="00AB655E" w:rsidRPr="00CC7415" w:rsidRDefault="00A1755D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hyperlink r:id="rId8" w:history="1">
              <w:r w:rsidR="00B5161C"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Can people afford to pay for health care? New evidence on financial protection in Poland/</w:t>
              </w:r>
            </w:hyperlink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 Marzena </w:t>
            </w:r>
            <w:proofErr w:type="spellStart"/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Tambor</w:t>
            </w:r>
            <w:proofErr w:type="spellEnd"/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 Milena Pavlova available online: </w:t>
            </w:r>
            <w:hyperlink r:id="rId9" w:history="1">
              <w:r w:rsidR="00B5161C"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https://apps.who.int/iris/bitstream/handle/10665/330606/9789289054218-eng.pdf</w:t>
              </w:r>
            </w:hyperlink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 WHO]</w:t>
            </w:r>
          </w:p>
        </w:tc>
      </w:tr>
      <w:tr w:rsidR="00714CB1" w:rsidRPr="00F57772" w:rsidTr="005B11FF">
        <w:tc>
          <w:tcPr>
            <w:tcW w:w="9776" w:type="dxa"/>
            <w:vAlign w:val="center"/>
          </w:tcPr>
          <w:p w:rsidR="00714CB1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Assessing chronic disease management in European health systems: country reports /Ellen Nolte, Cécile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Knai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 2015</w:t>
            </w:r>
          </w:p>
        </w:tc>
      </w:tr>
      <w:tr w:rsidR="00714CB1" w:rsidRPr="00F57772" w:rsidTr="005B11FF">
        <w:tc>
          <w:tcPr>
            <w:tcW w:w="9776" w:type="dxa"/>
            <w:vAlign w:val="center"/>
          </w:tcPr>
          <w:p w:rsidR="00714CB1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online: </w:t>
            </w:r>
            <w:hyperlink r:id="rId10" w:history="1">
              <w:r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https://www.euro.who.int/en/publications/abstracts/assessing-chronic-disease-management-in-european-health-systems-country-reports-2015</w:t>
              </w:r>
            </w:hyperlink>
          </w:p>
        </w:tc>
      </w:tr>
      <w:tr w:rsidR="00B5161C" w:rsidRPr="00F57772" w:rsidTr="005B11FF">
        <w:tc>
          <w:tcPr>
            <w:tcW w:w="9776" w:type="dxa"/>
            <w:vAlign w:val="center"/>
          </w:tcPr>
          <w:p w:rsidR="00B5161C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HIV/AIDS surveillance in Europe 2020: 2019 data, available </w:t>
            </w:r>
            <w:r w:rsidR="00252C23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o</w:t>
            </w: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nline: </w:t>
            </w:r>
            <w:hyperlink r:id="rId11" w:history="1">
              <w:r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file:///C:/Users/Misia/Downloads/9789289055345-eng%20(1).pdf</w:t>
              </w:r>
            </w:hyperlink>
          </w:p>
        </w:tc>
      </w:tr>
    </w:tbl>
    <w:p w:rsidR="006863F4" w:rsidRPr="00CC741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E3B86" w:rsidTr="00F9395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355B53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C1B48" w:rsidRPr="00AC1B48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48" w:rsidRPr="00AC1B48" w:rsidRDefault="00AC1B48" w:rsidP="00AC1B48">
            <w:pPr>
              <w:spacing w:after="0"/>
              <w:rPr>
                <w:rFonts w:ascii="Tahoma" w:hAnsi="Tahoma" w:cs="Tahoma"/>
              </w:rPr>
            </w:pPr>
            <w:r w:rsidRPr="00AC1B48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C1B48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48" w:rsidRPr="00AC1B48" w:rsidRDefault="00AC1B48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355B53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38266B" w:rsidRPr="00B158DC" w:rsidRDefault="0038266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8266B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989" w:rsidRDefault="004F4989">
      <w:r>
        <w:separator/>
      </w:r>
    </w:p>
  </w:endnote>
  <w:endnote w:type="continuationSeparator" w:id="0">
    <w:p w:rsidR="004F4989" w:rsidRDefault="004F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33" w:rsidRDefault="000507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0733" w:rsidRDefault="0005073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50733" w:rsidRPr="005D2001" w:rsidRDefault="0005073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B08A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989" w:rsidRDefault="004F4989">
      <w:r>
        <w:separator/>
      </w:r>
    </w:p>
  </w:footnote>
  <w:footnote w:type="continuationSeparator" w:id="0">
    <w:p w:rsidR="004F4989" w:rsidRDefault="004F4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33" w:rsidRDefault="000507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50733" w:rsidRDefault="00895E1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D742DE"/>
    <w:multiLevelType w:val="hybridMultilevel"/>
    <w:tmpl w:val="ADF2AB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CCC"/>
    <w:rsid w:val="0001795B"/>
    <w:rsid w:val="0002563B"/>
    <w:rsid w:val="00027526"/>
    <w:rsid w:val="00027E20"/>
    <w:rsid w:val="00030F12"/>
    <w:rsid w:val="00036673"/>
    <w:rsid w:val="0003677D"/>
    <w:rsid w:val="00041E4B"/>
    <w:rsid w:val="00043806"/>
    <w:rsid w:val="00046652"/>
    <w:rsid w:val="00050733"/>
    <w:rsid w:val="00053123"/>
    <w:rsid w:val="0005749C"/>
    <w:rsid w:val="00083761"/>
    <w:rsid w:val="000905BE"/>
    <w:rsid w:val="00096DEE"/>
    <w:rsid w:val="000A1541"/>
    <w:rsid w:val="000A5135"/>
    <w:rsid w:val="000A54E9"/>
    <w:rsid w:val="000C41C8"/>
    <w:rsid w:val="000D2457"/>
    <w:rsid w:val="000D6CF0"/>
    <w:rsid w:val="000D7D8F"/>
    <w:rsid w:val="000E549E"/>
    <w:rsid w:val="000E5C9D"/>
    <w:rsid w:val="00102959"/>
    <w:rsid w:val="00111894"/>
    <w:rsid w:val="00114163"/>
    <w:rsid w:val="00131673"/>
    <w:rsid w:val="00133A52"/>
    <w:rsid w:val="00167B9C"/>
    <w:rsid w:val="00167B9D"/>
    <w:rsid w:val="00177775"/>
    <w:rsid w:val="00196F16"/>
    <w:rsid w:val="001A58FC"/>
    <w:rsid w:val="001B3BF7"/>
    <w:rsid w:val="001B58D7"/>
    <w:rsid w:val="001C4F0A"/>
    <w:rsid w:val="001C6C52"/>
    <w:rsid w:val="001D73E7"/>
    <w:rsid w:val="001E32FF"/>
    <w:rsid w:val="001E3F2A"/>
    <w:rsid w:val="001E5AEB"/>
    <w:rsid w:val="001E67EF"/>
    <w:rsid w:val="001F143D"/>
    <w:rsid w:val="001F39E0"/>
    <w:rsid w:val="0020696D"/>
    <w:rsid w:val="00224657"/>
    <w:rsid w:val="00227B59"/>
    <w:rsid w:val="002313A7"/>
    <w:rsid w:val="002325AB"/>
    <w:rsid w:val="00232843"/>
    <w:rsid w:val="00240FAC"/>
    <w:rsid w:val="00252C23"/>
    <w:rsid w:val="00257A07"/>
    <w:rsid w:val="00282F87"/>
    <w:rsid w:val="002843E1"/>
    <w:rsid w:val="00285CA1"/>
    <w:rsid w:val="002871FE"/>
    <w:rsid w:val="00290AC7"/>
    <w:rsid w:val="00290EBA"/>
    <w:rsid w:val="00293E7C"/>
    <w:rsid w:val="002945FC"/>
    <w:rsid w:val="002A249F"/>
    <w:rsid w:val="002A3A00"/>
    <w:rsid w:val="002C0DF5"/>
    <w:rsid w:val="002D70D2"/>
    <w:rsid w:val="002D7B6A"/>
    <w:rsid w:val="002E42B0"/>
    <w:rsid w:val="002F70F0"/>
    <w:rsid w:val="002F74C7"/>
    <w:rsid w:val="00306A83"/>
    <w:rsid w:val="00307065"/>
    <w:rsid w:val="00313973"/>
    <w:rsid w:val="00314269"/>
    <w:rsid w:val="00316CE8"/>
    <w:rsid w:val="00350CF9"/>
    <w:rsid w:val="0035344F"/>
    <w:rsid w:val="00355B53"/>
    <w:rsid w:val="00365292"/>
    <w:rsid w:val="00371123"/>
    <w:rsid w:val="003724A3"/>
    <w:rsid w:val="00380C76"/>
    <w:rsid w:val="0038203F"/>
    <w:rsid w:val="0038266B"/>
    <w:rsid w:val="00382EA1"/>
    <w:rsid w:val="00394DE4"/>
    <w:rsid w:val="0039645B"/>
    <w:rsid w:val="003973B8"/>
    <w:rsid w:val="003A3B72"/>
    <w:rsid w:val="003A5FF0"/>
    <w:rsid w:val="003C1BC4"/>
    <w:rsid w:val="003C4E1E"/>
    <w:rsid w:val="003D0B08"/>
    <w:rsid w:val="003D4003"/>
    <w:rsid w:val="003E1A8D"/>
    <w:rsid w:val="003E3B86"/>
    <w:rsid w:val="003E56F9"/>
    <w:rsid w:val="003F4233"/>
    <w:rsid w:val="003F7B62"/>
    <w:rsid w:val="00404BAC"/>
    <w:rsid w:val="00405D10"/>
    <w:rsid w:val="00412A5F"/>
    <w:rsid w:val="00415702"/>
    <w:rsid w:val="004170DD"/>
    <w:rsid w:val="004252DC"/>
    <w:rsid w:val="00426BA1"/>
    <w:rsid w:val="00426BFE"/>
    <w:rsid w:val="00442815"/>
    <w:rsid w:val="00446C8E"/>
    <w:rsid w:val="00457FDC"/>
    <w:rsid w:val="004600E4"/>
    <w:rsid w:val="004607EF"/>
    <w:rsid w:val="004614A6"/>
    <w:rsid w:val="00462268"/>
    <w:rsid w:val="00476517"/>
    <w:rsid w:val="004766DA"/>
    <w:rsid w:val="00477632"/>
    <w:rsid w:val="00480B29"/>
    <w:rsid w:val="004846A3"/>
    <w:rsid w:val="0048771D"/>
    <w:rsid w:val="00490FA6"/>
    <w:rsid w:val="00497319"/>
    <w:rsid w:val="004A1B60"/>
    <w:rsid w:val="004A407B"/>
    <w:rsid w:val="004C4181"/>
    <w:rsid w:val="004C5D0C"/>
    <w:rsid w:val="004D22C3"/>
    <w:rsid w:val="004D26FD"/>
    <w:rsid w:val="004D72D9"/>
    <w:rsid w:val="004F2C68"/>
    <w:rsid w:val="004F2E71"/>
    <w:rsid w:val="004F33B4"/>
    <w:rsid w:val="004F4989"/>
    <w:rsid w:val="00504178"/>
    <w:rsid w:val="00512C73"/>
    <w:rsid w:val="005247A6"/>
    <w:rsid w:val="00537702"/>
    <w:rsid w:val="00546EAF"/>
    <w:rsid w:val="0055306F"/>
    <w:rsid w:val="00555E28"/>
    <w:rsid w:val="0056242E"/>
    <w:rsid w:val="00574996"/>
    <w:rsid w:val="005807B4"/>
    <w:rsid w:val="00581858"/>
    <w:rsid w:val="005930A7"/>
    <w:rsid w:val="005955F9"/>
    <w:rsid w:val="005A0D5D"/>
    <w:rsid w:val="005B08A8"/>
    <w:rsid w:val="005B11FF"/>
    <w:rsid w:val="005B129D"/>
    <w:rsid w:val="005B1AAD"/>
    <w:rsid w:val="005C55D0"/>
    <w:rsid w:val="005C6784"/>
    <w:rsid w:val="005D2001"/>
    <w:rsid w:val="005D62CD"/>
    <w:rsid w:val="005E61DD"/>
    <w:rsid w:val="00603431"/>
    <w:rsid w:val="00606392"/>
    <w:rsid w:val="0061717B"/>
    <w:rsid w:val="006236E0"/>
    <w:rsid w:val="00626EA3"/>
    <w:rsid w:val="0063007E"/>
    <w:rsid w:val="00641D09"/>
    <w:rsid w:val="00655F46"/>
    <w:rsid w:val="00663E53"/>
    <w:rsid w:val="00676A3F"/>
    <w:rsid w:val="00680BA2"/>
    <w:rsid w:val="00684D54"/>
    <w:rsid w:val="00684E57"/>
    <w:rsid w:val="006863F4"/>
    <w:rsid w:val="00690FB7"/>
    <w:rsid w:val="006A2F3E"/>
    <w:rsid w:val="006A46E0"/>
    <w:rsid w:val="006B07BF"/>
    <w:rsid w:val="006C1FE1"/>
    <w:rsid w:val="006D23E8"/>
    <w:rsid w:val="006E5026"/>
    <w:rsid w:val="006E6720"/>
    <w:rsid w:val="006F1E51"/>
    <w:rsid w:val="0071087E"/>
    <w:rsid w:val="00714CB1"/>
    <w:rsid w:val="007158A9"/>
    <w:rsid w:val="00721413"/>
    <w:rsid w:val="00731B10"/>
    <w:rsid w:val="007334E2"/>
    <w:rsid w:val="0073390C"/>
    <w:rsid w:val="00741B8D"/>
    <w:rsid w:val="007461A1"/>
    <w:rsid w:val="00752745"/>
    <w:rsid w:val="00755AAB"/>
    <w:rsid w:val="00757695"/>
    <w:rsid w:val="007720A2"/>
    <w:rsid w:val="00776076"/>
    <w:rsid w:val="00783363"/>
    <w:rsid w:val="00786A38"/>
    <w:rsid w:val="00790329"/>
    <w:rsid w:val="00794F15"/>
    <w:rsid w:val="007A79F2"/>
    <w:rsid w:val="007C068F"/>
    <w:rsid w:val="007C675D"/>
    <w:rsid w:val="007D191E"/>
    <w:rsid w:val="007E1411"/>
    <w:rsid w:val="007E4D57"/>
    <w:rsid w:val="007E4ED0"/>
    <w:rsid w:val="007F2FF6"/>
    <w:rsid w:val="008046AE"/>
    <w:rsid w:val="0080542D"/>
    <w:rsid w:val="00814C3C"/>
    <w:rsid w:val="00846BE3"/>
    <w:rsid w:val="00847A73"/>
    <w:rsid w:val="00847FBE"/>
    <w:rsid w:val="00857E00"/>
    <w:rsid w:val="00866DD5"/>
    <w:rsid w:val="00867EC7"/>
    <w:rsid w:val="00870FD5"/>
    <w:rsid w:val="00876DC7"/>
    <w:rsid w:val="00877135"/>
    <w:rsid w:val="00884A3C"/>
    <w:rsid w:val="008938C7"/>
    <w:rsid w:val="00895E14"/>
    <w:rsid w:val="008977D6"/>
    <w:rsid w:val="008B6A8D"/>
    <w:rsid w:val="008C6711"/>
    <w:rsid w:val="008C7701"/>
    <w:rsid w:val="008C7BF3"/>
    <w:rsid w:val="008D2150"/>
    <w:rsid w:val="008F7B2A"/>
    <w:rsid w:val="009063F3"/>
    <w:rsid w:val="009146BE"/>
    <w:rsid w:val="00914E87"/>
    <w:rsid w:val="00915E14"/>
    <w:rsid w:val="00923212"/>
    <w:rsid w:val="00931F5B"/>
    <w:rsid w:val="00933296"/>
    <w:rsid w:val="00940876"/>
    <w:rsid w:val="009458F5"/>
    <w:rsid w:val="00955477"/>
    <w:rsid w:val="009614FE"/>
    <w:rsid w:val="00964390"/>
    <w:rsid w:val="009970B3"/>
    <w:rsid w:val="009A3FEE"/>
    <w:rsid w:val="009A43CE"/>
    <w:rsid w:val="009B4991"/>
    <w:rsid w:val="009C7640"/>
    <w:rsid w:val="009E09D8"/>
    <w:rsid w:val="009E60FC"/>
    <w:rsid w:val="00A02A52"/>
    <w:rsid w:val="00A0693D"/>
    <w:rsid w:val="00A11DDA"/>
    <w:rsid w:val="00A12408"/>
    <w:rsid w:val="00A13F69"/>
    <w:rsid w:val="00A1538D"/>
    <w:rsid w:val="00A1755D"/>
    <w:rsid w:val="00A21AFF"/>
    <w:rsid w:val="00A22B5F"/>
    <w:rsid w:val="00A257E0"/>
    <w:rsid w:val="00A32047"/>
    <w:rsid w:val="00A3690D"/>
    <w:rsid w:val="00A45FE3"/>
    <w:rsid w:val="00A50365"/>
    <w:rsid w:val="00A64607"/>
    <w:rsid w:val="00A65018"/>
    <w:rsid w:val="00A65076"/>
    <w:rsid w:val="00A84862"/>
    <w:rsid w:val="00A974A1"/>
    <w:rsid w:val="00AA3B18"/>
    <w:rsid w:val="00AA4DD9"/>
    <w:rsid w:val="00AB655E"/>
    <w:rsid w:val="00AC1B48"/>
    <w:rsid w:val="00AC57A5"/>
    <w:rsid w:val="00AE1C76"/>
    <w:rsid w:val="00AE3B8A"/>
    <w:rsid w:val="00AF0B6F"/>
    <w:rsid w:val="00AF6AB2"/>
    <w:rsid w:val="00AF7D73"/>
    <w:rsid w:val="00B03E50"/>
    <w:rsid w:val="00B056F7"/>
    <w:rsid w:val="00B067D6"/>
    <w:rsid w:val="00B0736B"/>
    <w:rsid w:val="00B158DC"/>
    <w:rsid w:val="00B21019"/>
    <w:rsid w:val="00B339F5"/>
    <w:rsid w:val="00B457E5"/>
    <w:rsid w:val="00B46D91"/>
    <w:rsid w:val="00B46F30"/>
    <w:rsid w:val="00B5161C"/>
    <w:rsid w:val="00B60B0B"/>
    <w:rsid w:val="00B62AF6"/>
    <w:rsid w:val="00B65EFA"/>
    <w:rsid w:val="00B83F26"/>
    <w:rsid w:val="00B95607"/>
    <w:rsid w:val="00B96AC5"/>
    <w:rsid w:val="00BA0A9A"/>
    <w:rsid w:val="00BB4F43"/>
    <w:rsid w:val="00BC18EF"/>
    <w:rsid w:val="00BC4607"/>
    <w:rsid w:val="00BD12E3"/>
    <w:rsid w:val="00BF3E48"/>
    <w:rsid w:val="00BF7894"/>
    <w:rsid w:val="00C10249"/>
    <w:rsid w:val="00C15B5C"/>
    <w:rsid w:val="00C33798"/>
    <w:rsid w:val="00C37C9A"/>
    <w:rsid w:val="00C40113"/>
    <w:rsid w:val="00C41795"/>
    <w:rsid w:val="00C50308"/>
    <w:rsid w:val="00C52F26"/>
    <w:rsid w:val="00C6093A"/>
    <w:rsid w:val="00C947FB"/>
    <w:rsid w:val="00CB1DCD"/>
    <w:rsid w:val="00CB5513"/>
    <w:rsid w:val="00CC1E90"/>
    <w:rsid w:val="00CC7415"/>
    <w:rsid w:val="00CD2DB2"/>
    <w:rsid w:val="00CE0FDB"/>
    <w:rsid w:val="00CF1CB2"/>
    <w:rsid w:val="00CF2FBF"/>
    <w:rsid w:val="00CF32FE"/>
    <w:rsid w:val="00D01238"/>
    <w:rsid w:val="00D06023"/>
    <w:rsid w:val="00D11547"/>
    <w:rsid w:val="00D1183C"/>
    <w:rsid w:val="00D17216"/>
    <w:rsid w:val="00D20655"/>
    <w:rsid w:val="00D22398"/>
    <w:rsid w:val="00D36BD4"/>
    <w:rsid w:val="00D3734B"/>
    <w:rsid w:val="00D43CB7"/>
    <w:rsid w:val="00D465B9"/>
    <w:rsid w:val="00D53022"/>
    <w:rsid w:val="00D55B2B"/>
    <w:rsid w:val="00D84299"/>
    <w:rsid w:val="00DB0142"/>
    <w:rsid w:val="00DB3A5B"/>
    <w:rsid w:val="00DB7026"/>
    <w:rsid w:val="00DD00EE"/>
    <w:rsid w:val="00DD2ED3"/>
    <w:rsid w:val="00DE190F"/>
    <w:rsid w:val="00DF4CC3"/>
    <w:rsid w:val="00DF5C11"/>
    <w:rsid w:val="00DF7D8E"/>
    <w:rsid w:val="00E0309B"/>
    <w:rsid w:val="00E16E4A"/>
    <w:rsid w:val="00E2353F"/>
    <w:rsid w:val="00E36215"/>
    <w:rsid w:val="00E46276"/>
    <w:rsid w:val="00E56FF5"/>
    <w:rsid w:val="00E61A30"/>
    <w:rsid w:val="00E65A40"/>
    <w:rsid w:val="00E845C9"/>
    <w:rsid w:val="00E90A3B"/>
    <w:rsid w:val="00E9725F"/>
    <w:rsid w:val="00E9743E"/>
    <w:rsid w:val="00EA1B88"/>
    <w:rsid w:val="00EA39C5"/>
    <w:rsid w:val="00EA39FC"/>
    <w:rsid w:val="00EB0ADA"/>
    <w:rsid w:val="00EB52B7"/>
    <w:rsid w:val="00EC15E6"/>
    <w:rsid w:val="00ED4BB4"/>
    <w:rsid w:val="00EE1335"/>
    <w:rsid w:val="00EE3891"/>
    <w:rsid w:val="00F00795"/>
    <w:rsid w:val="00F01879"/>
    <w:rsid w:val="00F03B30"/>
    <w:rsid w:val="00F128D3"/>
    <w:rsid w:val="00F12C9E"/>
    <w:rsid w:val="00F139C0"/>
    <w:rsid w:val="00F15745"/>
    <w:rsid w:val="00F201F9"/>
    <w:rsid w:val="00F22E59"/>
    <w:rsid w:val="00F23ABE"/>
    <w:rsid w:val="00F31E7C"/>
    <w:rsid w:val="00F4304E"/>
    <w:rsid w:val="00F469CC"/>
    <w:rsid w:val="00F53F75"/>
    <w:rsid w:val="00F57772"/>
    <w:rsid w:val="00F579A7"/>
    <w:rsid w:val="00F7402D"/>
    <w:rsid w:val="00F77380"/>
    <w:rsid w:val="00F94BDB"/>
    <w:rsid w:val="00FA09BD"/>
    <w:rsid w:val="00FA5FD5"/>
    <w:rsid w:val="00FB455D"/>
    <w:rsid w:val="00FB6199"/>
    <w:rsid w:val="00FC1BE5"/>
    <w:rsid w:val="00FC7064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308BA09"/>
  <w15:docId w15:val="{21F4AF6C-894C-47B6-B65C-BB263C17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A3690D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B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B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B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B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who.int/iris/bitstream/handle/10665/330606/9789289054218-eng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Misia\Downloads\9789289055345-eng%20(1)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uro.who.int/en/publications/abstracts/assessing-chronic-disease-management-in-european-health-systems-country-reports-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ps.who.int/iris/bitstream/handle/10665/330606/9789289054218-eng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FB13E-8254-4DCB-8F83-F6916C92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2417</Words>
  <Characters>14507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25</cp:revision>
  <cp:lastPrinted>2021-02-22T16:12:00Z</cp:lastPrinted>
  <dcterms:created xsi:type="dcterms:W3CDTF">2021-02-22T19:54:00Z</dcterms:created>
  <dcterms:modified xsi:type="dcterms:W3CDTF">2022-09-29T12:43:00Z</dcterms:modified>
</cp:coreProperties>
</file>