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7B54B0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</w:t>
            </w:r>
            <w:r w:rsidR="00871E50">
              <w:rPr>
                <w:rFonts w:ascii="Tahoma" w:hAnsi="Tahoma" w:cs="Tahoma"/>
                <w:b w:val="0"/>
              </w:rPr>
              <w:t>2</w:t>
            </w:r>
            <w:r w:rsidRPr="00AC4826">
              <w:rPr>
                <w:rFonts w:ascii="Tahoma" w:hAnsi="Tahoma" w:cs="Tahoma"/>
                <w:b w:val="0"/>
              </w:rPr>
              <w:t>/20</w:t>
            </w:r>
            <w:r w:rsidR="00467E93">
              <w:rPr>
                <w:rFonts w:ascii="Tahoma" w:hAnsi="Tahoma" w:cs="Tahoma"/>
                <w:b w:val="0"/>
              </w:rPr>
              <w:t>2</w:t>
            </w:r>
            <w:r w:rsidR="00871E50">
              <w:rPr>
                <w:rFonts w:ascii="Tahoma" w:hAnsi="Tahoma" w:cs="Tahoma"/>
                <w:b w:val="0"/>
              </w:rPr>
              <w:t>3</w:t>
            </w:r>
            <w:r w:rsidR="00B242FF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09681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6559">
              <w:rPr>
                <w:rFonts w:ascii="Tahoma" w:hAnsi="Tahoma" w:cs="Tahoma"/>
                <w:b w:val="0"/>
              </w:rPr>
              <w:t>prof.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26559">
              <w:rPr>
                <w:rFonts w:ascii="Tahoma" w:hAnsi="Tahoma" w:cs="Tahoma"/>
                <w:b w:val="0"/>
              </w:rPr>
              <w:t>dr hab.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26559">
              <w:rPr>
                <w:rFonts w:ascii="Tahoma" w:hAnsi="Tahoma" w:cs="Tahoma"/>
                <w:b w:val="0"/>
              </w:rPr>
              <w:t>n.med</w:t>
            </w:r>
            <w:r>
              <w:rPr>
                <w:rFonts w:ascii="Tahoma" w:hAnsi="Tahoma" w:cs="Tahoma"/>
                <w:b w:val="0"/>
              </w:rPr>
              <w:t>.</w:t>
            </w:r>
            <w:r w:rsidRPr="00426559">
              <w:rPr>
                <w:rFonts w:ascii="Tahoma" w:hAnsi="Tahoma" w:cs="Tahoma"/>
                <w:b w:val="0"/>
              </w:rPr>
              <w:t xml:space="preserve"> </w:t>
            </w:r>
            <w:r w:rsidR="003666AE" w:rsidRPr="003666AE">
              <w:rPr>
                <w:rFonts w:ascii="Tahoma" w:hAnsi="Tahoma" w:cs="Tahoma"/>
                <w:b w:val="0"/>
              </w:rPr>
              <w:t xml:space="preserve">Wanda </w:t>
            </w:r>
            <w:proofErr w:type="spellStart"/>
            <w:r w:rsidR="003666AE" w:rsidRPr="003666AE">
              <w:rPr>
                <w:rFonts w:ascii="Tahoma" w:hAnsi="Tahoma" w:cs="Tahoma"/>
                <w:b w:val="0"/>
              </w:rPr>
              <w:t>Furmaga</w:t>
            </w:r>
            <w:proofErr w:type="spellEnd"/>
            <w:r w:rsidR="003666AE" w:rsidRPr="003666AE">
              <w:rPr>
                <w:rFonts w:ascii="Tahoma" w:hAnsi="Tahoma" w:cs="Tahoma"/>
                <w:b w:val="0"/>
              </w:rPr>
              <w:t>–Jabłońska</w:t>
            </w:r>
            <w:r w:rsidR="003666AE">
              <w:rPr>
                <w:rFonts w:ascii="Tahoma" w:hAnsi="Tahoma" w:cs="Tahoma"/>
                <w:b w:val="0"/>
              </w:rPr>
              <w:t xml:space="preserve">, </w:t>
            </w:r>
            <w:r w:rsidR="003666AE" w:rsidRPr="003666AE">
              <w:rPr>
                <w:rFonts w:ascii="Tahoma" w:hAnsi="Tahoma" w:cs="Tahoma"/>
                <w:b w:val="0"/>
              </w:rPr>
              <w:t>mgr Klaudia Granat</w:t>
            </w:r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08686E" w:rsidRPr="00DA2B9F" w:rsidTr="0008686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bookmarkStart w:id="0" w:name="_Hlk130418062"/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8B71B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Etyka zawodu pielęgniarki</w:t>
            </w:r>
            <w:r w:rsidR="00184E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184E7E" w:rsidRPr="00184E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Pediatria i pielęgniarstwo pediatryczne cz. </w:t>
            </w:r>
            <w:r w:rsidR="00F07DF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  <w:bookmarkStart w:id="1" w:name="_GoBack"/>
            <w:bookmarkEnd w:id="1"/>
          </w:p>
        </w:tc>
      </w:tr>
      <w:bookmarkEnd w:id="0"/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669"/>
      </w:tblGrid>
      <w:tr w:rsidR="00AB4B8E" w:rsidRPr="00DA2B9F" w:rsidTr="0049471F">
        <w:trPr>
          <w:trHeight w:val="1327"/>
        </w:trPr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49471F"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D.U15.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8"/>
        <w:gridCol w:w="1113"/>
        <w:gridCol w:w="1256"/>
        <w:gridCol w:w="1255"/>
        <w:gridCol w:w="1117"/>
        <w:gridCol w:w="1338"/>
        <w:gridCol w:w="1210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314B" w:rsidRPr="00AC4826" w:rsidRDefault="00C35F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C35F22" w:rsidRPr="00DA2B9F" w:rsidTr="00C35F22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lastRenderedPageBreak/>
              <w:t>Praktyka zawodowa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DA2B9F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A143E" w:rsidRPr="00DA2B9F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143E" w:rsidRPr="00DA2B9F" w:rsidTr="003666AE">
        <w:trPr>
          <w:cantSplit/>
          <w:trHeight w:val="281"/>
        </w:trPr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Ocena rozwoju psychofizycznego dziecka – bilans zdrowia dziecka.  Specyfika pracy pielęgniarki z dzieckiem zdrowym i chorym w różnych okresach rozwojowych. Reakcje dziecka na chorobę i hospitalizację w zależności od wieku i stanu zdrowia. Prawa dziecka w szpitalu.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Udział pielęgniarki w przygotowaniu dziecka do badań diagnostycznych i terapeutycznych i asystowaniu przy badaniach.</w:t>
            </w:r>
            <w:r>
              <w:rPr>
                <w:rFonts w:ascii="Tahoma" w:hAnsi="Tahoma" w:cs="Tahoma"/>
                <w:b w:val="0"/>
              </w:rPr>
              <w:t xml:space="preserve"> P</w:t>
            </w:r>
            <w:r w:rsidRPr="00DA2B9F">
              <w:rPr>
                <w:rFonts w:ascii="Tahoma" w:hAnsi="Tahoma" w:cs="Tahoma"/>
                <w:b w:val="0"/>
              </w:rPr>
              <w:t xml:space="preserve">obieranie materiału do podstawowych badań. 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Planowanie wspólnie z zespołem terapeutycznym i rodzicami działań pozwalających na optymalny rozwój dziecka i skuteczne postępowanie leczniczo – pielęgnacyjno – rehabilitacyjne w określonej sytuacji zdrowotnej.</w:t>
            </w:r>
            <w:r>
              <w:rPr>
                <w:rFonts w:ascii="Tahoma" w:hAnsi="Tahoma" w:cs="Tahoma"/>
                <w:b w:val="0"/>
              </w:rPr>
              <w:t xml:space="preserve"> Ocena i leczenie bólu u dzieci.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Realizacja zadania promocji zdrowia i prewencji chorób i uzależnień przez monitorowanie wzrostu i rozwoju, prawidłowego odżywiania, szczepień oraz wczesnej identyfikacji problemów zdrowotnych. Edukacja zdrowotna dziecka i jego rodziców.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Prowadzenie dokumentacji medycznej u dziecka w oddziale pediatrycznym. </w:t>
            </w:r>
          </w:p>
        </w:tc>
      </w:tr>
    </w:tbl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E27CA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  <w:r>
              <w:rPr>
                <w:rFonts w:ascii="Tahoma" w:hAnsi="Tahoma" w:cs="Tahoma"/>
                <w:b w:val="0"/>
              </w:rPr>
              <w:t>-</w:t>
            </w:r>
            <w:r w:rsidRPr="00DD75B1">
              <w:rPr>
                <w:rFonts w:ascii="Tahoma" w:hAnsi="Tahoma" w:cs="Tahoma"/>
                <w:b w:val="0"/>
              </w:rPr>
              <w:t>PZ</w:t>
            </w:r>
            <w:r w:rsidR="00B825F3">
              <w:rPr>
                <w:rFonts w:ascii="Tahoma" w:hAnsi="Tahoma" w:cs="Tahoma"/>
                <w:b w:val="0"/>
              </w:rPr>
              <w:t>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PZ2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PZ2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71E50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871E50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Próba pracy</w:t>
            </w:r>
            <w:r w:rsidR="00EF24AF">
              <w:rPr>
                <w:rFonts w:ascii="Tahoma" w:hAnsi="Tahoma" w:cs="Tahoma"/>
                <w:b w:val="0"/>
              </w:rPr>
              <w:t>/</w:t>
            </w:r>
            <w:r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  <w:r w:rsidR="00EF24AF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71E50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172D78" w:rsidRPr="002F4044" w:rsidRDefault="002F4044" w:rsidP="002F4044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F241D9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C5210" w:rsidRDefault="008C5210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gromadzić informacji, formułować diagnozy pielęgniarskiej, ustalać celów i planu opieki pielęgniarskiej, wdrażać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gromadzić informacje, formułować diagnozę pielęgniarską, ustalać cele i plan opieki pielęgniarskiej, wdrażać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gromadzić informacje, formułować diagnozę pielęgniarską, ustalać cele i plan opieki pielęgniarskiej, wdrażać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plan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jednak</w:t>
            </w:r>
            <w:r w:rsidR="00A271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przekazywać informacje członkom zespołu terapeutycznego o stanie zdrowia pacjenta, komunikuje wyczerpująco.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966DDE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</w:t>
            </w:r>
            <w:r w:rsidR="00A271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przeciwbólowe; wymaga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przeciwbólowe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bez konieczności pomocy ze strony opiekuna podczas realizacji etapów procedur powyższych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6B705C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184E7E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184E7E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184E7E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184E7E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991154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D13768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3768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1BC" w:rsidRDefault="007E21BC">
      <w:r>
        <w:separator/>
      </w:r>
    </w:p>
  </w:endnote>
  <w:endnote w:type="continuationSeparator" w:id="0">
    <w:p w:rsidR="007E21BC" w:rsidRDefault="007E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DA5" w:rsidRDefault="007F7DA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7DA5" w:rsidRDefault="007F7DA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F7DA5" w:rsidRPr="005D2001" w:rsidRDefault="007F7DA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1BC" w:rsidRDefault="007E21BC">
      <w:r>
        <w:separator/>
      </w:r>
    </w:p>
  </w:footnote>
  <w:footnote w:type="continuationSeparator" w:id="0">
    <w:p w:rsidR="007E21BC" w:rsidRDefault="007E2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DA5" w:rsidRDefault="007F7DA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F7DA5" w:rsidRDefault="007E21B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E10"/>
    <w:rsid w:val="00004948"/>
    <w:rsid w:val="000071A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8686E"/>
    <w:rsid w:val="00090814"/>
    <w:rsid w:val="00093A51"/>
    <w:rsid w:val="0009681F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4E7E"/>
    <w:rsid w:val="0018510A"/>
    <w:rsid w:val="00196F16"/>
    <w:rsid w:val="001A1BC9"/>
    <w:rsid w:val="001A5495"/>
    <w:rsid w:val="001A611A"/>
    <w:rsid w:val="001B1FD7"/>
    <w:rsid w:val="001B26F5"/>
    <w:rsid w:val="001B3BF7"/>
    <w:rsid w:val="001B7C83"/>
    <w:rsid w:val="001C2079"/>
    <w:rsid w:val="001C4F0A"/>
    <w:rsid w:val="001C6C52"/>
    <w:rsid w:val="001D1AD8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E7C"/>
    <w:rsid w:val="00294B7C"/>
    <w:rsid w:val="002A03E6"/>
    <w:rsid w:val="002A249F"/>
    <w:rsid w:val="002A324E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33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E565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B54B0"/>
    <w:rsid w:val="007C068F"/>
    <w:rsid w:val="007C611C"/>
    <w:rsid w:val="007C675D"/>
    <w:rsid w:val="007D191E"/>
    <w:rsid w:val="007D20DB"/>
    <w:rsid w:val="007E1802"/>
    <w:rsid w:val="007E21BC"/>
    <w:rsid w:val="007E49FB"/>
    <w:rsid w:val="007E4D57"/>
    <w:rsid w:val="007E69A2"/>
    <w:rsid w:val="007F1CFF"/>
    <w:rsid w:val="007F2FF6"/>
    <w:rsid w:val="007F3F4B"/>
    <w:rsid w:val="007F5D6C"/>
    <w:rsid w:val="007F7DA5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71E50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B71B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80A0A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58DC"/>
    <w:rsid w:val="00B17BBC"/>
    <w:rsid w:val="00B2067F"/>
    <w:rsid w:val="00B21019"/>
    <w:rsid w:val="00B242FF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A4B67"/>
    <w:rsid w:val="00CB1375"/>
    <w:rsid w:val="00CB5513"/>
    <w:rsid w:val="00CC2317"/>
    <w:rsid w:val="00CC2ECC"/>
    <w:rsid w:val="00CC61FC"/>
    <w:rsid w:val="00CD269A"/>
    <w:rsid w:val="00CD2DB2"/>
    <w:rsid w:val="00CE6B62"/>
    <w:rsid w:val="00CF1CB2"/>
    <w:rsid w:val="00CF2FBF"/>
    <w:rsid w:val="00D05DF7"/>
    <w:rsid w:val="00D11547"/>
    <w:rsid w:val="00D1183C"/>
    <w:rsid w:val="00D13768"/>
    <w:rsid w:val="00D17216"/>
    <w:rsid w:val="00D30973"/>
    <w:rsid w:val="00D36BD4"/>
    <w:rsid w:val="00D37A9F"/>
    <w:rsid w:val="00D43CB7"/>
    <w:rsid w:val="00D465B9"/>
    <w:rsid w:val="00D53022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1AFC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07DF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C90508B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B4208-18B0-46C0-823F-9F5FC1E9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3857</Words>
  <Characters>23148</Characters>
  <Application>Microsoft Office Word</Application>
  <DocSecurity>0</DocSecurity>
  <Lines>192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4</cp:revision>
  <cp:lastPrinted>2021-02-14T18:13:00Z</cp:lastPrinted>
  <dcterms:created xsi:type="dcterms:W3CDTF">2023-03-22T21:13:00Z</dcterms:created>
  <dcterms:modified xsi:type="dcterms:W3CDTF">2023-03-22T21:54:00Z</dcterms:modified>
</cp:coreProperties>
</file>