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297F8D" w:rsidTr="004846A3">
        <w:tc>
          <w:tcPr>
            <w:tcW w:w="2410" w:type="dxa"/>
            <w:vAlign w:val="center"/>
          </w:tcPr>
          <w:p w:rsidR="00DB0142" w:rsidRPr="00297F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97F8D" w:rsidRDefault="00297F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>Pedagogika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0C1201">
              <w:rPr>
                <w:rFonts w:ascii="Tahoma" w:hAnsi="Tahoma" w:cs="Tahoma"/>
                <w:b w:val="0"/>
              </w:rPr>
              <w:t>2</w:t>
            </w:r>
            <w:r w:rsidR="00DD0E85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0512EE">
              <w:rPr>
                <w:rFonts w:ascii="Tahoma" w:hAnsi="Tahoma" w:cs="Tahoma"/>
                <w:b w:val="0"/>
              </w:rPr>
              <w:t>2</w:t>
            </w:r>
            <w:r w:rsidR="00DD0E85">
              <w:rPr>
                <w:rFonts w:ascii="Tahoma" w:hAnsi="Tahoma" w:cs="Tahoma"/>
                <w:b w:val="0"/>
              </w:rPr>
              <w:t>3</w:t>
            </w:r>
            <w:r w:rsidR="00346CB1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297F8D" w:rsidRPr="00297F8D" w:rsidTr="004846A3">
        <w:tc>
          <w:tcPr>
            <w:tcW w:w="2410" w:type="dxa"/>
            <w:vAlign w:val="center"/>
          </w:tcPr>
          <w:p w:rsidR="00DB0142" w:rsidRPr="00297F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97F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297F8D" w:rsidTr="004846A3">
        <w:tc>
          <w:tcPr>
            <w:tcW w:w="2410" w:type="dxa"/>
            <w:vAlign w:val="center"/>
          </w:tcPr>
          <w:p w:rsidR="008938C7" w:rsidRPr="00297F8D" w:rsidRDefault="00297F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297F8D" w:rsidRDefault="00297F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>Nauki społeczne i humanistyczne</w:t>
            </w:r>
          </w:p>
        </w:tc>
      </w:tr>
      <w:tr w:rsidR="00297F8D" w:rsidRPr="00297F8D" w:rsidTr="004846A3">
        <w:tc>
          <w:tcPr>
            <w:tcW w:w="2410" w:type="dxa"/>
            <w:vAlign w:val="center"/>
          </w:tcPr>
          <w:p w:rsidR="008938C7" w:rsidRPr="00297F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97F8D" w:rsidRDefault="00297F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7F8D">
              <w:rPr>
                <w:rFonts w:ascii="Tahoma" w:hAnsi="Tahoma" w:cs="Tahoma"/>
                <w:b w:val="0"/>
              </w:rPr>
              <w:t xml:space="preserve">dr </w:t>
            </w:r>
            <w:r w:rsidR="00274060">
              <w:rPr>
                <w:rFonts w:ascii="Tahoma" w:hAnsi="Tahoma" w:cs="Tahoma"/>
                <w:b w:val="0"/>
              </w:rPr>
              <w:t>Bernadeta Botwina</w:t>
            </w:r>
          </w:p>
        </w:tc>
      </w:tr>
      <w:tr w:rsidR="00274060" w:rsidRPr="007B3A32" w:rsidTr="00E64F4D">
        <w:tc>
          <w:tcPr>
            <w:tcW w:w="9781" w:type="dxa"/>
            <w:gridSpan w:val="2"/>
            <w:vAlign w:val="center"/>
          </w:tcPr>
          <w:p w:rsidR="00274060" w:rsidRPr="007B3A32" w:rsidRDefault="00274060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0512EE" w:rsidRPr="00370730" w:rsidTr="007F4E13">
        <w:trPr>
          <w:trHeight w:val="261"/>
        </w:trPr>
        <w:tc>
          <w:tcPr>
            <w:tcW w:w="2836" w:type="dxa"/>
            <w:vAlign w:val="center"/>
          </w:tcPr>
          <w:p w:rsidR="000512EE" w:rsidRPr="00370730" w:rsidRDefault="000512EE" w:rsidP="007F4E13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70730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0512EE" w:rsidRPr="00370730" w:rsidRDefault="000512EE" w:rsidP="007F4E13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0512EE" w:rsidRPr="00240A75" w:rsidTr="007F4E13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EE" w:rsidRPr="00240A75" w:rsidRDefault="000512EE" w:rsidP="007F4E13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EE" w:rsidRPr="00240A75" w:rsidRDefault="000512EE" w:rsidP="007F4E13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Egzamin</w:t>
            </w:r>
          </w:p>
        </w:tc>
      </w:tr>
      <w:tr w:rsidR="000512EE" w:rsidRPr="00240A75" w:rsidTr="007F4E13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EE" w:rsidRPr="00240A75" w:rsidRDefault="000512EE" w:rsidP="007F4E13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EE" w:rsidRPr="00240A75" w:rsidRDefault="000512EE" w:rsidP="007F4E13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Zaliczenie z oceną</w:t>
            </w:r>
          </w:p>
        </w:tc>
      </w:tr>
      <w:tr w:rsidR="000512EE" w:rsidRPr="00240A75" w:rsidTr="007F4E13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EE" w:rsidRPr="00240A75" w:rsidRDefault="000512EE" w:rsidP="007F4E13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EE" w:rsidRPr="00240A75" w:rsidRDefault="000512EE" w:rsidP="000512EE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Zaliczenie bez oceny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297F8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Efekty </w:t>
      </w:r>
      <w:r w:rsidR="00C41795" w:rsidRPr="000512EE">
        <w:rPr>
          <w:rFonts w:ascii="Tahoma" w:hAnsi="Tahoma" w:cs="Tahoma"/>
        </w:rPr>
        <w:t xml:space="preserve">uczenia się </w:t>
      </w:r>
      <w:r w:rsidRPr="00B158DC">
        <w:rPr>
          <w:rFonts w:ascii="Tahoma" w:hAnsi="Tahoma" w:cs="Tahoma"/>
        </w:rPr>
        <w:t xml:space="preserve">i sposób </w:t>
      </w:r>
      <w:r w:rsidR="00B60B0B" w:rsidRPr="00B158DC">
        <w:rPr>
          <w:rFonts w:ascii="Tahoma" w:hAnsi="Tahoma" w:cs="Tahoma"/>
        </w:rPr>
        <w:t>realizacji</w:t>
      </w:r>
      <w:r w:rsidRPr="00B158DC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CB5083" w:rsidRDefault="00CB5083" w:rsidP="00C945F0">
            <w:pPr>
              <w:pStyle w:val="Odpowiedzi"/>
              <w:spacing w:before="0" w:after="0"/>
              <w:jc w:val="both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Przekazanie studentowi wiedzy</w:t>
            </w:r>
            <w:r w:rsidR="00377918">
              <w:rPr>
                <w:rFonts w:ascii="Tahoma" w:hAnsi="Tahoma" w:cs="Tahoma"/>
                <w:b w:val="0"/>
                <w:szCs w:val="20"/>
              </w:rPr>
              <w:t xml:space="preserve"> </w:t>
            </w:r>
            <w:r w:rsidR="00162BD9">
              <w:rPr>
                <w:rFonts w:ascii="Tahoma" w:hAnsi="Tahoma" w:cs="Tahoma"/>
                <w:b w:val="0"/>
                <w:szCs w:val="20"/>
              </w:rPr>
              <w:t>z zakresu</w:t>
            </w:r>
            <w:r w:rsidRPr="00CB5083">
              <w:rPr>
                <w:rFonts w:ascii="Tahoma" w:hAnsi="Tahoma" w:cs="Tahoma"/>
                <w:b w:val="0"/>
                <w:szCs w:val="20"/>
              </w:rPr>
              <w:t xml:space="preserve"> podstawowych pojęć i zagadnień </w:t>
            </w:r>
            <w:r w:rsidR="00162BD9">
              <w:rPr>
                <w:rFonts w:ascii="Tahoma" w:hAnsi="Tahoma" w:cs="Tahoma"/>
                <w:b w:val="0"/>
                <w:szCs w:val="20"/>
              </w:rPr>
              <w:t xml:space="preserve">dotyczących </w:t>
            </w:r>
            <w:r w:rsidRPr="00CB5083">
              <w:rPr>
                <w:rFonts w:ascii="Tahoma" w:hAnsi="Tahoma" w:cs="Tahoma"/>
                <w:b w:val="0"/>
                <w:szCs w:val="20"/>
              </w:rPr>
              <w:t>pedago</w:t>
            </w:r>
            <w:r w:rsidR="00162BD9">
              <w:rPr>
                <w:rFonts w:ascii="Tahoma" w:hAnsi="Tahoma" w:cs="Tahoma"/>
                <w:b w:val="0"/>
                <w:szCs w:val="20"/>
              </w:rPr>
              <w:t>giki</w:t>
            </w:r>
            <w:r w:rsidR="00C945F0">
              <w:rPr>
                <w:rFonts w:ascii="Tahoma" w:hAnsi="Tahoma" w:cs="Tahoma"/>
                <w:b w:val="0"/>
                <w:szCs w:val="20"/>
              </w:rPr>
              <w:t xml:space="preserve"> jako nauki stosowanej</w:t>
            </w:r>
            <w:r w:rsidR="00162BD9">
              <w:rPr>
                <w:rFonts w:ascii="Tahoma" w:hAnsi="Tahoma" w:cs="Tahoma"/>
                <w:b w:val="0"/>
                <w:szCs w:val="20"/>
              </w:rPr>
              <w:t xml:space="preserve">, </w:t>
            </w:r>
            <w:r w:rsidRPr="00CB5083">
              <w:rPr>
                <w:rFonts w:ascii="Tahoma" w:hAnsi="Tahoma" w:cs="Tahoma"/>
                <w:b w:val="0"/>
                <w:szCs w:val="20"/>
              </w:rPr>
              <w:t xml:space="preserve">procesu wychowania, </w:t>
            </w:r>
            <w:r w:rsidR="00162BD9" w:rsidRPr="002C539E">
              <w:rPr>
                <w:rFonts w:ascii="Tahoma" w:hAnsi="Tahoma" w:cs="Tahoma"/>
                <w:b w:val="0"/>
                <w:color w:val="auto"/>
                <w:szCs w:val="20"/>
              </w:rPr>
              <w:t>edukacji zdrowotnej.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CB5083" w:rsidRDefault="00162BD9" w:rsidP="00D91E6C">
            <w:pPr>
              <w:pStyle w:val="Odpowiedzi"/>
              <w:spacing w:before="0" w:after="0"/>
              <w:jc w:val="both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Kształtowanie u studenta umiejętności</w:t>
            </w:r>
            <w:r w:rsidR="00CB5083" w:rsidRPr="00CB5083">
              <w:rPr>
                <w:rFonts w:ascii="Tahoma" w:hAnsi="Tahoma" w:cs="Tahoma"/>
                <w:b w:val="0"/>
                <w:szCs w:val="20"/>
              </w:rPr>
              <w:t xml:space="preserve"> wykorzystania</w:t>
            </w:r>
            <w:r w:rsidR="007B38A8">
              <w:rPr>
                <w:rFonts w:ascii="Tahoma" w:hAnsi="Tahoma" w:cs="Tahoma"/>
                <w:b w:val="0"/>
                <w:szCs w:val="20"/>
              </w:rPr>
              <w:t xml:space="preserve"> procesu kształcenia</w:t>
            </w:r>
            <w:r w:rsidR="00C945F0">
              <w:rPr>
                <w:rFonts w:ascii="Tahoma" w:hAnsi="Tahoma" w:cs="Tahoma"/>
                <w:b w:val="0"/>
                <w:szCs w:val="20"/>
              </w:rPr>
              <w:t xml:space="preserve"> i wychowania</w:t>
            </w:r>
            <w:r w:rsidR="00377918">
              <w:rPr>
                <w:rFonts w:ascii="Tahoma" w:hAnsi="Tahoma" w:cs="Tahoma"/>
                <w:b w:val="0"/>
                <w:szCs w:val="20"/>
              </w:rPr>
              <w:t xml:space="preserve"> </w:t>
            </w:r>
            <w:r w:rsidR="007B38A8">
              <w:rPr>
                <w:rFonts w:ascii="Tahoma" w:hAnsi="Tahoma" w:cs="Tahoma"/>
                <w:b w:val="0"/>
                <w:szCs w:val="20"/>
              </w:rPr>
              <w:t xml:space="preserve">w planowaniu i realizacji </w:t>
            </w:r>
            <w:r w:rsidR="00C945F0">
              <w:rPr>
                <w:rFonts w:ascii="Tahoma" w:hAnsi="Tahoma" w:cs="Tahoma"/>
                <w:b w:val="0"/>
                <w:szCs w:val="20"/>
              </w:rPr>
              <w:t xml:space="preserve">pielęgniarskich </w:t>
            </w:r>
            <w:r w:rsidR="007B38A8">
              <w:rPr>
                <w:rFonts w:ascii="Tahoma" w:hAnsi="Tahoma" w:cs="Tahoma"/>
                <w:b w:val="0"/>
                <w:szCs w:val="20"/>
              </w:rPr>
              <w:t>działań edukacyjnych w odniesieni do odbiorców</w:t>
            </w:r>
            <w:r w:rsidR="00C945F0">
              <w:rPr>
                <w:rFonts w:ascii="Tahoma" w:hAnsi="Tahoma" w:cs="Tahoma"/>
                <w:b w:val="0"/>
                <w:szCs w:val="20"/>
              </w:rPr>
              <w:t xml:space="preserve"> w różnym wieku i stanie zdrowia. 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0512EE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12EE">
        <w:rPr>
          <w:rFonts w:ascii="Tahoma" w:hAnsi="Tahoma" w:cs="Tahoma"/>
        </w:rPr>
        <w:t>Przedmiotowe e</w:t>
      </w:r>
      <w:r w:rsidR="008938C7" w:rsidRPr="000512EE">
        <w:rPr>
          <w:rFonts w:ascii="Tahoma" w:hAnsi="Tahoma" w:cs="Tahoma"/>
        </w:rPr>
        <w:t xml:space="preserve">fekty </w:t>
      </w:r>
      <w:r w:rsidR="00EE3891" w:rsidRPr="000512EE">
        <w:rPr>
          <w:rFonts w:ascii="Tahoma" w:hAnsi="Tahoma" w:cs="Tahoma"/>
        </w:rPr>
        <w:t>uczenia się</w:t>
      </w:r>
      <w:r w:rsidR="008938C7" w:rsidRPr="000512EE">
        <w:rPr>
          <w:rFonts w:ascii="Tahoma" w:hAnsi="Tahoma" w:cs="Tahoma"/>
        </w:rPr>
        <w:t xml:space="preserve">, </w:t>
      </w:r>
      <w:r w:rsidR="00F31E7C" w:rsidRPr="000512EE">
        <w:rPr>
          <w:rFonts w:ascii="Tahoma" w:hAnsi="Tahoma" w:cs="Tahoma"/>
        </w:rPr>
        <w:t>z podziałem na wiedzę, umiejętności i kompe</w:t>
      </w:r>
      <w:r w:rsidR="003E56F9" w:rsidRPr="000512EE">
        <w:rPr>
          <w:rFonts w:ascii="Tahoma" w:hAnsi="Tahoma" w:cs="Tahoma"/>
        </w:rPr>
        <w:t xml:space="preserve">tencje społeczne, wraz z </w:t>
      </w:r>
      <w:r w:rsidR="00F31E7C" w:rsidRPr="000512EE">
        <w:rPr>
          <w:rFonts w:ascii="Tahoma" w:hAnsi="Tahoma" w:cs="Tahoma"/>
        </w:rPr>
        <w:t>odniesieniem do e</w:t>
      </w:r>
      <w:r w:rsidR="00B21019" w:rsidRPr="000512EE">
        <w:rPr>
          <w:rFonts w:ascii="Tahoma" w:hAnsi="Tahoma" w:cs="Tahoma"/>
        </w:rPr>
        <w:t xml:space="preserve">fektów </w:t>
      </w:r>
      <w:r w:rsidR="00EE3891" w:rsidRPr="000512EE">
        <w:rPr>
          <w:rFonts w:ascii="Tahoma" w:hAnsi="Tahoma" w:cs="Tahoma"/>
        </w:rPr>
        <w:t>uczenia się</w:t>
      </w:r>
      <w:r w:rsidR="00B21019" w:rsidRPr="000512EE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512EE" w:rsidRPr="000512EE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512E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12E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512EE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12EE">
              <w:rPr>
                <w:rFonts w:ascii="Tahoma" w:hAnsi="Tahoma" w:cs="Tahoma"/>
              </w:rPr>
              <w:t xml:space="preserve">Opis przedmiotowych efektów </w:t>
            </w:r>
            <w:r w:rsidR="00EE3891" w:rsidRPr="000512E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512EE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512EE">
              <w:rPr>
                <w:rFonts w:ascii="Tahoma" w:hAnsi="Tahoma" w:cs="Tahoma"/>
              </w:rPr>
              <w:t>Odniesienie do efektów</w:t>
            </w:r>
            <w:r w:rsidR="00377918">
              <w:rPr>
                <w:rFonts w:ascii="Tahoma" w:hAnsi="Tahoma" w:cs="Tahoma"/>
              </w:rPr>
              <w:t xml:space="preserve"> </w:t>
            </w:r>
            <w:r w:rsidR="00EE3891" w:rsidRPr="000512EE">
              <w:rPr>
                <w:rFonts w:ascii="Tahoma" w:hAnsi="Tahoma" w:cs="Tahoma"/>
              </w:rPr>
              <w:t xml:space="preserve">uczenia się </w:t>
            </w:r>
            <w:r w:rsidRPr="000512EE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512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512EE" w:rsidRPr="00B158DC" w:rsidRDefault="000512E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0512EE" w:rsidRPr="000512EE" w:rsidRDefault="000512EE" w:rsidP="007F4E1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B6EF5">
              <w:rPr>
                <w:rFonts w:ascii="Tahoma" w:hAnsi="Tahoma" w:cs="Tahoma"/>
                <w:color w:val="000000"/>
                <w:sz w:val="20"/>
                <w:szCs w:val="20"/>
              </w:rPr>
              <w:t>zna i rozumie podstawowe pojęcia i zagadnienia z zakresu pedagogiki jako nauki stosowanej i procesu wychowania w aspekcie zjawiska społecznego (chorowania, zdrowienia, hospitalizacji, umierania);</w:t>
            </w:r>
          </w:p>
        </w:tc>
        <w:tc>
          <w:tcPr>
            <w:tcW w:w="1785" w:type="dxa"/>
            <w:vAlign w:val="center"/>
          </w:tcPr>
          <w:p w:rsidR="000512EE" w:rsidRPr="000512EE" w:rsidRDefault="000512EE" w:rsidP="007F4E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51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B.W12.</w:t>
            </w:r>
          </w:p>
        </w:tc>
      </w:tr>
      <w:tr w:rsidR="000512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512EE" w:rsidRPr="00B158DC" w:rsidRDefault="000512E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0512EE" w:rsidRPr="004B6EF5" w:rsidRDefault="000512EE" w:rsidP="007F4E1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B6EF5">
              <w:rPr>
                <w:rFonts w:ascii="Tahoma" w:hAnsi="Tahoma" w:cs="Tahoma"/>
                <w:color w:val="000000"/>
                <w:sz w:val="20"/>
                <w:szCs w:val="20"/>
              </w:rPr>
              <w:t>zna i rozumie problematykę procesu kształcenia w ujęciu edukacji zdrowotnej;</w:t>
            </w:r>
          </w:p>
        </w:tc>
        <w:tc>
          <w:tcPr>
            <w:tcW w:w="1785" w:type="dxa"/>
            <w:vAlign w:val="center"/>
          </w:tcPr>
          <w:p w:rsidR="000512EE" w:rsidRPr="000512EE" w:rsidRDefault="000512EE" w:rsidP="007F4E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51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B.W13.</w:t>
            </w:r>
          </w:p>
        </w:tc>
      </w:tr>
      <w:tr w:rsidR="000512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512EE" w:rsidRPr="00B158DC" w:rsidRDefault="000512EE" w:rsidP="000512E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0512EE" w:rsidRPr="004B6EF5" w:rsidRDefault="000512EE" w:rsidP="007F4E1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B6EF5">
              <w:rPr>
                <w:rFonts w:ascii="Tahoma" w:hAnsi="Tahoma" w:cs="Tahoma"/>
                <w:color w:val="000000"/>
                <w:sz w:val="20"/>
                <w:szCs w:val="20"/>
              </w:rPr>
              <w:t>zna i rozumie metodykę edukacji zdrowotnej dzieci, młodzieży i dorosłych;</w:t>
            </w:r>
          </w:p>
        </w:tc>
        <w:tc>
          <w:tcPr>
            <w:tcW w:w="1785" w:type="dxa"/>
            <w:vAlign w:val="center"/>
          </w:tcPr>
          <w:p w:rsidR="000512EE" w:rsidRPr="000512EE" w:rsidRDefault="000512EE" w:rsidP="007F4E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51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B.W14.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512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512EE" w:rsidRPr="00B158DC" w:rsidRDefault="000512EE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0512EE" w:rsidRPr="004B6EF5" w:rsidRDefault="000512EE" w:rsidP="007F4E1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B6EF5">
              <w:rPr>
                <w:rFonts w:ascii="Tahoma" w:hAnsi="Tahoma" w:cs="Tahoma"/>
                <w:color w:val="000000"/>
                <w:sz w:val="20"/>
                <w:szCs w:val="20"/>
              </w:rPr>
              <w:t>potrafi rozpoznawać potrzeby edukacyjne w grupach odbiorców usług pielęgniarskich;</w:t>
            </w:r>
          </w:p>
        </w:tc>
        <w:tc>
          <w:tcPr>
            <w:tcW w:w="1785" w:type="dxa"/>
            <w:vAlign w:val="center"/>
          </w:tcPr>
          <w:p w:rsidR="000512EE" w:rsidRPr="000512EE" w:rsidRDefault="000512EE" w:rsidP="007F4E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51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B.U10.</w:t>
            </w:r>
          </w:p>
        </w:tc>
      </w:tr>
      <w:tr w:rsidR="000512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512EE" w:rsidRPr="00B158DC" w:rsidRDefault="000512EE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="000512EE" w:rsidRPr="004B6EF5" w:rsidRDefault="000512EE" w:rsidP="007F4E1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B6EF5">
              <w:rPr>
                <w:rFonts w:ascii="Tahoma" w:hAnsi="Tahoma" w:cs="Tahoma"/>
                <w:color w:val="000000"/>
                <w:sz w:val="20"/>
                <w:szCs w:val="20"/>
              </w:rPr>
              <w:t>potrafi opracowywać programy edukacyjne w zakresie działań prozdrowotnych dla różnych grup odbiorców;</w:t>
            </w:r>
          </w:p>
        </w:tc>
        <w:tc>
          <w:tcPr>
            <w:tcW w:w="1785" w:type="dxa"/>
            <w:vAlign w:val="center"/>
          </w:tcPr>
          <w:p w:rsidR="000512EE" w:rsidRPr="000512EE" w:rsidRDefault="000512EE" w:rsidP="007F4E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0512E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B.U11.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B158DC" w:rsidRDefault="000512EE" w:rsidP="004B6EF5">
            <w:pPr>
              <w:spacing w:after="0" w:line="240" w:lineRule="auto"/>
              <w:rPr>
                <w:rFonts w:ascii="Tahoma" w:hAnsi="Tahoma" w:cs="Tahoma"/>
              </w:rPr>
            </w:pPr>
            <w:r w:rsidRPr="004B6EF5">
              <w:rPr>
                <w:rFonts w:ascii="Tahoma" w:hAnsi="Tahoma" w:cs="Tahoma"/>
                <w:color w:val="000000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B21019" w:rsidRPr="00B158DC" w:rsidRDefault="000512EE" w:rsidP="000512EE">
            <w:pPr>
              <w:pStyle w:val="wrubryce"/>
              <w:jc w:val="center"/>
              <w:rPr>
                <w:rFonts w:ascii="Tahoma" w:hAnsi="Tahoma" w:cs="Tahoma"/>
              </w:rPr>
            </w:pPr>
            <w:r w:rsidRPr="000512EE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CC45D9" w:rsidRDefault="00CC45D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9"/>
        <w:gridCol w:w="1223"/>
        <w:gridCol w:w="1251"/>
        <w:gridCol w:w="1204"/>
        <w:gridCol w:w="1248"/>
        <w:gridCol w:w="1321"/>
        <w:gridCol w:w="1134"/>
      </w:tblGrid>
      <w:tr w:rsidR="000C1201" w:rsidRPr="00B158DC" w:rsidTr="000C7C22">
        <w:trPr>
          <w:trHeight w:val="284"/>
        </w:trPr>
        <w:tc>
          <w:tcPr>
            <w:tcW w:w="9854" w:type="dxa"/>
            <w:gridSpan w:val="8"/>
          </w:tcPr>
          <w:p w:rsidR="000C1201" w:rsidRPr="00B158DC" w:rsidRDefault="000C1201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0C1201" w:rsidRPr="00B158DC" w:rsidTr="000C1201">
        <w:trPr>
          <w:trHeight w:val="284"/>
        </w:trPr>
        <w:tc>
          <w:tcPr>
            <w:tcW w:w="1214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59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0C1201" w:rsidRDefault="000C1201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0C1201" w:rsidRPr="00B158DC" w:rsidTr="000C1201">
        <w:trPr>
          <w:trHeight w:val="284"/>
        </w:trPr>
        <w:tc>
          <w:tcPr>
            <w:tcW w:w="1214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59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51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04" w:type="dxa"/>
          </w:tcPr>
          <w:p w:rsidR="000C1201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0C1201" w:rsidRPr="00B158DC" w:rsidRDefault="000C120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B158DC" w:rsidRDefault="00C945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B5DA1">
              <w:rPr>
                <w:rFonts w:ascii="Tahoma" w:hAnsi="Tahoma" w:cs="Tahoma"/>
                <w:b w:val="0"/>
              </w:rPr>
              <w:t xml:space="preserve">Wykład </w:t>
            </w:r>
            <w:r w:rsidR="00375489">
              <w:rPr>
                <w:rFonts w:ascii="Tahoma" w:hAnsi="Tahoma" w:cs="Tahoma"/>
                <w:b w:val="0"/>
              </w:rPr>
              <w:t xml:space="preserve">informacyjny, </w:t>
            </w:r>
            <w:r w:rsidRPr="00FB5DA1">
              <w:rPr>
                <w:rFonts w:ascii="Tahoma" w:hAnsi="Tahoma" w:cs="Tahoma"/>
                <w:b w:val="0"/>
              </w:rPr>
              <w:t>problemowy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B158DC" w:rsidRDefault="00C945F0" w:rsidP="003754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B5DA1">
              <w:rPr>
                <w:rFonts w:ascii="Tahoma" w:hAnsi="Tahoma" w:cs="Tahoma"/>
                <w:b w:val="0"/>
                <w:lang w:eastAsia="en-US"/>
              </w:rPr>
              <w:t xml:space="preserve">Praca z tekstem źródłowym, </w:t>
            </w:r>
            <w:r w:rsidR="00375489">
              <w:rPr>
                <w:rFonts w:ascii="Tahoma" w:hAnsi="Tahoma" w:cs="Tahoma"/>
                <w:b w:val="0"/>
                <w:lang w:eastAsia="en-US"/>
              </w:rPr>
              <w:t>studium przypadku</w:t>
            </w:r>
            <w:r w:rsidRPr="00FB5DA1">
              <w:rPr>
                <w:rFonts w:ascii="Tahoma" w:hAnsi="Tahoma" w:cs="Tahoma"/>
                <w:b w:val="0"/>
                <w:lang w:eastAsia="en-US"/>
              </w:rPr>
              <w:t>, dyskusja</w:t>
            </w:r>
            <w:r w:rsidR="000033EC">
              <w:rPr>
                <w:rFonts w:ascii="Tahoma" w:hAnsi="Tahoma" w:cs="Tahoma"/>
                <w:b w:val="0"/>
                <w:lang w:eastAsia="en-US"/>
              </w:rPr>
              <w:t xml:space="preserve"> dydaktyczna, rozwiązywanie problemów praktyczn</w:t>
            </w:r>
            <w:r w:rsidR="00C27BC9">
              <w:rPr>
                <w:rFonts w:ascii="Tahoma" w:hAnsi="Tahoma" w:cs="Tahoma"/>
                <w:b w:val="0"/>
                <w:lang w:eastAsia="en-US"/>
              </w:rPr>
              <w:t>y</w:t>
            </w:r>
            <w:r w:rsidR="000033EC">
              <w:rPr>
                <w:rFonts w:ascii="Tahoma" w:hAnsi="Tahoma" w:cs="Tahoma"/>
                <w:b w:val="0"/>
                <w:lang w:eastAsia="en-US"/>
              </w:rPr>
              <w:t>ch</w:t>
            </w:r>
          </w:p>
        </w:tc>
      </w:tr>
      <w:tr w:rsidR="00D53022" w:rsidRPr="00B158DC" w:rsidTr="00571150">
        <w:trPr>
          <w:trHeight w:val="947"/>
        </w:trPr>
        <w:tc>
          <w:tcPr>
            <w:tcW w:w="2127" w:type="dxa"/>
            <w:vAlign w:val="center"/>
          </w:tcPr>
          <w:p w:rsidR="00D53022" w:rsidRPr="00B158DC" w:rsidRDefault="000512EE" w:rsidP="007F4E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B158DC" w:rsidRDefault="000C1201" w:rsidP="007F4E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 xml:space="preserve">Samokształcenie będzie realizowane także metodą projektową </w:t>
            </w:r>
            <w:r w:rsidR="00571150">
              <w:rPr>
                <w:rFonts w:ascii="Tahoma" w:hAnsi="Tahoma" w:cs="Tahoma"/>
                <w:b w:val="0"/>
              </w:rPr>
              <w:t>(</w:t>
            </w:r>
            <w:r w:rsidR="00571150" w:rsidRPr="00571150">
              <w:rPr>
                <w:rFonts w:ascii="Tahoma" w:hAnsi="Tahoma" w:cs="Tahoma"/>
                <w:b w:val="0"/>
              </w:rPr>
              <w:t>praca pisemna w formie np. referatu, eseju, lub prezentacji) - samokształcenie kontrolowane.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033EC" w:rsidRPr="00B158DC" w:rsidTr="009146BE">
        <w:tc>
          <w:tcPr>
            <w:tcW w:w="568" w:type="dxa"/>
            <w:vAlign w:val="center"/>
          </w:tcPr>
          <w:p w:rsidR="000033EC" w:rsidRPr="00B158DC" w:rsidRDefault="000033E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0033EC" w:rsidRPr="00030C1E" w:rsidRDefault="000033EC" w:rsidP="000033EC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Pedagogika jako nauka – przedmiot badań pedagogiki.</w:t>
            </w:r>
            <w:r w:rsidRPr="00030C1E">
              <w:rPr>
                <w:rFonts w:ascii="Tahoma" w:hAnsi="Tahoma" w:cs="Tahoma"/>
                <w:b w:val="0"/>
                <w:lang w:eastAsia="en-US"/>
              </w:rPr>
              <w:t xml:space="preserve"> Podstawowe pojęcia, metody, techniki i narzędzia stosowane w pedagogice. Systemy dydaktyczne i wychowawcze.</w:t>
            </w:r>
          </w:p>
        </w:tc>
      </w:tr>
      <w:tr w:rsidR="000033EC" w:rsidRPr="00B158DC" w:rsidTr="009146BE">
        <w:tc>
          <w:tcPr>
            <w:tcW w:w="568" w:type="dxa"/>
            <w:vAlign w:val="center"/>
          </w:tcPr>
          <w:p w:rsidR="000033EC" w:rsidRPr="00B158DC" w:rsidRDefault="000033E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0033EC" w:rsidRPr="00FB5DA1" w:rsidRDefault="000033EC" w:rsidP="003E2C43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 w:rsidRPr="00FB5DA1">
              <w:rPr>
                <w:rFonts w:ascii="Tahoma" w:hAnsi="Tahoma" w:cs="Tahoma"/>
                <w:b w:val="0"/>
                <w:lang w:eastAsia="en-US"/>
              </w:rPr>
              <w:t>Proces nauczania, kształcenia i wychowania. Wychowanie jako zjawisko społeczne. Strategie wychowawcze. Teorie, formy i metody wychowania. Empatia, asertywność a własna podmiotowość.</w:t>
            </w:r>
          </w:p>
        </w:tc>
      </w:tr>
      <w:tr w:rsidR="000033EC" w:rsidRPr="00B158DC" w:rsidTr="009146BE">
        <w:tc>
          <w:tcPr>
            <w:tcW w:w="568" w:type="dxa"/>
            <w:vAlign w:val="center"/>
          </w:tcPr>
          <w:p w:rsidR="000033EC" w:rsidRPr="00B158DC" w:rsidRDefault="000033E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0033EC" w:rsidRPr="00FB5DA1" w:rsidRDefault="000033EC" w:rsidP="007F4E13">
            <w:pPr>
              <w:pStyle w:val="maszynopis"/>
              <w:tabs>
                <w:tab w:val="left" w:pos="252"/>
              </w:tabs>
              <w:spacing w:line="240" w:lineRule="auto"/>
              <w:rPr>
                <w:rFonts w:ascii="Tahoma" w:hAnsi="Tahoma" w:cs="Tahoma"/>
                <w:szCs w:val="20"/>
              </w:rPr>
            </w:pPr>
            <w:r w:rsidRPr="00FB5DA1">
              <w:rPr>
                <w:rFonts w:ascii="Tahoma" w:hAnsi="Tahoma" w:cs="Tahoma"/>
                <w:szCs w:val="20"/>
              </w:rPr>
              <w:t>Charakterystyka wybranych środowisk wychowawczych (rodzina, szkoła, środowisko lokalne, grupy rówieśnicze, placówki ochrony zdrowia).</w:t>
            </w:r>
            <w:r w:rsidR="00C27BC9" w:rsidRPr="00C27BC9">
              <w:rPr>
                <w:rFonts w:ascii="Tahoma" w:hAnsi="Tahoma" w:cs="Tahoma"/>
                <w:szCs w:val="20"/>
                <w:lang w:eastAsia="en-US"/>
              </w:rPr>
              <w:t xml:space="preserve"> Realizacja procesu wychowania w działalności zawodowej pielęgniarki w odniesieniu do pacjenta w sytuacji zagrożenia (choroba, hospitalizacja, umieranie).</w:t>
            </w:r>
          </w:p>
        </w:tc>
      </w:tr>
      <w:tr w:rsidR="000033EC" w:rsidRPr="00B158DC" w:rsidTr="009146BE">
        <w:tc>
          <w:tcPr>
            <w:tcW w:w="568" w:type="dxa"/>
            <w:vAlign w:val="center"/>
          </w:tcPr>
          <w:p w:rsidR="000033EC" w:rsidRPr="00B158DC" w:rsidRDefault="000033EC" w:rsidP="000033E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0033EC" w:rsidRPr="00FB5DA1" w:rsidRDefault="000033EC" w:rsidP="007F4E13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 w:rsidRPr="00FB5DA1">
              <w:rPr>
                <w:rFonts w:ascii="Tahoma" w:hAnsi="Tahoma" w:cs="Tahoma"/>
                <w:b w:val="0"/>
                <w:lang w:eastAsia="en-US"/>
              </w:rPr>
              <w:t xml:space="preserve">Trudności wychowawcze. Dewiacje i patologie wśród dzieci i młodzieży. Zjawisko włączania i wykluczenia społecznego osób niepełnosprawnych. Kształcenie integracyjne. </w:t>
            </w:r>
          </w:p>
        </w:tc>
      </w:tr>
      <w:tr w:rsidR="000033EC" w:rsidRPr="00B158DC" w:rsidTr="009146BE">
        <w:tc>
          <w:tcPr>
            <w:tcW w:w="568" w:type="dxa"/>
            <w:vAlign w:val="center"/>
          </w:tcPr>
          <w:p w:rsidR="000033EC" w:rsidRPr="00B158DC" w:rsidRDefault="000033E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0033EC" w:rsidRPr="00030C1E" w:rsidRDefault="003E2C43" w:rsidP="007F4E13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 xml:space="preserve">Koncepcje i teoretyczne podstawy edukacji zdrowotnej. </w:t>
            </w:r>
            <w:r w:rsidR="000033EC" w:rsidRPr="00030C1E">
              <w:rPr>
                <w:rFonts w:ascii="Tahoma" w:hAnsi="Tahoma" w:cs="Tahoma"/>
                <w:b w:val="0"/>
                <w:lang w:eastAsia="en-US"/>
              </w:rPr>
              <w:t>Edukacja zdrowotna dzieci, młodzieży i dorosłych. Organizacja i metody pracy opiekuńczo- wychowawczej w wybranych zakładach opieki</w:t>
            </w:r>
            <w:r w:rsidR="0013332F">
              <w:rPr>
                <w:rFonts w:ascii="Tahoma" w:hAnsi="Tahoma" w:cs="Tahoma"/>
                <w:b w:val="0"/>
                <w:lang w:eastAsia="en-US"/>
              </w:rPr>
              <w:t xml:space="preserve"> zdrowotnej</w:t>
            </w:r>
            <w:r w:rsidR="000033EC" w:rsidRPr="00030C1E">
              <w:rPr>
                <w:rFonts w:ascii="Tahoma" w:hAnsi="Tahoma" w:cs="Tahoma"/>
                <w:b w:val="0"/>
                <w:lang w:eastAsia="en-US"/>
              </w:rPr>
              <w:t>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F4E13" w:rsidRPr="00B158DC" w:rsidTr="00A65076">
        <w:tc>
          <w:tcPr>
            <w:tcW w:w="568" w:type="dxa"/>
            <w:vAlign w:val="center"/>
          </w:tcPr>
          <w:p w:rsidR="007F4E13" w:rsidRPr="00B158DC" w:rsidRDefault="007F4E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7F4E13" w:rsidRPr="008E3AA4" w:rsidRDefault="00663A8D" w:rsidP="007F4E13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Miejsce edukacji zdrowotnej w profilaktyce</w:t>
            </w:r>
            <w:r w:rsidR="007F4E13" w:rsidRPr="008E3AA4">
              <w:rPr>
                <w:rFonts w:ascii="Tahoma" w:hAnsi="Tahoma" w:cs="Tahoma"/>
                <w:b w:val="0"/>
                <w:lang w:eastAsia="en-US"/>
              </w:rPr>
              <w:t xml:space="preserve"> i pre</w:t>
            </w:r>
            <w:r>
              <w:rPr>
                <w:rFonts w:ascii="Tahoma" w:hAnsi="Tahoma" w:cs="Tahoma"/>
                <w:b w:val="0"/>
                <w:lang w:eastAsia="en-US"/>
              </w:rPr>
              <w:t>wencji chorób oraz kształtowaniu</w:t>
            </w:r>
            <w:r w:rsidR="007F4E13" w:rsidRPr="008E3AA4">
              <w:rPr>
                <w:rFonts w:ascii="Tahoma" w:hAnsi="Tahoma" w:cs="Tahoma"/>
                <w:b w:val="0"/>
                <w:lang w:eastAsia="en-US"/>
              </w:rPr>
              <w:t xml:space="preserve"> prawidłowych </w:t>
            </w:r>
            <w:proofErr w:type="spellStart"/>
            <w:r w:rsidR="007F4E13" w:rsidRPr="008E3AA4">
              <w:rPr>
                <w:rFonts w:ascii="Tahoma" w:hAnsi="Tahoma" w:cs="Tahoma"/>
                <w:b w:val="0"/>
                <w:lang w:eastAsia="en-US"/>
              </w:rPr>
              <w:t>z</w:t>
            </w:r>
            <w:r w:rsidR="00571150">
              <w:rPr>
                <w:rFonts w:ascii="Tahoma" w:hAnsi="Tahoma" w:cs="Tahoma"/>
                <w:b w:val="0"/>
                <w:lang w:eastAsia="en-US"/>
              </w:rPr>
              <w:t>a</w:t>
            </w:r>
            <w:r w:rsidR="007F4E13" w:rsidRPr="008E3AA4">
              <w:rPr>
                <w:rFonts w:ascii="Tahoma" w:hAnsi="Tahoma" w:cs="Tahoma"/>
                <w:b w:val="0"/>
                <w:lang w:eastAsia="en-US"/>
              </w:rPr>
              <w:t>chowań</w:t>
            </w:r>
            <w:proofErr w:type="spellEnd"/>
            <w:r w:rsidR="007F4E13" w:rsidRPr="008E3AA4">
              <w:rPr>
                <w:rFonts w:ascii="Tahoma" w:hAnsi="Tahoma" w:cs="Tahoma"/>
                <w:b w:val="0"/>
                <w:lang w:eastAsia="en-US"/>
              </w:rPr>
              <w:t xml:space="preserve"> zdrowotnych wobec różnych grup społecznych. </w:t>
            </w:r>
          </w:p>
        </w:tc>
      </w:tr>
      <w:tr w:rsidR="007F4E13" w:rsidRPr="00B158DC" w:rsidTr="00A65076">
        <w:tc>
          <w:tcPr>
            <w:tcW w:w="568" w:type="dxa"/>
            <w:vAlign w:val="center"/>
          </w:tcPr>
          <w:p w:rsidR="007F4E13" w:rsidRPr="00B158DC" w:rsidRDefault="007F4E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7F4E13" w:rsidRPr="008E3AA4" w:rsidRDefault="007F4E13" w:rsidP="00EA5CF3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Metodyka edukacji zdrowotnej: etapy, zasady, metody, środki dydaktyczne.</w:t>
            </w:r>
            <w:r w:rsidR="0013332F">
              <w:rPr>
                <w:rFonts w:ascii="Tahoma" w:hAnsi="Tahoma" w:cs="Tahoma"/>
                <w:b w:val="0"/>
                <w:lang w:eastAsia="en-US"/>
              </w:rPr>
              <w:t xml:space="preserve"> </w:t>
            </w:r>
            <w:r w:rsidR="00EA5CF3">
              <w:rPr>
                <w:rFonts w:ascii="Tahoma" w:hAnsi="Tahoma" w:cs="Tahoma"/>
                <w:b w:val="0"/>
                <w:lang w:eastAsia="en-US"/>
              </w:rPr>
              <w:t>Porada pielęgniarska.</w:t>
            </w:r>
          </w:p>
        </w:tc>
      </w:tr>
      <w:tr w:rsidR="00EA5CF3" w:rsidRPr="00B158DC" w:rsidTr="00A65076">
        <w:tc>
          <w:tcPr>
            <w:tcW w:w="568" w:type="dxa"/>
            <w:vAlign w:val="center"/>
          </w:tcPr>
          <w:p w:rsidR="00EA5CF3" w:rsidRPr="00B158DC" w:rsidRDefault="00EA5CF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EA5CF3" w:rsidRDefault="00EA5CF3" w:rsidP="007F4E13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 xml:space="preserve">Proces samokształcenia i </w:t>
            </w:r>
            <w:proofErr w:type="spellStart"/>
            <w:r>
              <w:rPr>
                <w:rFonts w:ascii="Tahoma" w:hAnsi="Tahoma" w:cs="Tahoma"/>
                <w:b w:val="0"/>
                <w:lang w:eastAsia="en-US"/>
              </w:rPr>
              <w:t>samo</w:t>
            </w:r>
            <w:r w:rsidRPr="00EA5CF3">
              <w:rPr>
                <w:rFonts w:ascii="Tahoma" w:hAnsi="Tahoma" w:cs="Tahoma"/>
                <w:b w:val="0"/>
                <w:lang w:eastAsia="en-US"/>
              </w:rPr>
              <w:t>wychowywania</w:t>
            </w:r>
            <w:proofErr w:type="spellEnd"/>
            <w:r w:rsidRPr="00EA5CF3">
              <w:rPr>
                <w:rFonts w:ascii="Tahoma" w:hAnsi="Tahoma" w:cs="Tahoma"/>
                <w:b w:val="0"/>
                <w:lang w:eastAsia="en-US"/>
              </w:rPr>
              <w:t>.</w:t>
            </w:r>
          </w:p>
        </w:tc>
      </w:tr>
      <w:tr w:rsidR="00EA5CF3" w:rsidRPr="00B158DC" w:rsidTr="00A65076">
        <w:tc>
          <w:tcPr>
            <w:tcW w:w="568" w:type="dxa"/>
            <w:vAlign w:val="center"/>
          </w:tcPr>
          <w:p w:rsidR="00EA5CF3" w:rsidRPr="00B158DC" w:rsidRDefault="00EA5CF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EA5CF3" w:rsidRDefault="00EA5CF3" w:rsidP="00663A8D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 xml:space="preserve">Skuteczne </w:t>
            </w:r>
            <w:r>
              <w:rPr>
                <w:rFonts w:ascii="Tahoma" w:hAnsi="Tahoma" w:cs="Tahoma"/>
                <w:b w:val="0"/>
              </w:rPr>
              <w:t>rozpoznawanie potrzeb edukacyjnych w różnych grupach odbiorców usług pielęgniarskich.</w:t>
            </w:r>
          </w:p>
        </w:tc>
      </w:tr>
      <w:tr w:rsidR="00943EE0" w:rsidRPr="00B158DC" w:rsidTr="00A65076">
        <w:tc>
          <w:tcPr>
            <w:tcW w:w="568" w:type="dxa"/>
            <w:vAlign w:val="center"/>
          </w:tcPr>
          <w:p w:rsidR="00943EE0" w:rsidRPr="00B158DC" w:rsidRDefault="00943EE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="00943EE0" w:rsidRDefault="00943EE0" w:rsidP="00C27D0B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 w:rsidRPr="00943EE0">
              <w:rPr>
                <w:rFonts w:ascii="Tahoma" w:hAnsi="Tahoma" w:cs="Tahoma"/>
                <w:b w:val="0"/>
                <w:lang w:eastAsia="en-US"/>
              </w:rPr>
              <w:t>Konstruowanie programu edukacji zdrowotnej</w:t>
            </w:r>
            <w:r w:rsidR="00C27D0B">
              <w:rPr>
                <w:rFonts w:ascii="Tahoma" w:hAnsi="Tahoma" w:cs="Tahoma"/>
                <w:b w:val="0"/>
                <w:lang w:eastAsia="en-US"/>
              </w:rPr>
              <w:t>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0512EE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2C539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2C539E">
              <w:rPr>
                <w:rFonts w:ascii="Tahoma" w:hAnsi="Tahoma" w:cs="Tahoma"/>
              </w:rPr>
              <w:t>samokształcenia</w:t>
            </w:r>
          </w:p>
        </w:tc>
      </w:tr>
      <w:tr w:rsidR="00A65076" w:rsidRPr="00B158DC" w:rsidTr="00BC7CC1">
        <w:trPr>
          <w:trHeight w:val="353"/>
        </w:trPr>
        <w:tc>
          <w:tcPr>
            <w:tcW w:w="568" w:type="dxa"/>
            <w:vAlign w:val="center"/>
          </w:tcPr>
          <w:p w:rsidR="00A65076" w:rsidRPr="00B158DC" w:rsidRDefault="000512EE" w:rsidP="006E3842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Sk</w:t>
            </w:r>
            <w:r w:rsidR="00A65076" w:rsidRPr="00B158DC">
              <w:rPr>
                <w:rFonts w:ascii="Tahoma" w:hAnsi="Tahoma" w:cs="Tahoma"/>
                <w:b w:val="0"/>
                <w:lang w:eastAsia="en-US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BF71F9" w:rsidRDefault="002C161F" w:rsidP="006E3842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Opracowanie programu</w:t>
            </w:r>
            <w:r w:rsidR="00CB2AC3">
              <w:rPr>
                <w:rFonts w:ascii="Tahoma" w:hAnsi="Tahoma" w:cs="Tahoma"/>
                <w:b w:val="0"/>
                <w:lang w:eastAsia="en-US"/>
              </w:rPr>
              <w:t xml:space="preserve"> edukacji</w:t>
            </w:r>
            <w:r>
              <w:rPr>
                <w:rFonts w:ascii="Tahoma" w:hAnsi="Tahoma" w:cs="Tahoma"/>
                <w:b w:val="0"/>
                <w:lang w:eastAsia="en-US"/>
              </w:rPr>
              <w:t xml:space="preserve"> zdrowotn</w:t>
            </w:r>
            <w:r w:rsidR="00C27D0B">
              <w:rPr>
                <w:rFonts w:ascii="Tahoma" w:hAnsi="Tahoma" w:cs="Tahoma"/>
                <w:b w:val="0"/>
                <w:lang w:eastAsia="en-US"/>
              </w:rPr>
              <w:t>e</w:t>
            </w:r>
            <w:r w:rsidR="00CB2AC3">
              <w:rPr>
                <w:rFonts w:ascii="Tahoma" w:hAnsi="Tahoma" w:cs="Tahoma"/>
                <w:b w:val="0"/>
                <w:lang w:eastAsia="en-US"/>
              </w:rPr>
              <w:t>j</w:t>
            </w:r>
            <w:r>
              <w:rPr>
                <w:rFonts w:ascii="Tahoma" w:hAnsi="Tahoma" w:cs="Tahoma"/>
                <w:b w:val="0"/>
                <w:lang w:eastAsia="en-US"/>
              </w:rPr>
              <w:t xml:space="preserve"> dla wybranych grup odbiorców.</w:t>
            </w:r>
          </w:p>
        </w:tc>
      </w:tr>
      <w:tr w:rsidR="00C27D0B" w:rsidRPr="00B158DC" w:rsidTr="00BC7CC1">
        <w:trPr>
          <w:trHeight w:val="353"/>
        </w:trPr>
        <w:tc>
          <w:tcPr>
            <w:tcW w:w="568" w:type="dxa"/>
            <w:vAlign w:val="center"/>
          </w:tcPr>
          <w:p w:rsidR="00C27D0B" w:rsidRDefault="002A6E4D" w:rsidP="006E3842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Sk</w:t>
            </w:r>
            <w:r w:rsidR="004B4F3D">
              <w:rPr>
                <w:rFonts w:ascii="Tahoma" w:hAnsi="Tahoma" w:cs="Tahoma"/>
                <w:b w:val="0"/>
                <w:lang w:eastAsia="en-US"/>
              </w:rPr>
              <w:t>2</w:t>
            </w:r>
          </w:p>
        </w:tc>
        <w:tc>
          <w:tcPr>
            <w:tcW w:w="9213" w:type="dxa"/>
            <w:vAlign w:val="center"/>
          </w:tcPr>
          <w:p w:rsidR="00C27D0B" w:rsidRDefault="00C27D0B" w:rsidP="006E3842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Zakres i znaczenie zadań pedagogicznych w pracy</w:t>
            </w:r>
            <w:r w:rsidR="002A6E4D" w:rsidRPr="002A6E4D">
              <w:rPr>
                <w:rFonts w:ascii="Tahoma" w:hAnsi="Tahoma" w:cs="Tahoma"/>
                <w:b w:val="0"/>
                <w:lang w:eastAsia="en-US"/>
              </w:rPr>
              <w:t xml:space="preserve"> z pacjentem i jego rodziną</w:t>
            </w:r>
            <w:r w:rsidR="002A6E4D">
              <w:rPr>
                <w:rFonts w:ascii="Tahoma" w:hAnsi="Tahoma" w:cs="Tahoma"/>
                <w:b w:val="0"/>
                <w:lang w:eastAsia="en-US"/>
              </w:rPr>
              <w:t xml:space="preserve">. </w:t>
            </w:r>
          </w:p>
        </w:tc>
      </w:tr>
      <w:tr w:rsidR="00943EE0" w:rsidRPr="00B158DC" w:rsidTr="00BC7CC1">
        <w:trPr>
          <w:trHeight w:val="353"/>
        </w:trPr>
        <w:tc>
          <w:tcPr>
            <w:tcW w:w="568" w:type="dxa"/>
            <w:vAlign w:val="center"/>
          </w:tcPr>
          <w:p w:rsidR="00943EE0" w:rsidRDefault="00C27D0B" w:rsidP="006E3842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lastRenderedPageBreak/>
              <w:t>Sk</w:t>
            </w:r>
            <w:r w:rsidR="004B4F3D">
              <w:rPr>
                <w:rFonts w:ascii="Tahoma" w:hAnsi="Tahoma" w:cs="Tahoma"/>
                <w:b w:val="0"/>
                <w:lang w:eastAsia="en-US"/>
              </w:rPr>
              <w:t>3</w:t>
            </w:r>
          </w:p>
        </w:tc>
        <w:tc>
          <w:tcPr>
            <w:tcW w:w="9213" w:type="dxa"/>
            <w:vAlign w:val="center"/>
          </w:tcPr>
          <w:p w:rsidR="00943EE0" w:rsidRDefault="00C27D0B" w:rsidP="006E3842">
            <w:pPr>
              <w:pStyle w:val="Nagwkitablic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Zaawan</w:t>
            </w:r>
            <w:r w:rsidR="00CB2AC3" w:rsidRPr="00C27D0B">
              <w:rPr>
                <w:rFonts w:ascii="Tahoma" w:hAnsi="Tahoma" w:cs="Tahoma"/>
                <w:b w:val="0"/>
                <w:lang w:eastAsia="en-US"/>
              </w:rPr>
              <w:t>sowane element</w:t>
            </w:r>
            <w:r>
              <w:rPr>
                <w:rFonts w:ascii="Tahoma" w:hAnsi="Tahoma" w:cs="Tahoma"/>
                <w:b w:val="0"/>
                <w:lang w:eastAsia="en-US"/>
              </w:rPr>
              <w:t>y tematyki dotyczącej pedagogiki</w:t>
            </w:r>
            <w:r w:rsidR="00CB2AC3" w:rsidRPr="00C27D0B">
              <w:rPr>
                <w:rFonts w:ascii="Tahoma" w:hAnsi="Tahoma" w:cs="Tahoma"/>
                <w:b w:val="0"/>
                <w:lang w:eastAsia="en-US"/>
              </w:rPr>
              <w:t xml:space="preserve"> w zakresie wskazanym przez prowadzącego</w:t>
            </w:r>
            <w:r w:rsidR="00571150">
              <w:rPr>
                <w:rFonts w:ascii="Tahoma" w:hAnsi="Tahoma" w:cs="Tahoma"/>
                <w:b w:val="0"/>
                <w:lang w:eastAsia="en-US"/>
              </w:rPr>
              <w:t xml:space="preserve"> </w:t>
            </w:r>
            <w:r w:rsidR="00571150" w:rsidRPr="00571150">
              <w:rPr>
                <w:rFonts w:ascii="Tahoma" w:hAnsi="Tahoma" w:cs="Tahoma"/>
                <w:b w:val="0"/>
              </w:rPr>
              <w:t>(w ramach wszystkich form zajęć)</w:t>
            </w:r>
            <w:r w:rsidR="00CB2AC3" w:rsidRPr="00571150">
              <w:rPr>
                <w:rFonts w:ascii="Tahoma" w:hAnsi="Tahoma" w:cs="Tahoma"/>
                <w:b w:val="0"/>
                <w:lang w:eastAsia="en-US"/>
              </w:rPr>
              <w:t>.</w:t>
            </w:r>
          </w:p>
        </w:tc>
      </w:tr>
    </w:tbl>
    <w:p w:rsidR="006E2339" w:rsidRPr="006E3842" w:rsidRDefault="006E2339" w:rsidP="00C27D0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p w:rsidR="006E2339" w:rsidRPr="006E3842" w:rsidRDefault="006E2339" w:rsidP="006E2339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  <w:r w:rsidRPr="006E3842"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  <w:t xml:space="preserve">Korelacja pomiędzy efektami </w:t>
      </w:r>
      <w:r w:rsidR="00541982"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  <w:t>uczenia się</w:t>
      </w:r>
      <w:r w:rsidRPr="006E3842"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6E2339" w:rsidRPr="00541982" w:rsidTr="006E2339">
        <w:tc>
          <w:tcPr>
            <w:tcW w:w="2836" w:type="dxa"/>
          </w:tcPr>
          <w:p w:rsidR="006E2339" w:rsidRPr="00541982" w:rsidRDefault="006E2339" w:rsidP="006E233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41982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6E2339" w:rsidRPr="00541982" w:rsidRDefault="006E2339" w:rsidP="006E23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41982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6E2339" w:rsidRPr="00541982" w:rsidRDefault="006E2339" w:rsidP="006E233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41982">
              <w:rPr>
                <w:rFonts w:ascii="Tahoma" w:hAnsi="Tahoma" w:cs="Tahoma"/>
              </w:rPr>
              <w:t>Treści kształcenia</w:t>
            </w:r>
          </w:p>
        </w:tc>
      </w:tr>
      <w:tr w:rsidR="006E2339" w:rsidRPr="006E2339" w:rsidTr="006E2339">
        <w:tc>
          <w:tcPr>
            <w:tcW w:w="2836" w:type="dxa"/>
            <w:vAlign w:val="center"/>
          </w:tcPr>
          <w:p w:rsidR="006E2339" w:rsidRPr="006E2339" w:rsidRDefault="006E2339" w:rsidP="006E23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233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976" w:type="dxa"/>
            <w:vAlign w:val="center"/>
          </w:tcPr>
          <w:p w:rsidR="006E2339" w:rsidRPr="006E3842" w:rsidRDefault="006E2339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6E2339" w:rsidRPr="004B4F3D" w:rsidRDefault="006E3842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4B4F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W1,W2</w:t>
            </w:r>
            <w:r w:rsidR="004B4F3D" w:rsidRPr="004B4F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,W3</w:t>
            </w:r>
            <w:r w:rsidR="00385B7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 Sk3</w:t>
            </w:r>
          </w:p>
        </w:tc>
      </w:tr>
      <w:tr w:rsidR="006E2339" w:rsidRPr="006E2339" w:rsidTr="006E2339">
        <w:tc>
          <w:tcPr>
            <w:tcW w:w="2836" w:type="dxa"/>
            <w:vAlign w:val="center"/>
          </w:tcPr>
          <w:p w:rsidR="006E2339" w:rsidRPr="006E2339" w:rsidRDefault="006E2339" w:rsidP="006E23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233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976" w:type="dxa"/>
            <w:vAlign w:val="center"/>
          </w:tcPr>
          <w:p w:rsidR="006E2339" w:rsidRPr="006E3842" w:rsidRDefault="006E2339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</w:t>
            </w:r>
            <w:r w:rsidR="006E3842"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vAlign w:val="center"/>
          </w:tcPr>
          <w:p w:rsidR="006E2339" w:rsidRPr="004B4F3D" w:rsidRDefault="006E3842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4B4F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W3,W5</w:t>
            </w:r>
            <w:r w:rsidR="00385B7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 Sk3</w:t>
            </w:r>
          </w:p>
        </w:tc>
      </w:tr>
      <w:tr w:rsidR="006E2339" w:rsidRPr="006E2339" w:rsidTr="006E2339">
        <w:tc>
          <w:tcPr>
            <w:tcW w:w="2836" w:type="dxa"/>
            <w:vAlign w:val="center"/>
          </w:tcPr>
          <w:p w:rsidR="006E2339" w:rsidRPr="006E2339" w:rsidRDefault="006E2339" w:rsidP="006E23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2339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976" w:type="dxa"/>
            <w:vAlign w:val="center"/>
          </w:tcPr>
          <w:p w:rsidR="006E2339" w:rsidRPr="006E3842" w:rsidRDefault="006E2339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</w:t>
            </w:r>
            <w:r w:rsidR="006E3842"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vAlign w:val="center"/>
          </w:tcPr>
          <w:p w:rsidR="006E2339" w:rsidRPr="004B4F3D" w:rsidRDefault="004B4F3D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4B4F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W4,W5</w:t>
            </w:r>
            <w:r w:rsidR="00385B7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 Sk3</w:t>
            </w:r>
          </w:p>
        </w:tc>
      </w:tr>
      <w:tr w:rsidR="006E3842" w:rsidRPr="006E2339" w:rsidTr="006E2339">
        <w:tc>
          <w:tcPr>
            <w:tcW w:w="2836" w:type="dxa"/>
            <w:vAlign w:val="center"/>
          </w:tcPr>
          <w:p w:rsidR="006E3842" w:rsidRPr="006E2339" w:rsidRDefault="006E3842" w:rsidP="006E23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233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976" w:type="dxa"/>
            <w:vAlign w:val="center"/>
          </w:tcPr>
          <w:p w:rsidR="006E3842" w:rsidRPr="006E3842" w:rsidRDefault="006E3842" w:rsidP="002F1C0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69" w:type="dxa"/>
            <w:vAlign w:val="center"/>
          </w:tcPr>
          <w:p w:rsidR="006E3842" w:rsidRPr="004B4F3D" w:rsidRDefault="004B4F3D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4B4F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Cw1,Cw5,</w:t>
            </w:r>
            <w:r w:rsidR="003343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Sk2,Sk3</w:t>
            </w:r>
          </w:p>
        </w:tc>
      </w:tr>
      <w:tr w:rsidR="006E3842" w:rsidRPr="006E2339" w:rsidTr="006E2339">
        <w:tc>
          <w:tcPr>
            <w:tcW w:w="2836" w:type="dxa"/>
            <w:vAlign w:val="center"/>
          </w:tcPr>
          <w:p w:rsidR="006E3842" w:rsidRPr="006E2339" w:rsidRDefault="006E3842" w:rsidP="006E23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233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976" w:type="dxa"/>
            <w:vAlign w:val="center"/>
          </w:tcPr>
          <w:p w:rsidR="006E3842" w:rsidRPr="006E3842" w:rsidRDefault="006E3842" w:rsidP="002F1C0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69" w:type="dxa"/>
            <w:vAlign w:val="center"/>
          </w:tcPr>
          <w:p w:rsidR="006E3842" w:rsidRPr="004B4F3D" w:rsidRDefault="004B4F3D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4B4F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Cw2,Cw3,Cw6</w:t>
            </w:r>
            <w:r w:rsidR="003343A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,Sk1</w:t>
            </w:r>
            <w:r w:rsidR="00385B74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,Sk3</w:t>
            </w:r>
          </w:p>
        </w:tc>
      </w:tr>
      <w:tr w:rsidR="006E3842" w:rsidRPr="006E2339" w:rsidTr="006E2339">
        <w:tc>
          <w:tcPr>
            <w:tcW w:w="2836" w:type="dxa"/>
            <w:vAlign w:val="center"/>
          </w:tcPr>
          <w:p w:rsidR="006E3842" w:rsidRPr="006E2339" w:rsidRDefault="006E3842" w:rsidP="006E23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E233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976" w:type="dxa"/>
            <w:vAlign w:val="center"/>
          </w:tcPr>
          <w:p w:rsidR="006E3842" w:rsidRPr="006E3842" w:rsidRDefault="006E3842" w:rsidP="002F1C0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E384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69" w:type="dxa"/>
            <w:vAlign w:val="center"/>
          </w:tcPr>
          <w:p w:rsidR="006E3842" w:rsidRPr="004B4F3D" w:rsidRDefault="004B4F3D" w:rsidP="006E23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4B4F3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Sk1 – Sk3</w:t>
            </w:r>
          </w:p>
        </w:tc>
      </w:tr>
    </w:tbl>
    <w:p w:rsidR="00C27D0B" w:rsidRDefault="00C27D0B" w:rsidP="00C27D0B">
      <w:pPr>
        <w:pStyle w:val="Podpunkty"/>
        <w:ind w:left="0"/>
        <w:rPr>
          <w:rFonts w:ascii="Tahoma" w:hAnsi="Tahoma" w:cs="Tahoma"/>
        </w:rPr>
      </w:pPr>
    </w:p>
    <w:p w:rsidR="008938C7" w:rsidRPr="000512E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12EE">
        <w:rPr>
          <w:rFonts w:ascii="Tahoma" w:hAnsi="Tahoma" w:cs="Tahoma"/>
        </w:rPr>
        <w:t xml:space="preserve">Metody </w:t>
      </w:r>
      <w:r w:rsidR="00603431" w:rsidRPr="000512EE">
        <w:rPr>
          <w:rFonts w:ascii="Tahoma" w:hAnsi="Tahoma" w:cs="Tahoma"/>
        </w:rPr>
        <w:t xml:space="preserve">weryfikacji efektów </w:t>
      </w:r>
      <w:r w:rsidR="004F33B4" w:rsidRPr="000512E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512EE" w:rsidRPr="000512EE" w:rsidTr="000A1541">
        <w:tc>
          <w:tcPr>
            <w:tcW w:w="1418" w:type="dxa"/>
            <w:vAlign w:val="center"/>
          </w:tcPr>
          <w:p w:rsidR="004A1B60" w:rsidRPr="000512E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12EE">
              <w:rPr>
                <w:rFonts w:ascii="Tahoma" w:hAnsi="Tahoma" w:cs="Tahoma"/>
              </w:rPr>
              <w:t xml:space="preserve">Efekt </w:t>
            </w:r>
            <w:r w:rsidR="004F33B4" w:rsidRPr="000512E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512EE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12E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512E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12E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95A7F" w:rsidRPr="00B158DC" w:rsidTr="000A1541">
        <w:tc>
          <w:tcPr>
            <w:tcW w:w="1418" w:type="dxa"/>
            <w:vAlign w:val="center"/>
          </w:tcPr>
          <w:p w:rsidR="00395A7F" w:rsidRPr="00B158DC" w:rsidRDefault="00395A7F" w:rsidP="00CC45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:rsidR="00411CC2" w:rsidRPr="008F6D83" w:rsidRDefault="00411CC2" w:rsidP="00411CC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 dydaktyczny - p</w:t>
            </w:r>
            <w:r w:rsidR="00395A7F" w:rsidRPr="008F6D83">
              <w:rPr>
                <w:rFonts w:ascii="Tahoma" w:hAnsi="Tahoma" w:cs="Tahoma"/>
                <w:b w:val="0"/>
                <w:sz w:val="20"/>
              </w:rPr>
              <w:t>ytania zamknięte</w:t>
            </w:r>
            <w:r w:rsidR="006121BE">
              <w:rPr>
                <w:rFonts w:ascii="Tahoma" w:hAnsi="Tahoma" w:cs="Tahoma"/>
                <w:b w:val="0"/>
                <w:sz w:val="20"/>
              </w:rPr>
              <w:t xml:space="preserve"> i/lub otwarte</w:t>
            </w:r>
          </w:p>
        </w:tc>
        <w:tc>
          <w:tcPr>
            <w:tcW w:w="3260" w:type="dxa"/>
            <w:vAlign w:val="center"/>
          </w:tcPr>
          <w:p w:rsidR="00395A7F" w:rsidRPr="00D81FEC" w:rsidRDefault="00395A7F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95A7F" w:rsidRPr="00B158DC" w:rsidTr="000A1541">
        <w:tc>
          <w:tcPr>
            <w:tcW w:w="1418" w:type="dxa"/>
            <w:vAlign w:val="center"/>
          </w:tcPr>
          <w:p w:rsidR="00395A7F" w:rsidRPr="00B158DC" w:rsidRDefault="00395A7F" w:rsidP="00CC45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5103" w:type="dxa"/>
            <w:vAlign w:val="center"/>
          </w:tcPr>
          <w:p w:rsidR="00395A7F" w:rsidRPr="008F6D83" w:rsidRDefault="00411CC2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 dydaktyczny - p</w:t>
            </w:r>
            <w:r w:rsidRPr="008F6D83">
              <w:rPr>
                <w:rFonts w:ascii="Tahoma" w:hAnsi="Tahoma" w:cs="Tahoma"/>
                <w:b w:val="0"/>
                <w:sz w:val="20"/>
              </w:rPr>
              <w:t>ytania zamknięte</w:t>
            </w:r>
            <w:r w:rsidR="006121BE">
              <w:rPr>
                <w:rFonts w:ascii="Tahoma" w:hAnsi="Tahoma" w:cs="Tahoma"/>
                <w:b w:val="0"/>
                <w:sz w:val="20"/>
              </w:rPr>
              <w:t xml:space="preserve"> i/lub otwarte</w:t>
            </w:r>
          </w:p>
        </w:tc>
        <w:tc>
          <w:tcPr>
            <w:tcW w:w="3260" w:type="dxa"/>
            <w:vAlign w:val="center"/>
          </w:tcPr>
          <w:p w:rsidR="00395A7F" w:rsidRPr="00D81FEC" w:rsidRDefault="00395A7F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95A7F" w:rsidRPr="00B158DC" w:rsidTr="000A1541">
        <w:tc>
          <w:tcPr>
            <w:tcW w:w="1418" w:type="dxa"/>
            <w:vAlign w:val="center"/>
          </w:tcPr>
          <w:p w:rsidR="00395A7F" w:rsidRPr="00B158DC" w:rsidRDefault="00395A7F" w:rsidP="00CC45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:rsidR="00395A7F" w:rsidRPr="008F6D83" w:rsidRDefault="00411CC2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 dydaktyczny - p</w:t>
            </w:r>
            <w:r w:rsidRPr="008F6D83">
              <w:rPr>
                <w:rFonts w:ascii="Tahoma" w:hAnsi="Tahoma" w:cs="Tahoma"/>
                <w:b w:val="0"/>
                <w:sz w:val="20"/>
              </w:rPr>
              <w:t>ytania zamknięte</w:t>
            </w:r>
            <w:r w:rsidR="006121BE">
              <w:rPr>
                <w:rFonts w:ascii="Tahoma" w:hAnsi="Tahoma" w:cs="Tahoma"/>
                <w:b w:val="0"/>
                <w:sz w:val="20"/>
              </w:rPr>
              <w:t xml:space="preserve"> i/lub otwarte</w:t>
            </w:r>
          </w:p>
        </w:tc>
        <w:tc>
          <w:tcPr>
            <w:tcW w:w="3260" w:type="dxa"/>
            <w:vAlign w:val="center"/>
          </w:tcPr>
          <w:p w:rsidR="00395A7F" w:rsidRPr="00D81FEC" w:rsidRDefault="00395A7F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973DC7" w:rsidRPr="00B158DC" w:rsidTr="000A1541">
        <w:tc>
          <w:tcPr>
            <w:tcW w:w="1418" w:type="dxa"/>
            <w:vAlign w:val="center"/>
          </w:tcPr>
          <w:p w:rsidR="00973DC7" w:rsidRPr="00B158DC" w:rsidRDefault="00973DC7" w:rsidP="00CC45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:rsidR="00973DC7" w:rsidRPr="00C5389A" w:rsidRDefault="00973DC7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5389A">
              <w:rPr>
                <w:rFonts w:ascii="Tahoma" w:hAnsi="Tahoma" w:cs="Tahoma"/>
                <w:b w:val="0"/>
                <w:sz w:val="20"/>
              </w:rPr>
              <w:t xml:space="preserve">Zadania praktyczne, </w:t>
            </w:r>
            <w:r w:rsidR="002D2AEB">
              <w:rPr>
                <w:rFonts w:ascii="Tahoma" w:hAnsi="Tahoma" w:cs="Tahoma"/>
                <w:b w:val="0"/>
                <w:sz w:val="20"/>
              </w:rPr>
              <w:t>studium przypadku, dyskusja</w:t>
            </w:r>
          </w:p>
        </w:tc>
        <w:tc>
          <w:tcPr>
            <w:tcW w:w="3260" w:type="dxa"/>
            <w:vAlign w:val="center"/>
          </w:tcPr>
          <w:p w:rsidR="00973DC7" w:rsidRPr="00C5389A" w:rsidRDefault="00973DC7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5A7F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973DC7" w:rsidRPr="00B158DC" w:rsidTr="000A1541">
        <w:tc>
          <w:tcPr>
            <w:tcW w:w="1418" w:type="dxa"/>
            <w:vAlign w:val="center"/>
          </w:tcPr>
          <w:p w:rsidR="00973DC7" w:rsidRPr="00B158DC" w:rsidRDefault="00973DC7" w:rsidP="00CC45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5103" w:type="dxa"/>
            <w:vAlign w:val="center"/>
          </w:tcPr>
          <w:p w:rsidR="00973DC7" w:rsidRPr="00395A7F" w:rsidRDefault="00385EDD" w:rsidP="00823CA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5389A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studium przypadku, dyskusja</w:t>
            </w:r>
          </w:p>
        </w:tc>
        <w:tc>
          <w:tcPr>
            <w:tcW w:w="3260" w:type="dxa"/>
            <w:vAlign w:val="center"/>
          </w:tcPr>
          <w:p w:rsidR="00973DC7" w:rsidRPr="00395A7F" w:rsidRDefault="00385EDD" w:rsidP="002D2A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95A7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823CAE" w:rsidRPr="00823CAE" w:rsidTr="000A1541">
        <w:tc>
          <w:tcPr>
            <w:tcW w:w="1418" w:type="dxa"/>
            <w:vAlign w:val="center"/>
          </w:tcPr>
          <w:p w:rsidR="00973DC7" w:rsidRPr="00823CAE" w:rsidRDefault="00973DC7" w:rsidP="00CC45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23CAE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973DC7" w:rsidRPr="00385EDD" w:rsidRDefault="00385EDD" w:rsidP="0029231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5EDD">
              <w:rPr>
                <w:rFonts w:ascii="Tahoma" w:hAnsi="Tahoma" w:cs="Tahoma"/>
                <w:b w:val="0"/>
                <w:sz w:val="2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973DC7" w:rsidRPr="00385EDD" w:rsidRDefault="00385EDD" w:rsidP="002D2AE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5EDD"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</w:tbl>
    <w:p w:rsidR="00541982" w:rsidRPr="002C190D" w:rsidRDefault="00541982" w:rsidP="0054198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541982" w:rsidRPr="002C190D" w:rsidRDefault="00541982" w:rsidP="0054198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samokształcenia, jak i literatury przedmiotowej podczas egzaminu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, ćwiczeń, dyskusji lub prezentacji.</w:t>
      </w:r>
    </w:p>
    <w:p w:rsidR="006E3842" w:rsidRPr="006E3842" w:rsidRDefault="006E3842" w:rsidP="006E3842">
      <w:pPr>
        <w:pStyle w:val="Podpunkty"/>
        <w:ind w:left="0"/>
        <w:rPr>
          <w:rFonts w:ascii="Tahoma" w:hAnsi="Tahoma" w:cs="Tahoma"/>
        </w:rPr>
      </w:pPr>
    </w:p>
    <w:p w:rsidR="008938C7" w:rsidRPr="000512E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12EE">
        <w:rPr>
          <w:rFonts w:ascii="Tahoma" w:hAnsi="Tahoma" w:cs="Tahoma"/>
        </w:rPr>
        <w:t xml:space="preserve">Kryteria oceny </w:t>
      </w:r>
      <w:r w:rsidR="00167B9C" w:rsidRPr="000512EE">
        <w:rPr>
          <w:rFonts w:ascii="Tahoma" w:hAnsi="Tahoma" w:cs="Tahoma"/>
        </w:rPr>
        <w:t xml:space="preserve">stopnia </w:t>
      </w:r>
      <w:r w:rsidRPr="000512EE">
        <w:rPr>
          <w:rFonts w:ascii="Tahoma" w:hAnsi="Tahoma" w:cs="Tahoma"/>
        </w:rPr>
        <w:t>osiągnię</w:t>
      </w:r>
      <w:r w:rsidR="00167B9C" w:rsidRPr="000512EE">
        <w:rPr>
          <w:rFonts w:ascii="Tahoma" w:hAnsi="Tahoma" w:cs="Tahoma"/>
        </w:rPr>
        <w:t>cia</w:t>
      </w:r>
      <w:r w:rsidRPr="000512EE">
        <w:rPr>
          <w:rFonts w:ascii="Tahoma" w:hAnsi="Tahoma" w:cs="Tahoma"/>
        </w:rPr>
        <w:t xml:space="preserve"> efektów </w:t>
      </w:r>
      <w:r w:rsidR="00755AAB" w:rsidRPr="000512EE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512EE" w:rsidRPr="000512EE" w:rsidTr="00385EDD">
        <w:trPr>
          <w:trHeight w:val="397"/>
        </w:trPr>
        <w:tc>
          <w:tcPr>
            <w:tcW w:w="1418" w:type="dxa"/>
            <w:vAlign w:val="center"/>
          </w:tcPr>
          <w:p w:rsidR="008938C7" w:rsidRPr="000512EE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12EE">
              <w:rPr>
                <w:rFonts w:ascii="Tahoma" w:hAnsi="Tahoma" w:cs="Tahoma"/>
              </w:rPr>
              <w:t>Efekt</w:t>
            </w:r>
            <w:r w:rsidR="00755AAB" w:rsidRPr="000512E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2D2AEB" w:rsidRDefault="002D2AEB" w:rsidP="005D1C7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</w:p>
          <w:p w:rsidR="008938C7" w:rsidRDefault="008938C7" w:rsidP="005D1C7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12EE">
              <w:rPr>
                <w:rFonts w:ascii="Tahoma" w:hAnsi="Tahoma" w:cs="Tahoma"/>
                <w:sz w:val="18"/>
              </w:rPr>
              <w:t>Na ocenę 2</w:t>
            </w:r>
          </w:p>
          <w:p w:rsidR="002D2AEB" w:rsidRPr="000512EE" w:rsidRDefault="002D2AEB" w:rsidP="005D1C7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</w:p>
        </w:tc>
        <w:tc>
          <w:tcPr>
            <w:tcW w:w="2127" w:type="dxa"/>
            <w:vAlign w:val="center"/>
          </w:tcPr>
          <w:p w:rsidR="008938C7" w:rsidRPr="000512EE" w:rsidRDefault="008938C7" w:rsidP="0094684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12EE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0512EE" w:rsidRDefault="008938C7" w:rsidP="0094684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12EE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0512EE" w:rsidRDefault="008938C7" w:rsidP="0094684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12EE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AD267E" w:rsidRPr="00B158DC" w:rsidTr="00385EDD">
        <w:tc>
          <w:tcPr>
            <w:tcW w:w="1418" w:type="dxa"/>
            <w:vAlign w:val="center"/>
          </w:tcPr>
          <w:p w:rsidR="00AD267E" w:rsidRPr="00B158DC" w:rsidRDefault="00AD26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AD267E" w:rsidRPr="004D2FE0" w:rsidRDefault="00946847" w:rsidP="0056631D">
            <w:pPr>
              <w:spacing w:after="0" w:line="240" w:lineRule="auto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56631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zna i nie rozumie </w:t>
            </w:r>
            <w:r w:rsidR="00AD267E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pod</w:t>
            </w:r>
            <w:r w:rsid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stawowych pojęć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AD267E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 zagadnień</w:t>
            </w:r>
            <w:r w:rsid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</w:t>
            </w:r>
            <w:r w:rsidR="00AD267E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zakresu pedagogiki jako nauki stosowanej i procesu wychowania w aspekcie zjawiska społecznego (chorowania, zdrowienia, hospitalizacji, umie</w:t>
            </w:r>
            <w:r w:rsid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rania).</w:t>
            </w:r>
          </w:p>
        </w:tc>
        <w:tc>
          <w:tcPr>
            <w:tcW w:w="2127" w:type="dxa"/>
            <w:vAlign w:val="center"/>
          </w:tcPr>
          <w:p w:rsidR="00AD267E" w:rsidRPr="004D2FE0" w:rsidRDefault="00946847" w:rsidP="0056631D">
            <w:pPr>
              <w:spacing w:after="0" w:line="240" w:lineRule="auto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56631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zna i rozumie </w:t>
            </w:r>
            <w:r w:rsidR="00FF4E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co najmniej </w:t>
            </w:r>
            <w:r w:rsidR="00EF7CC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AD267E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podstawowe pojęcia i zagadnienia z zakresu pedagogiki jako nauki stosowanej i procesu wychowania w aspekcie zjawiska społecznego (chorowania, zdrowienia, hospitalizacji, umiera</w:t>
            </w:r>
            <w:r w:rsid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nia).</w:t>
            </w:r>
          </w:p>
        </w:tc>
        <w:tc>
          <w:tcPr>
            <w:tcW w:w="2126" w:type="dxa"/>
            <w:vAlign w:val="center"/>
          </w:tcPr>
          <w:p w:rsidR="00AD267E" w:rsidRPr="004D2FE0" w:rsidRDefault="001A1F40" w:rsidP="0056631D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</w:t>
            </w:r>
            <w:r w:rsidR="0056631D">
              <w:rPr>
                <w:rFonts w:ascii="Tahoma" w:hAnsi="Tahoma" w:cs="Tahoma"/>
                <w:sz w:val="18"/>
                <w:szCs w:val="18"/>
              </w:rPr>
              <w:t xml:space="preserve"> zna i rozumie </w:t>
            </w:r>
            <w:r w:rsidR="00FF4E68">
              <w:rPr>
                <w:rFonts w:ascii="Tahoma" w:hAnsi="Tahoma" w:cs="Tahoma"/>
                <w:sz w:val="18"/>
                <w:szCs w:val="18"/>
              </w:rPr>
              <w:t xml:space="preserve"> w co najmniej 7</w:t>
            </w:r>
            <w:r w:rsidR="00EF7CC3">
              <w:rPr>
                <w:rFonts w:ascii="Tahoma" w:hAnsi="Tahoma" w:cs="Tahoma"/>
                <w:sz w:val="18"/>
                <w:szCs w:val="18"/>
              </w:rPr>
              <w:t>6</w:t>
            </w:r>
            <w:r w:rsidR="00AD267E" w:rsidRPr="004D2FE0">
              <w:rPr>
                <w:rFonts w:ascii="Tahoma" w:hAnsi="Tahoma" w:cs="Tahoma"/>
                <w:sz w:val="18"/>
                <w:szCs w:val="18"/>
              </w:rPr>
              <w:t>% podstawowe pojęcia i zagadnienia z zakresu pedagogiki jako nauki stosowanej i procesu wychowania w aspekcie zjawiska społecznego (chorowania, zdrowienia, hospitalizacji, umiera</w:t>
            </w:r>
            <w:r w:rsidR="00C35CAD">
              <w:rPr>
                <w:rFonts w:ascii="Tahoma" w:hAnsi="Tahoma" w:cs="Tahoma"/>
                <w:sz w:val="18"/>
                <w:szCs w:val="18"/>
              </w:rPr>
              <w:t>nia).</w:t>
            </w:r>
          </w:p>
        </w:tc>
        <w:tc>
          <w:tcPr>
            <w:tcW w:w="1984" w:type="dxa"/>
            <w:vAlign w:val="center"/>
          </w:tcPr>
          <w:p w:rsidR="00AD267E" w:rsidRPr="004D2FE0" w:rsidRDefault="001A1F40" w:rsidP="0056631D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</w:t>
            </w:r>
            <w:r w:rsidR="0056631D">
              <w:rPr>
                <w:rFonts w:ascii="Tahoma" w:hAnsi="Tahoma" w:cs="Tahoma"/>
                <w:sz w:val="18"/>
                <w:szCs w:val="18"/>
              </w:rPr>
              <w:t xml:space="preserve"> zna i rozumie</w:t>
            </w:r>
            <w:r w:rsidR="00FF4E68">
              <w:rPr>
                <w:rFonts w:ascii="Tahoma" w:hAnsi="Tahoma" w:cs="Tahoma"/>
                <w:sz w:val="18"/>
                <w:szCs w:val="18"/>
              </w:rPr>
              <w:t xml:space="preserve"> w co najmniej 9</w:t>
            </w:r>
            <w:r w:rsidR="00EF7CC3">
              <w:rPr>
                <w:rFonts w:ascii="Tahoma" w:hAnsi="Tahoma" w:cs="Tahoma"/>
                <w:sz w:val="18"/>
                <w:szCs w:val="18"/>
              </w:rPr>
              <w:t>3</w:t>
            </w:r>
            <w:r w:rsidR="00AD267E" w:rsidRPr="004D2FE0">
              <w:rPr>
                <w:rFonts w:ascii="Tahoma" w:hAnsi="Tahoma" w:cs="Tahoma"/>
                <w:sz w:val="18"/>
                <w:szCs w:val="18"/>
              </w:rPr>
              <w:t>% podstawowe pojęcia i zagadnienia z</w:t>
            </w:r>
            <w:r w:rsidR="00C35CAD">
              <w:rPr>
                <w:rFonts w:ascii="Tahoma" w:hAnsi="Tahoma" w:cs="Tahoma"/>
                <w:sz w:val="18"/>
                <w:szCs w:val="18"/>
              </w:rPr>
              <w:t> </w:t>
            </w:r>
            <w:r w:rsidR="00AD267E" w:rsidRPr="004D2FE0">
              <w:rPr>
                <w:rFonts w:ascii="Tahoma" w:hAnsi="Tahoma" w:cs="Tahoma"/>
                <w:sz w:val="18"/>
                <w:szCs w:val="18"/>
              </w:rPr>
              <w:t>zakresu pedagogiki jako nauki stosowanej i procesu wychowania w aspekcie zjawiska społecznego (chorowania, zdrowienia, hospitalizacji, umiera</w:t>
            </w:r>
            <w:r w:rsidR="00C35CAD">
              <w:rPr>
                <w:rFonts w:ascii="Tahoma" w:hAnsi="Tahoma" w:cs="Tahoma"/>
                <w:sz w:val="18"/>
                <w:szCs w:val="18"/>
              </w:rPr>
              <w:t>nia).</w:t>
            </w:r>
          </w:p>
        </w:tc>
      </w:tr>
      <w:tr w:rsidR="00AD267E" w:rsidRPr="00B158DC" w:rsidTr="00385EDD">
        <w:tc>
          <w:tcPr>
            <w:tcW w:w="1418" w:type="dxa"/>
            <w:vAlign w:val="center"/>
          </w:tcPr>
          <w:p w:rsidR="00AD267E" w:rsidRPr="00B158DC" w:rsidRDefault="00AD26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AD267E" w:rsidRPr="00C35CAD" w:rsidRDefault="001A1F40" w:rsidP="00F36A6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56631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zna i nie rozumie</w:t>
            </w:r>
            <w:r w:rsidR="00AD267E" w:rsidRP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problematyki procesu kształcenia w ujęciu edukacji zdro</w:t>
            </w:r>
            <w:r w:rsid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wotnej.</w:t>
            </w:r>
          </w:p>
        </w:tc>
        <w:tc>
          <w:tcPr>
            <w:tcW w:w="2127" w:type="dxa"/>
            <w:vAlign w:val="center"/>
          </w:tcPr>
          <w:p w:rsidR="00AD267E" w:rsidRPr="00C35CAD" w:rsidRDefault="001A1F40" w:rsidP="00F36A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35CAD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4B4F3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6631D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FF4E68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EF7CC3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C35CAD" w:rsidRPr="00CF07D7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="00AD267E" w:rsidRPr="00C35CAD">
              <w:rPr>
                <w:rFonts w:ascii="Tahoma" w:hAnsi="Tahoma" w:cs="Tahoma"/>
                <w:b w:val="0"/>
                <w:sz w:val="18"/>
                <w:szCs w:val="18"/>
              </w:rPr>
              <w:t xml:space="preserve"> problematykę procesu kształcenia w ujęciu edukacji zdrowot</w:t>
            </w:r>
            <w:r w:rsidR="00C35CAD">
              <w:rPr>
                <w:rFonts w:ascii="Tahoma" w:hAnsi="Tahoma" w:cs="Tahoma"/>
                <w:b w:val="0"/>
                <w:sz w:val="18"/>
                <w:szCs w:val="18"/>
              </w:rPr>
              <w:t>nej.</w:t>
            </w:r>
          </w:p>
        </w:tc>
        <w:tc>
          <w:tcPr>
            <w:tcW w:w="2126" w:type="dxa"/>
            <w:vAlign w:val="center"/>
          </w:tcPr>
          <w:p w:rsidR="00AD267E" w:rsidRPr="00C35CAD" w:rsidRDefault="001A1F40" w:rsidP="00F36A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35CA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56631D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B4F3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FF4E68">
              <w:rPr>
                <w:rFonts w:ascii="Tahoma" w:hAnsi="Tahoma" w:cs="Tahoma"/>
                <w:b w:val="0"/>
                <w:sz w:val="18"/>
                <w:szCs w:val="18"/>
              </w:rPr>
              <w:t>w co najmniej 7</w:t>
            </w:r>
            <w:r w:rsidR="00EF7CC3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C35CAD" w:rsidRPr="00C35CAD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AD267E" w:rsidRPr="00C35CAD">
              <w:rPr>
                <w:rFonts w:ascii="Tahoma" w:hAnsi="Tahoma" w:cs="Tahoma"/>
                <w:b w:val="0"/>
                <w:sz w:val="18"/>
                <w:szCs w:val="18"/>
              </w:rPr>
              <w:t>problematy</w:t>
            </w:r>
            <w:r w:rsidR="00C35CAD">
              <w:rPr>
                <w:rFonts w:ascii="Tahoma" w:hAnsi="Tahoma" w:cs="Tahoma"/>
                <w:b w:val="0"/>
                <w:sz w:val="18"/>
                <w:szCs w:val="18"/>
              </w:rPr>
              <w:t xml:space="preserve">kę </w:t>
            </w:r>
            <w:r w:rsidR="00AD267E" w:rsidRPr="00C35CAD">
              <w:rPr>
                <w:rFonts w:ascii="Tahoma" w:hAnsi="Tahoma" w:cs="Tahoma"/>
                <w:b w:val="0"/>
                <w:sz w:val="18"/>
                <w:szCs w:val="18"/>
              </w:rPr>
              <w:t>procesu kształcenia w ujęciu edukacji zdrowot</w:t>
            </w:r>
            <w:r w:rsidR="00C35CAD">
              <w:rPr>
                <w:rFonts w:ascii="Tahoma" w:hAnsi="Tahoma" w:cs="Tahoma"/>
                <w:b w:val="0"/>
                <w:sz w:val="18"/>
                <w:szCs w:val="18"/>
              </w:rPr>
              <w:t>nej.</w:t>
            </w:r>
          </w:p>
        </w:tc>
        <w:tc>
          <w:tcPr>
            <w:tcW w:w="1984" w:type="dxa"/>
            <w:vAlign w:val="center"/>
          </w:tcPr>
          <w:p w:rsidR="00AD267E" w:rsidRPr="00C35CAD" w:rsidRDefault="001A1F40" w:rsidP="00F36A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35CA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56631D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FF4E68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EF7CC3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C35CAD" w:rsidRPr="00C35CAD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AD267E" w:rsidRPr="00C35CAD">
              <w:rPr>
                <w:rFonts w:ascii="Tahoma" w:hAnsi="Tahoma" w:cs="Tahoma"/>
                <w:b w:val="0"/>
                <w:sz w:val="18"/>
                <w:szCs w:val="18"/>
              </w:rPr>
              <w:t>problematykę procesu kształcenia</w:t>
            </w:r>
            <w:r w:rsidR="00C35CAD">
              <w:rPr>
                <w:rFonts w:ascii="Tahoma" w:hAnsi="Tahoma" w:cs="Tahoma"/>
                <w:b w:val="0"/>
                <w:sz w:val="18"/>
                <w:szCs w:val="18"/>
              </w:rPr>
              <w:t xml:space="preserve"> w ujęciu edukacji zdrowotnej.</w:t>
            </w:r>
          </w:p>
        </w:tc>
      </w:tr>
      <w:tr w:rsidR="00AD267E" w:rsidRPr="00B158DC" w:rsidTr="00385EDD">
        <w:tc>
          <w:tcPr>
            <w:tcW w:w="1418" w:type="dxa"/>
            <w:vAlign w:val="center"/>
          </w:tcPr>
          <w:p w:rsidR="00AD267E" w:rsidRPr="00B158DC" w:rsidRDefault="00AD26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AD267E" w:rsidRPr="004D2FE0" w:rsidRDefault="001A1F40" w:rsidP="0056631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56631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zna i nie rozumie </w:t>
            </w:r>
            <w:r w:rsidR="0098760F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metodyki edukacji zdrowotnej dzieci, mło</w:t>
            </w:r>
            <w:r w:rsidR="00C35CA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dzieży i dorosłych.</w:t>
            </w:r>
          </w:p>
        </w:tc>
        <w:tc>
          <w:tcPr>
            <w:tcW w:w="2127" w:type="dxa"/>
            <w:vAlign w:val="center"/>
          </w:tcPr>
          <w:p w:rsidR="00AD267E" w:rsidRPr="004D2FE0" w:rsidRDefault="001A1F40" w:rsidP="0056631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</w:t>
            </w:r>
            <w:r w:rsidR="004B4F3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6631D">
              <w:rPr>
                <w:rFonts w:ascii="Tahoma" w:hAnsi="Tahoma" w:cs="Tahoma"/>
                <w:sz w:val="18"/>
                <w:szCs w:val="18"/>
              </w:rPr>
              <w:t>zna i rozumie w</w:t>
            </w:r>
            <w:r w:rsidR="00FF4E68">
              <w:rPr>
                <w:rFonts w:ascii="Tahoma" w:hAnsi="Tahoma" w:cs="Tahoma"/>
                <w:sz w:val="18"/>
                <w:szCs w:val="18"/>
              </w:rPr>
              <w:t xml:space="preserve"> co najmniej </w:t>
            </w:r>
            <w:r w:rsidR="00EF7CC3">
              <w:rPr>
                <w:rFonts w:ascii="Tahoma" w:hAnsi="Tahoma" w:cs="Tahoma"/>
                <w:sz w:val="18"/>
                <w:szCs w:val="18"/>
              </w:rPr>
              <w:t>60</w:t>
            </w:r>
            <w:r w:rsidR="00C35CAD" w:rsidRPr="004D2FE0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98760F" w:rsidRPr="004D2FE0">
              <w:rPr>
                <w:rFonts w:ascii="Tahoma" w:hAnsi="Tahoma" w:cs="Tahoma"/>
                <w:sz w:val="18"/>
                <w:szCs w:val="18"/>
              </w:rPr>
              <w:t>metodykę edukacji zdrowotnej dzieci, młodzieży i doro</w:t>
            </w:r>
            <w:r w:rsidR="00C35CAD">
              <w:rPr>
                <w:rFonts w:ascii="Tahoma" w:hAnsi="Tahoma" w:cs="Tahoma"/>
                <w:sz w:val="18"/>
                <w:szCs w:val="18"/>
              </w:rPr>
              <w:t>słych.</w:t>
            </w:r>
          </w:p>
        </w:tc>
        <w:tc>
          <w:tcPr>
            <w:tcW w:w="2126" w:type="dxa"/>
            <w:vAlign w:val="center"/>
          </w:tcPr>
          <w:p w:rsidR="00AD267E" w:rsidRPr="004D2FE0" w:rsidRDefault="001A1F40" w:rsidP="0056631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</w:t>
            </w:r>
            <w:r w:rsidR="0056631D">
              <w:rPr>
                <w:rFonts w:ascii="Tahoma" w:hAnsi="Tahoma" w:cs="Tahoma"/>
                <w:sz w:val="18"/>
                <w:szCs w:val="18"/>
              </w:rPr>
              <w:t xml:space="preserve"> zna i rozumie </w:t>
            </w:r>
            <w:r w:rsidR="00FF4E68">
              <w:rPr>
                <w:rFonts w:ascii="Tahoma" w:hAnsi="Tahoma" w:cs="Tahoma"/>
                <w:sz w:val="18"/>
                <w:szCs w:val="18"/>
              </w:rPr>
              <w:t>w co najmniej 7</w:t>
            </w:r>
            <w:r w:rsidR="00EF7CC3">
              <w:rPr>
                <w:rFonts w:ascii="Tahoma" w:hAnsi="Tahoma" w:cs="Tahoma"/>
                <w:sz w:val="18"/>
                <w:szCs w:val="18"/>
              </w:rPr>
              <w:t>6</w:t>
            </w:r>
            <w:r w:rsidR="00C35CAD" w:rsidRPr="004D2FE0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98760F" w:rsidRPr="004D2FE0">
              <w:rPr>
                <w:rFonts w:ascii="Tahoma" w:hAnsi="Tahoma" w:cs="Tahoma"/>
                <w:sz w:val="18"/>
                <w:szCs w:val="18"/>
              </w:rPr>
              <w:t>metodykę edukacji zdrowotnej dzieci, młodzieży i doro</w:t>
            </w:r>
            <w:r w:rsidR="00C35CAD">
              <w:rPr>
                <w:rFonts w:ascii="Tahoma" w:hAnsi="Tahoma" w:cs="Tahoma"/>
                <w:sz w:val="18"/>
                <w:szCs w:val="18"/>
              </w:rPr>
              <w:t>słych.</w:t>
            </w:r>
          </w:p>
        </w:tc>
        <w:tc>
          <w:tcPr>
            <w:tcW w:w="1984" w:type="dxa"/>
            <w:vAlign w:val="center"/>
          </w:tcPr>
          <w:p w:rsidR="00AD267E" w:rsidRPr="004D2FE0" w:rsidRDefault="001A1F40" w:rsidP="0056631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</w:t>
            </w:r>
            <w:r w:rsidR="0056631D">
              <w:rPr>
                <w:rFonts w:ascii="Tahoma" w:hAnsi="Tahoma" w:cs="Tahoma"/>
                <w:sz w:val="18"/>
                <w:szCs w:val="18"/>
              </w:rPr>
              <w:t xml:space="preserve"> zna i rozumie w </w:t>
            </w:r>
            <w:r w:rsidR="00FF4E68">
              <w:rPr>
                <w:rFonts w:ascii="Tahoma" w:hAnsi="Tahoma" w:cs="Tahoma"/>
                <w:sz w:val="18"/>
                <w:szCs w:val="18"/>
              </w:rPr>
              <w:t xml:space="preserve"> co najmniej 9</w:t>
            </w:r>
            <w:r w:rsidR="00EF7CC3">
              <w:rPr>
                <w:rFonts w:ascii="Tahoma" w:hAnsi="Tahoma" w:cs="Tahoma"/>
                <w:sz w:val="18"/>
                <w:szCs w:val="18"/>
              </w:rPr>
              <w:t>3</w:t>
            </w:r>
            <w:r w:rsidR="00C35CAD" w:rsidRPr="004D2FE0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98760F" w:rsidRPr="004D2FE0">
              <w:rPr>
                <w:rFonts w:ascii="Tahoma" w:hAnsi="Tahoma" w:cs="Tahoma"/>
                <w:sz w:val="18"/>
                <w:szCs w:val="18"/>
              </w:rPr>
              <w:t>metodykę edukacji zdrowotnej dzieci, młodzieży i doro</w:t>
            </w:r>
            <w:r w:rsidR="00C35CAD">
              <w:rPr>
                <w:rFonts w:ascii="Tahoma" w:hAnsi="Tahoma" w:cs="Tahoma"/>
                <w:sz w:val="18"/>
                <w:szCs w:val="18"/>
              </w:rPr>
              <w:t>słych.</w:t>
            </w:r>
          </w:p>
        </w:tc>
      </w:tr>
      <w:tr w:rsidR="00973DC7" w:rsidRPr="00B158DC" w:rsidTr="00FF4E68">
        <w:trPr>
          <w:trHeight w:val="1509"/>
        </w:trPr>
        <w:tc>
          <w:tcPr>
            <w:tcW w:w="1418" w:type="dxa"/>
            <w:vAlign w:val="center"/>
          </w:tcPr>
          <w:p w:rsidR="00973DC7" w:rsidRPr="00B158DC" w:rsidRDefault="00973DC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973DC7" w:rsidRDefault="001A1F40" w:rsidP="0075279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973DC7" w:rsidRPr="004D2FE0">
              <w:rPr>
                <w:rFonts w:ascii="Tahoma" w:hAnsi="Tahoma" w:cs="Tahoma"/>
                <w:sz w:val="18"/>
                <w:szCs w:val="18"/>
              </w:rPr>
              <w:t xml:space="preserve">nie potrafi 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</w:t>
            </w:r>
            <w:r w:rsidR="0056631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poznawać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potrzeb eduka</w:t>
            </w:r>
            <w:r w:rsidR="0056631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cyjnych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grupach odbiorców usług pielę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gniarskich.</w:t>
            </w:r>
          </w:p>
          <w:p w:rsidR="006821B3" w:rsidRDefault="006821B3" w:rsidP="0075279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821B3" w:rsidRPr="004D2FE0" w:rsidRDefault="006821B3" w:rsidP="0075279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bottom"/>
          </w:tcPr>
          <w:p w:rsidR="00973DC7" w:rsidRPr="004D2FE0" w:rsidRDefault="001A1F40" w:rsidP="0073722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973DC7" w:rsidRPr="004D2FE0"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rozpo</w:t>
            </w:r>
            <w:r w:rsidR="007372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znawać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potrzeb</w:t>
            </w:r>
            <w:r w:rsidR="007372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edukacyjne w grupach odbiorców usług pielęgniarskich</w:t>
            </w:r>
            <w:r w:rsidR="00973DC7" w:rsidRPr="004D2FE0">
              <w:rPr>
                <w:rFonts w:ascii="Tahoma" w:hAnsi="Tahoma" w:cs="Tahoma"/>
                <w:sz w:val="18"/>
                <w:szCs w:val="18"/>
              </w:rPr>
              <w:t>; popełnia liczne błędy, nie są to jednak błędy krytyczne</w:t>
            </w:r>
            <w:r w:rsidR="00C35C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973DC7" w:rsidRPr="004D2FE0" w:rsidRDefault="001A1F40" w:rsidP="0073722E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973DC7" w:rsidRPr="004D2FE0">
              <w:rPr>
                <w:rFonts w:ascii="Tahoma" w:hAnsi="Tahoma" w:cs="Tahoma"/>
                <w:sz w:val="18"/>
                <w:szCs w:val="18"/>
              </w:rPr>
              <w:t xml:space="preserve">potrafi 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rozpo</w:t>
            </w:r>
            <w:r w:rsidR="007372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znawać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potrzeb</w:t>
            </w:r>
            <w:r w:rsidR="007372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eduka</w:t>
            </w:r>
            <w:r w:rsidR="007372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cyjne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grupach odbiorców usług pielęgniarskich</w:t>
            </w:r>
            <w:r w:rsidR="00973DC7" w:rsidRPr="004D2FE0">
              <w:rPr>
                <w:rFonts w:ascii="Tahoma" w:hAnsi="Tahoma" w:cs="Tahoma"/>
                <w:sz w:val="18"/>
                <w:szCs w:val="18"/>
              </w:rPr>
              <w:t>; popełnia niewielkie błędy</w:t>
            </w:r>
            <w:r w:rsidR="00C35C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973DC7" w:rsidRDefault="001A1F40" w:rsidP="0075279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4B4F3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973DC7" w:rsidRPr="004D2FE0">
              <w:rPr>
                <w:rFonts w:ascii="Tahoma" w:hAnsi="Tahoma" w:cs="Tahoma"/>
                <w:sz w:val="18"/>
                <w:szCs w:val="18"/>
              </w:rPr>
              <w:t xml:space="preserve">potrafi samodzielnie 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rozpo</w:t>
            </w:r>
            <w:r w:rsidR="007372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znawać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potrzeb</w:t>
            </w:r>
            <w:r w:rsidR="0073722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 edukacyjne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</w:t>
            </w:r>
            <w:r w:rsidR="005A51E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="00973DC7" w:rsidRPr="004D2F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grupach odbiorców usług pielęgniarskich; </w:t>
            </w:r>
            <w:r w:rsidR="00973DC7" w:rsidRPr="004D2FE0">
              <w:rPr>
                <w:rFonts w:ascii="Tahoma" w:hAnsi="Tahoma" w:cs="Tahoma"/>
                <w:sz w:val="18"/>
                <w:szCs w:val="18"/>
              </w:rPr>
              <w:t>nie popełnia błędów</w:t>
            </w:r>
            <w:r w:rsidR="00C35CAD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6821B3" w:rsidRPr="004D2FE0" w:rsidRDefault="006821B3" w:rsidP="0075279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5EDD" w:rsidRPr="00B158DC" w:rsidTr="00385EDD">
        <w:tc>
          <w:tcPr>
            <w:tcW w:w="1418" w:type="dxa"/>
            <w:vAlign w:val="center"/>
          </w:tcPr>
          <w:p w:rsidR="00385EDD" w:rsidRPr="00B158DC" w:rsidRDefault="00385ED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02</w:t>
            </w:r>
          </w:p>
        </w:tc>
        <w:tc>
          <w:tcPr>
            <w:tcW w:w="2126" w:type="dxa"/>
          </w:tcPr>
          <w:p w:rsidR="00385EDD" w:rsidRPr="00385EDD" w:rsidRDefault="00385EDD" w:rsidP="0075279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opracowywać program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ów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edukacyjn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ych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zakresie działań prozdrowotnych dla różnych grup odbiorców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385EDD" w:rsidRPr="00385EDD" w:rsidRDefault="00385EDD" w:rsidP="0075279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opracowywać program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edukacyjn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zakresie działań prozdrowotnych dla różnych grup odbiorców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 popełnia znaczne błędy, jednak nie są to błędy krytyczne.</w:t>
            </w:r>
          </w:p>
        </w:tc>
        <w:tc>
          <w:tcPr>
            <w:tcW w:w="2126" w:type="dxa"/>
          </w:tcPr>
          <w:p w:rsidR="00385EDD" w:rsidRPr="00385EDD" w:rsidRDefault="00385EDD" w:rsidP="0075279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opracowywać program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edukacyjn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zakresie działań prozdrowotnych dla różnych grup odbiorców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; popełnia nieznaczne błędy, na niektórych etapach realizacji.</w:t>
            </w:r>
          </w:p>
        </w:tc>
        <w:tc>
          <w:tcPr>
            <w:tcW w:w="1984" w:type="dxa"/>
          </w:tcPr>
          <w:p w:rsidR="00385EDD" w:rsidRPr="00385EDD" w:rsidRDefault="00385EDD" w:rsidP="0075279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i samodzielnie 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opracowywać program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y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edukacyjn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</w:t>
            </w:r>
            <w:r w:rsidRPr="00385ED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zakresie działań prozdrowotnych dla różnych grup odbiorców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AC433E" w:rsidRPr="00B158DC" w:rsidTr="00385EDD">
        <w:tc>
          <w:tcPr>
            <w:tcW w:w="1418" w:type="dxa"/>
            <w:vAlign w:val="center"/>
          </w:tcPr>
          <w:p w:rsidR="00AC433E" w:rsidRPr="000512EE" w:rsidRDefault="00AC433E" w:rsidP="009655C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12EE">
              <w:rPr>
                <w:rFonts w:ascii="Tahoma" w:hAnsi="Tahoma" w:cs="Tahoma"/>
              </w:rPr>
              <w:t>Efekt</w:t>
            </w:r>
            <w:r w:rsidRPr="000512E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AC433E" w:rsidRPr="000512EE" w:rsidRDefault="00AC433E" w:rsidP="00AC433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AC433E" w:rsidRPr="000512EE" w:rsidRDefault="00AC433E" w:rsidP="009655C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ZAL</w:t>
            </w:r>
          </w:p>
        </w:tc>
      </w:tr>
      <w:tr w:rsidR="00385EDD" w:rsidRPr="00AC433E" w:rsidTr="00385EDD">
        <w:tc>
          <w:tcPr>
            <w:tcW w:w="1418" w:type="dxa"/>
            <w:vAlign w:val="center"/>
          </w:tcPr>
          <w:p w:rsidR="00385EDD" w:rsidRPr="00AC433E" w:rsidRDefault="00385EDD" w:rsidP="00051547">
            <w:pPr>
              <w:pStyle w:val="Nagwkitablic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253" w:type="dxa"/>
            <w:gridSpan w:val="2"/>
          </w:tcPr>
          <w:p w:rsidR="00385EDD" w:rsidRPr="00AC433E" w:rsidRDefault="00385EDD" w:rsidP="0005154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730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potrafi opracować </w:t>
            </w: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zagadnienia </w:t>
            </w:r>
            <w:r w:rsidRPr="004730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lub opracował zagadnienie niewystarczająco, niepoprawnie, popełnił wiele istotnych bł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ę</w:t>
            </w:r>
            <w:r w:rsidRPr="004730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385EDD" w:rsidRPr="00AC433E" w:rsidRDefault="00385EDD" w:rsidP="0005154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730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opracował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zagadnienie </w:t>
            </w:r>
            <w:r w:rsidRPr="0047303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poprawnie, szczegółowo, korzystając przy tym z licznej fachowej literatury i profesjonalnych źródeł wiedzy.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C30D7" w:rsidRPr="00346CB1" w:rsidTr="002B3452">
        <w:tc>
          <w:tcPr>
            <w:tcW w:w="9776" w:type="dxa"/>
          </w:tcPr>
          <w:p w:rsidR="00DC30D7" w:rsidRPr="00A37215" w:rsidRDefault="00DC30D7" w:rsidP="00DC30D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highlight w:val="yellow"/>
                <w:lang w:val="en-US"/>
              </w:rPr>
            </w:pP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>Research Methods for Pedagogy/</w:t>
            </w:r>
            <w:r w:rsidRPr="00A3721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Melanie </w:t>
            </w:r>
            <w:proofErr w:type="spellStart"/>
            <w:r w:rsidRPr="00A3721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Nind</w:t>
            </w:r>
            <w:proofErr w:type="spellEnd"/>
            <w:r w:rsidRPr="00A3721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, Alicia Curtin, Kathy Hall – Bloomsbury; 2016</w:t>
            </w:r>
          </w:p>
        </w:tc>
      </w:tr>
      <w:tr w:rsidR="00DC30D7" w:rsidRPr="00346CB1" w:rsidTr="002B3452">
        <w:tc>
          <w:tcPr>
            <w:tcW w:w="9776" w:type="dxa"/>
          </w:tcPr>
          <w:p w:rsidR="00DC30D7" w:rsidRPr="00A37215" w:rsidRDefault="00DC30D7" w:rsidP="00DC30D7">
            <w:pPr>
              <w:spacing w:after="0" w:line="240" w:lineRule="auto"/>
              <w:rPr>
                <w:rStyle w:val="addmd"/>
                <w:rFonts w:ascii="Tahoma" w:hAnsi="Tahoma" w:cs="Tahoma"/>
                <w:sz w:val="20"/>
                <w:szCs w:val="20"/>
                <w:highlight w:val="yellow"/>
                <w:lang w:val="en-US"/>
              </w:rPr>
            </w:pP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 xml:space="preserve">Principles for Effective Pedagogy: International Responses to Evidence from the UK Teaching and Learning Research </w:t>
            </w:r>
            <w:proofErr w:type="spellStart"/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>Programme</w:t>
            </w:r>
            <w:proofErr w:type="spellEnd"/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>/</w:t>
            </w:r>
            <w:r w:rsidRPr="00A37215">
              <w:rPr>
                <w:rStyle w:val="addmd"/>
                <w:rFonts w:ascii="Tahoma" w:hAnsi="Tahoma" w:cs="Tahoma"/>
                <w:sz w:val="20"/>
                <w:szCs w:val="20"/>
                <w:lang w:val="en-US"/>
              </w:rPr>
              <w:t xml:space="preserve"> Mary James, Andrew Pollard (red) - Routledge; 2012</w:t>
            </w:r>
          </w:p>
        </w:tc>
      </w:tr>
      <w:tr w:rsidR="00DC30D7" w:rsidRPr="00346CB1" w:rsidTr="00DC30D7">
        <w:trPr>
          <w:trHeight w:val="509"/>
        </w:trPr>
        <w:tc>
          <w:tcPr>
            <w:tcW w:w="9776" w:type="dxa"/>
          </w:tcPr>
          <w:p w:rsidR="00DC30D7" w:rsidRPr="00A37215" w:rsidRDefault="00DC30D7" w:rsidP="00A37215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 xml:space="preserve">Visible Learning and the Science of How We Learn/  </w:t>
            </w:r>
            <w:hyperlink r:id="rId8" w:history="1">
              <w:r w:rsidRPr="00A37215">
                <w:rPr>
                  <w:rFonts w:ascii="Tahoma" w:eastAsia="Times New Roman" w:hAnsi="Tahoma" w:cs="Tahoma"/>
                  <w:kern w:val="36"/>
                  <w:sz w:val="20"/>
                  <w:szCs w:val="20"/>
                  <w:lang w:val="en-US"/>
                </w:rPr>
                <w:t>John Hattie</w:t>
              </w:r>
            </w:hyperlink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 xml:space="preserve"> </w:t>
            </w:r>
            <w:hyperlink r:id="rId9" w:history="1">
              <w:r w:rsidRPr="00A37215">
                <w:rPr>
                  <w:rFonts w:ascii="Tahoma" w:eastAsia="Times New Roman" w:hAnsi="Tahoma" w:cs="Tahoma"/>
                  <w:kern w:val="36"/>
                  <w:sz w:val="20"/>
                  <w:szCs w:val="20"/>
                  <w:lang w:val="en-US"/>
                </w:rPr>
                <w:t>Gregory C. R. Yates</w:t>
              </w:r>
            </w:hyperlink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 xml:space="preserve"> – Routledge; 2013</w:t>
            </w:r>
          </w:p>
        </w:tc>
      </w:tr>
    </w:tbl>
    <w:p w:rsidR="00FC1BE5" w:rsidRPr="00A3721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A37215" w:rsidTr="005B11FF">
        <w:tc>
          <w:tcPr>
            <w:tcW w:w="9776" w:type="dxa"/>
          </w:tcPr>
          <w:p w:rsidR="00AB655E" w:rsidRPr="00A37215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3721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C30D7" w:rsidRPr="00346CB1" w:rsidTr="007F4E13">
        <w:tc>
          <w:tcPr>
            <w:tcW w:w="9776" w:type="dxa"/>
          </w:tcPr>
          <w:p w:rsidR="00DC30D7" w:rsidRPr="00A37215" w:rsidRDefault="00DC30D7" w:rsidP="00DC30D7">
            <w:pPr>
              <w:spacing w:after="0" w:line="240" w:lineRule="auto"/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</w:pP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 xml:space="preserve">Understanding Pedagogy  and Its Impact on Learning / </w:t>
            </w:r>
            <w:hyperlink r:id="rId10" w:history="1">
              <w:r w:rsidRPr="00A37215">
                <w:rPr>
                  <w:rFonts w:ascii="Tahoma" w:eastAsia="Times New Roman" w:hAnsi="Tahoma" w:cs="Tahoma"/>
                  <w:kern w:val="36"/>
                  <w:sz w:val="20"/>
                  <w:szCs w:val="20"/>
                  <w:lang w:val="en-US"/>
                </w:rPr>
                <w:t>Peter Mortimore</w:t>
              </w:r>
            </w:hyperlink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 xml:space="preserve"> -Sage - Publications; 1999</w:t>
            </w:r>
          </w:p>
        </w:tc>
      </w:tr>
      <w:tr w:rsidR="00DC30D7" w:rsidRPr="00346CB1" w:rsidTr="005318FE">
        <w:tc>
          <w:tcPr>
            <w:tcW w:w="9776" w:type="dxa"/>
          </w:tcPr>
          <w:p w:rsidR="00DC30D7" w:rsidRPr="00A37215" w:rsidRDefault="00DC30D7" w:rsidP="00DC30D7">
            <w:pPr>
              <w:spacing w:after="0" w:line="240" w:lineRule="auto"/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</w:pP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>The Power of Pedagogy/Jenny Leach, Bob Moon - Sage Publications; 2008</w:t>
            </w:r>
          </w:p>
        </w:tc>
      </w:tr>
      <w:tr w:rsidR="00DC30D7" w:rsidRPr="00346CB1" w:rsidTr="005318FE">
        <w:tc>
          <w:tcPr>
            <w:tcW w:w="9776" w:type="dxa"/>
          </w:tcPr>
          <w:p w:rsidR="00DC30D7" w:rsidRPr="00A37215" w:rsidRDefault="00DC30D7" w:rsidP="00DC30D7">
            <w:pPr>
              <w:spacing w:after="0" w:line="240" w:lineRule="auto"/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</w:pPr>
            <w:r w:rsidRPr="00A37215">
              <w:rPr>
                <w:rFonts w:ascii="Tahoma" w:eastAsia="Times New Roman" w:hAnsi="Tahoma" w:cs="Tahoma"/>
                <w:kern w:val="36"/>
                <w:sz w:val="20"/>
                <w:szCs w:val="20"/>
                <w:lang w:val="en-US"/>
              </w:rPr>
              <w:t xml:space="preserve">Communication Skills in Nursing Practice/Lucy Webb - Sage Publications; 2019 </w:t>
            </w:r>
          </w:p>
        </w:tc>
      </w:tr>
    </w:tbl>
    <w:p w:rsidR="006863F4" w:rsidRPr="00A37215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2C462E" w:rsidTr="006E2339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462E" w:rsidRPr="002C462E" w:rsidRDefault="002C462E" w:rsidP="00EF7CC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C462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99268A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  <w:r w:rsidR="0099268A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  <w:tr w:rsidR="002C462E" w:rsidTr="006E233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62E" w:rsidRDefault="002C462E" w:rsidP="006E233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62E" w:rsidRDefault="002C462E" w:rsidP="006E233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6F4" w:rsidRDefault="000C06F4">
      <w:r>
        <w:separator/>
      </w:r>
    </w:p>
  </w:endnote>
  <w:endnote w:type="continuationSeparator" w:id="0">
    <w:p w:rsidR="000C06F4" w:rsidRDefault="000C0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339" w:rsidRDefault="006E233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E2339" w:rsidRDefault="006E233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E2339" w:rsidRPr="005D2001" w:rsidRDefault="006E233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343A6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6F4" w:rsidRDefault="000C06F4">
      <w:r>
        <w:separator/>
      </w:r>
    </w:p>
  </w:footnote>
  <w:footnote w:type="continuationSeparator" w:id="0">
    <w:p w:rsidR="000C06F4" w:rsidRDefault="000C0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339" w:rsidRDefault="006E233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E2339" w:rsidRDefault="00346CB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C164A86"/>
    <w:multiLevelType w:val="hybridMultilevel"/>
    <w:tmpl w:val="5052E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BE7A42"/>
    <w:multiLevelType w:val="hybridMultilevel"/>
    <w:tmpl w:val="6E6211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3EC"/>
    <w:rsid w:val="00004948"/>
    <w:rsid w:val="0001795B"/>
    <w:rsid w:val="00027526"/>
    <w:rsid w:val="00027E20"/>
    <w:rsid w:val="00030F12"/>
    <w:rsid w:val="00036673"/>
    <w:rsid w:val="0003677D"/>
    <w:rsid w:val="00036F45"/>
    <w:rsid w:val="00041E4B"/>
    <w:rsid w:val="00043806"/>
    <w:rsid w:val="00046652"/>
    <w:rsid w:val="000512EE"/>
    <w:rsid w:val="00051547"/>
    <w:rsid w:val="0005749C"/>
    <w:rsid w:val="00075DE1"/>
    <w:rsid w:val="00083761"/>
    <w:rsid w:val="00096DEE"/>
    <w:rsid w:val="00097481"/>
    <w:rsid w:val="000A1541"/>
    <w:rsid w:val="000A5135"/>
    <w:rsid w:val="000C06F4"/>
    <w:rsid w:val="000C1201"/>
    <w:rsid w:val="000C41C8"/>
    <w:rsid w:val="000D6CF0"/>
    <w:rsid w:val="000D7D8F"/>
    <w:rsid w:val="000E549E"/>
    <w:rsid w:val="00111894"/>
    <w:rsid w:val="00114163"/>
    <w:rsid w:val="00131673"/>
    <w:rsid w:val="00131EB2"/>
    <w:rsid w:val="0013332F"/>
    <w:rsid w:val="00133A52"/>
    <w:rsid w:val="00162BD9"/>
    <w:rsid w:val="00167B9C"/>
    <w:rsid w:val="001870CA"/>
    <w:rsid w:val="00196F16"/>
    <w:rsid w:val="001A1F40"/>
    <w:rsid w:val="001B2D24"/>
    <w:rsid w:val="001B3BF7"/>
    <w:rsid w:val="001C4F0A"/>
    <w:rsid w:val="001C6C52"/>
    <w:rsid w:val="001D4879"/>
    <w:rsid w:val="001D73E7"/>
    <w:rsid w:val="001E3F2A"/>
    <w:rsid w:val="001E5AEB"/>
    <w:rsid w:val="001F143D"/>
    <w:rsid w:val="0020696D"/>
    <w:rsid w:val="002325AB"/>
    <w:rsid w:val="00232843"/>
    <w:rsid w:val="00240FAC"/>
    <w:rsid w:val="00274060"/>
    <w:rsid w:val="0028131D"/>
    <w:rsid w:val="002843E1"/>
    <w:rsid w:val="00285CA1"/>
    <w:rsid w:val="00290EBA"/>
    <w:rsid w:val="00292313"/>
    <w:rsid w:val="00293E7C"/>
    <w:rsid w:val="00297F8D"/>
    <w:rsid w:val="002A249F"/>
    <w:rsid w:val="002A3A00"/>
    <w:rsid w:val="002A6E4D"/>
    <w:rsid w:val="002C161F"/>
    <w:rsid w:val="002C462E"/>
    <w:rsid w:val="002C539E"/>
    <w:rsid w:val="002D163F"/>
    <w:rsid w:val="002D2AEB"/>
    <w:rsid w:val="002D70D2"/>
    <w:rsid w:val="002E42B0"/>
    <w:rsid w:val="002F70F0"/>
    <w:rsid w:val="002F74C7"/>
    <w:rsid w:val="00302514"/>
    <w:rsid w:val="00307065"/>
    <w:rsid w:val="00314269"/>
    <w:rsid w:val="00316CE8"/>
    <w:rsid w:val="003343A6"/>
    <w:rsid w:val="00346CB1"/>
    <w:rsid w:val="00350CF9"/>
    <w:rsid w:val="0035344F"/>
    <w:rsid w:val="00365292"/>
    <w:rsid w:val="00371123"/>
    <w:rsid w:val="003724A3"/>
    <w:rsid w:val="00375489"/>
    <w:rsid w:val="00377918"/>
    <w:rsid w:val="0038203F"/>
    <w:rsid w:val="00385B74"/>
    <w:rsid w:val="00385EDD"/>
    <w:rsid w:val="00395A7F"/>
    <w:rsid w:val="0039645B"/>
    <w:rsid w:val="003973B8"/>
    <w:rsid w:val="003A3B72"/>
    <w:rsid w:val="003A5FF0"/>
    <w:rsid w:val="003D0B08"/>
    <w:rsid w:val="003D4003"/>
    <w:rsid w:val="003D5459"/>
    <w:rsid w:val="003E1A8D"/>
    <w:rsid w:val="003E2C43"/>
    <w:rsid w:val="003E56F9"/>
    <w:rsid w:val="003F4233"/>
    <w:rsid w:val="003F7B62"/>
    <w:rsid w:val="00405D10"/>
    <w:rsid w:val="00411CC2"/>
    <w:rsid w:val="00412A5F"/>
    <w:rsid w:val="00424BAB"/>
    <w:rsid w:val="004252DC"/>
    <w:rsid w:val="00426BA1"/>
    <w:rsid w:val="00426BFE"/>
    <w:rsid w:val="00442815"/>
    <w:rsid w:val="00457FDC"/>
    <w:rsid w:val="004600E4"/>
    <w:rsid w:val="004607EF"/>
    <w:rsid w:val="00461C74"/>
    <w:rsid w:val="00476517"/>
    <w:rsid w:val="004846A3"/>
    <w:rsid w:val="0048771D"/>
    <w:rsid w:val="00497319"/>
    <w:rsid w:val="004A1B60"/>
    <w:rsid w:val="004B4F3D"/>
    <w:rsid w:val="004B6EF5"/>
    <w:rsid w:val="004C4181"/>
    <w:rsid w:val="004D26FD"/>
    <w:rsid w:val="004D2FE0"/>
    <w:rsid w:val="004D72D9"/>
    <w:rsid w:val="004F2C68"/>
    <w:rsid w:val="004F2E71"/>
    <w:rsid w:val="004F33B4"/>
    <w:rsid w:val="005247A6"/>
    <w:rsid w:val="00541982"/>
    <w:rsid w:val="00546EAF"/>
    <w:rsid w:val="005554B7"/>
    <w:rsid w:val="00557E1B"/>
    <w:rsid w:val="005633ED"/>
    <w:rsid w:val="0056631D"/>
    <w:rsid w:val="00571150"/>
    <w:rsid w:val="00574996"/>
    <w:rsid w:val="005807B4"/>
    <w:rsid w:val="00581858"/>
    <w:rsid w:val="005930A7"/>
    <w:rsid w:val="005955F9"/>
    <w:rsid w:val="005A51E3"/>
    <w:rsid w:val="005B11FF"/>
    <w:rsid w:val="005B3370"/>
    <w:rsid w:val="005C55D0"/>
    <w:rsid w:val="005D1C7C"/>
    <w:rsid w:val="005D2001"/>
    <w:rsid w:val="005F1E8E"/>
    <w:rsid w:val="00603431"/>
    <w:rsid w:val="00606392"/>
    <w:rsid w:val="006121BE"/>
    <w:rsid w:val="00626EA3"/>
    <w:rsid w:val="0063007E"/>
    <w:rsid w:val="00641D09"/>
    <w:rsid w:val="00655F46"/>
    <w:rsid w:val="00663A8D"/>
    <w:rsid w:val="00663E53"/>
    <w:rsid w:val="00676A3F"/>
    <w:rsid w:val="00680BA2"/>
    <w:rsid w:val="006821B3"/>
    <w:rsid w:val="00684D54"/>
    <w:rsid w:val="006863F4"/>
    <w:rsid w:val="006A46E0"/>
    <w:rsid w:val="006B07BF"/>
    <w:rsid w:val="006D23E8"/>
    <w:rsid w:val="006E2339"/>
    <w:rsid w:val="006E3842"/>
    <w:rsid w:val="006E6720"/>
    <w:rsid w:val="006E6D95"/>
    <w:rsid w:val="007009B9"/>
    <w:rsid w:val="00713A61"/>
    <w:rsid w:val="007158A9"/>
    <w:rsid w:val="00721413"/>
    <w:rsid w:val="00724A2D"/>
    <w:rsid w:val="00731B10"/>
    <w:rsid w:val="007334E2"/>
    <w:rsid w:val="0073390C"/>
    <w:rsid w:val="0073722E"/>
    <w:rsid w:val="00741B8D"/>
    <w:rsid w:val="007461A1"/>
    <w:rsid w:val="00752794"/>
    <w:rsid w:val="00755AAB"/>
    <w:rsid w:val="007720A2"/>
    <w:rsid w:val="00776076"/>
    <w:rsid w:val="00786A38"/>
    <w:rsid w:val="00790329"/>
    <w:rsid w:val="00794F15"/>
    <w:rsid w:val="007A79F2"/>
    <w:rsid w:val="007B38A8"/>
    <w:rsid w:val="007C068F"/>
    <w:rsid w:val="007C675D"/>
    <w:rsid w:val="007D191E"/>
    <w:rsid w:val="007D1C8C"/>
    <w:rsid w:val="007E4D57"/>
    <w:rsid w:val="007F2FF6"/>
    <w:rsid w:val="007F4E13"/>
    <w:rsid w:val="008046AE"/>
    <w:rsid w:val="0080542D"/>
    <w:rsid w:val="00814C3C"/>
    <w:rsid w:val="00823CAE"/>
    <w:rsid w:val="00834B2B"/>
    <w:rsid w:val="00846BE3"/>
    <w:rsid w:val="00847A73"/>
    <w:rsid w:val="00857E00"/>
    <w:rsid w:val="00877135"/>
    <w:rsid w:val="008938C7"/>
    <w:rsid w:val="00894125"/>
    <w:rsid w:val="008B6A8D"/>
    <w:rsid w:val="008C6711"/>
    <w:rsid w:val="008C7701"/>
    <w:rsid w:val="008C7BF3"/>
    <w:rsid w:val="008D2150"/>
    <w:rsid w:val="008F5472"/>
    <w:rsid w:val="009146BE"/>
    <w:rsid w:val="00914E87"/>
    <w:rsid w:val="00923067"/>
    <w:rsid w:val="00923212"/>
    <w:rsid w:val="00930D89"/>
    <w:rsid w:val="00931F5B"/>
    <w:rsid w:val="00933296"/>
    <w:rsid w:val="00940876"/>
    <w:rsid w:val="00943EE0"/>
    <w:rsid w:val="009458F5"/>
    <w:rsid w:val="00946847"/>
    <w:rsid w:val="00955477"/>
    <w:rsid w:val="009614FE"/>
    <w:rsid w:val="00964390"/>
    <w:rsid w:val="009655C1"/>
    <w:rsid w:val="00973DC7"/>
    <w:rsid w:val="0098740B"/>
    <w:rsid w:val="0098760F"/>
    <w:rsid w:val="0099268A"/>
    <w:rsid w:val="009A3FEE"/>
    <w:rsid w:val="009A43CE"/>
    <w:rsid w:val="009B4991"/>
    <w:rsid w:val="009C7640"/>
    <w:rsid w:val="009E09D8"/>
    <w:rsid w:val="009F67A7"/>
    <w:rsid w:val="00A02A52"/>
    <w:rsid w:val="00A11DDA"/>
    <w:rsid w:val="00A1538D"/>
    <w:rsid w:val="00A21AFF"/>
    <w:rsid w:val="00A22B5F"/>
    <w:rsid w:val="00A32047"/>
    <w:rsid w:val="00A37215"/>
    <w:rsid w:val="00A45FE3"/>
    <w:rsid w:val="00A50365"/>
    <w:rsid w:val="00A64607"/>
    <w:rsid w:val="00A65076"/>
    <w:rsid w:val="00A928D1"/>
    <w:rsid w:val="00A95B1E"/>
    <w:rsid w:val="00AA3B18"/>
    <w:rsid w:val="00AA4DD9"/>
    <w:rsid w:val="00AB655E"/>
    <w:rsid w:val="00AC433E"/>
    <w:rsid w:val="00AC57A5"/>
    <w:rsid w:val="00AC6145"/>
    <w:rsid w:val="00AD267E"/>
    <w:rsid w:val="00AE1C76"/>
    <w:rsid w:val="00AE3B8A"/>
    <w:rsid w:val="00AE635B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C0AA2"/>
    <w:rsid w:val="00BC7CC1"/>
    <w:rsid w:val="00BD12E3"/>
    <w:rsid w:val="00BD4C9A"/>
    <w:rsid w:val="00BF3E48"/>
    <w:rsid w:val="00BF71F9"/>
    <w:rsid w:val="00C10249"/>
    <w:rsid w:val="00C15B5C"/>
    <w:rsid w:val="00C27BC9"/>
    <w:rsid w:val="00C27D0B"/>
    <w:rsid w:val="00C33798"/>
    <w:rsid w:val="00C35CAD"/>
    <w:rsid w:val="00C37C9A"/>
    <w:rsid w:val="00C41795"/>
    <w:rsid w:val="00C50308"/>
    <w:rsid w:val="00C52C9F"/>
    <w:rsid w:val="00C52F26"/>
    <w:rsid w:val="00C753E5"/>
    <w:rsid w:val="00C77EBA"/>
    <w:rsid w:val="00C84AA6"/>
    <w:rsid w:val="00C945F0"/>
    <w:rsid w:val="00C947FB"/>
    <w:rsid w:val="00CB2AC3"/>
    <w:rsid w:val="00CB5083"/>
    <w:rsid w:val="00CB5513"/>
    <w:rsid w:val="00CC45D9"/>
    <w:rsid w:val="00CD2DB2"/>
    <w:rsid w:val="00CF07D7"/>
    <w:rsid w:val="00CF1CB2"/>
    <w:rsid w:val="00CF2FBF"/>
    <w:rsid w:val="00D11547"/>
    <w:rsid w:val="00D1183C"/>
    <w:rsid w:val="00D17216"/>
    <w:rsid w:val="00D20349"/>
    <w:rsid w:val="00D36BD4"/>
    <w:rsid w:val="00D43CB7"/>
    <w:rsid w:val="00D465B9"/>
    <w:rsid w:val="00D53022"/>
    <w:rsid w:val="00D55B2B"/>
    <w:rsid w:val="00D91E6C"/>
    <w:rsid w:val="00DB0142"/>
    <w:rsid w:val="00DB3A5B"/>
    <w:rsid w:val="00DB7026"/>
    <w:rsid w:val="00DC30D7"/>
    <w:rsid w:val="00DD0E85"/>
    <w:rsid w:val="00DD2ED3"/>
    <w:rsid w:val="00DE190F"/>
    <w:rsid w:val="00DE7761"/>
    <w:rsid w:val="00DF5C11"/>
    <w:rsid w:val="00E16E4A"/>
    <w:rsid w:val="00E33047"/>
    <w:rsid w:val="00E46276"/>
    <w:rsid w:val="00E65A40"/>
    <w:rsid w:val="00E91D97"/>
    <w:rsid w:val="00E9725F"/>
    <w:rsid w:val="00E9743E"/>
    <w:rsid w:val="00EA1B88"/>
    <w:rsid w:val="00EA39FC"/>
    <w:rsid w:val="00EA5CF3"/>
    <w:rsid w:val="00EB0ADA"/>
    <w:rsid w:val="00EB52B7"/>
    <w:rsid w:val="00EC15E6"/>
    <w:rsid w:val="00EE1335"/>
    <w:rsid w:val="00EE26E5"/>
    <w:rsid w:val="00EE3891"/>
    <w:rsid w:val="00EF057C"/>
    <w:rsid w:val="00EF7CC3"/>
    <w:rsid w:val="00F00795"/>
    <w:rsid w:val="00F01879"/>
    <w:rsid w:val="00F03B30"/>
    <w:rsid w:val="00F128D3"/>
    <w:rsid w:val="00F139C0"/>
    <w:rsid w:val="00F201F9"/>
    <w:rsid w:val="00F23ABE"/>
    <w:rsid w:val="00F23C3B"/>
    <w:rsid w:val="00F25073"/>
    <w:rsid w:val="00F31E7C"/>
    <w:rsid w:val="00F36A6B"/>
    <w:rsid w:val="00F4304E"/>
    <w:rsid w:val="00F469CC"/>
    <w:rsid w:val="00F53F75"/>
    <w:rsid w:val="00FA09BD"/>
    <w:rsid w:val="00FA5FD5"/>
    <w:rsid w:val="00FB0990"/>
    <w:rsid w:val="00FB455D"/>
    <w:rsid w:val="00FB6199"/>
    <w:rsid w:val="00FC1BE5"/>
    <w:rsid w:val="00FD1CAB"/>
    <w:rsid w:val="00FD3016"/>
    <w:rsid w:val="00FD36B1"/>
    <w:rsid w:val="00FF4E68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0794204B"/>
  <w15:docId w15:val="{1EA3B7E6-4AF8-4BD6-9950-B5CC110AF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97F8D"/>
    <w:rPr>
      <w:rFonts w:eastAsia="Times New Roman"/>
    </w:rPr>
  </w:style>
  <w:style w:type="paragraph" w:customStyle="1" w:styleId="maszynopis">
    <w:name w:val="maszynopis"/>
    <w:rsid w:val="00297F8D"/>
    <w:pPr>
      <w:widowControl w:val="0"/>
      <w:suppressAutoHyphens/>
      <w:autoSpaceDE w:val="0"/>
      <w:spacing w:line="460" w:lineRule="exact"/>
    </w:pPr>
    <w:rPr>
      <w:rFonts w:ascii="Courier New" w:eastAsia="Times New Roman" w:hAnsi="Courier New" w:cs="Courier New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50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50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507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0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073"/>
    <w:rPr>
      <w:b/>
      <w:bCs/>
      <w:lang w:eastAsia="en-US"/>
    </w:rPr>
  </w:style>
  <w:style w:type="character" w:customStyle="1" w:styleId="addmd">
    <w:name w:val="addmd"/>
    <w:basedOn w:val="Domylnaczcionkaakapitu"/>
    <w:rsid w:val="00DC3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terstones.com/author/john-hattie/106947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s.sagepub.com/en-us/nam/author/peter-mortimor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aterstones.com/author/gregory-c-r-yates/1931003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1E941D-A181-418A-B006-8A5E1ABDA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1568</Words>
  <Characters>9410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Patrycja Trojnar</cp:lastModifiedBy>
  <cp:revision>21</cp:revision>
  <cp:lastPrinted>2019-06-05T11:04:00Z</cp:lastPrinted>
  <dcterms:created xsi:type="dcterms:W3CDTF">2021-02-19T09:03:00Z</dcterms:created>
  <dcterms:modified xsi:type="dcterms:W3CDTF">2023-01-26T13:57:00Z</dcterms:modified>
</cp:coreProperties>
</file>