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1589"/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002242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2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3</w:t>
            </w:r>
            <w:r w:rsidR="00954F4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954F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Tomasz </w:t>
            </w:r>
            <w:proofErr w:type="spellStart"/>
            <w:r>
              <w:rPr>
                <w:rFonts w:ascii="Tahoma" w:hAnsi="Tahoma" w:cs="Tahoma"/>
                <w:b w:val="0"/>
              </w:rPr>
              <w:t>Zuzak</w:t>
            </w:r>
            <w:proofErr w:type="spellEnd"/>
            <w:r w:rsidR="005343CC">
              <w:rPr>
                <w:rFonts w:ascii="Tahoma" w:hAnsi="Tahoma" w:cs="Tahoma"/>
                <w:b w:val="0"/>
              </w:rPr>
              <w:t xml:space="preserve">, </w:t>
            </w:r>
            <w:r w:rsidR="00167221" w:rsidRPr="003A3269">
              <w:rPr>
                <w:rFonts w:ascii="Tahoma" w:hAnsi="Tahoma" w:cs="Tahoma"/>
                <w:b w:val="0"/>
              </w:rPr>
              <w:t xml:space="preserve">mgr </w:t>
            </w:r>
            <w:r w:rsidR="005343CC">
              <w:rPr>
                <w:rFonts w:ascii="Tahoma" w:hAnsi="Tahoma" w:cs="Tahoma"/>
                <w:b w:val="0"/>
              </w:rPr>
              <w:t>M</w:t>
            </w:r>
            <w:r>
              <w:rPr>
                <w:rFonts w:ascii="Tahoma" w:hAnsi="Tahoma" w:cs="Tahoma"/>
                <w:b w:val="0"/>
              </w:rPr>
              <w:t xml:space="preserve">arta </w:t>
            </w:r>
            <w:proofErr w:type="spellStart"/>
            <w:r>
              <w:rPr>
                <w:rFonts w:ascii="Tahoma" w:hAnsi="Tahoma" w:cs="Tahoma"/>
                <w:b w:val="0"/>
              </w:rPr>
              <w:t>Lecznar</w:t>
            </w:r>
            <w:proofErr w:type="spellEnd"/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940D16" w:rsidRPr="003A3269" w:rsidTr="00940D1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16" w:rsidRPr="003A3269" w:rsidRDefault="00940D16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33708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bookmarkStart w:id="1" w:name="_Hlk130451614"/>
      <w:r w:rsidRPr="0033708A">
        <w:rPr>
          <w:rFonts w:ascii="Tahoma" w:hAnsi="Tahoma" w:cs="Tahoma"/>
          <w:szCs w:val="24"/>
        </w:rPr>
        <w:t xml:space="preserve">Wymagania wstępne </w:t>
      </w:r>
      <w:r w:rsidR="00F00795" w:rsidRPr="003370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33708A">
              <w:rPr>
                <w:rFonts w:ascii="Tahoma" w:hAnsi="Tahoma" w:cs="Tahoma"/>
                <w:b w:val="0"/>
              </w:rPr>
              <w:t>Anatomia, Fizjologia, Patologia, Badani</w:t>
            </w:r>
            <w:r w:rsidR="00855CD6" w:rsidRPr="0033708A">
              <w:rPr>
                <w:rFonts w:ascii="Tahoma" w:hAnsi="Tahoma" w:cs="Tahoma"/>
                <w:b w:val="0"/>
              </w:rPr>
              <w:t>e</w:t>
            </w:r>
            <w:r w:rsidRPr="0033708A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 w:rsidRPr="0033708A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33708A">
              <w:rPr>
                <w:rFonts w:ascii="Tahoma" w:hAnsi="Tahoma" w:cs="Tahoma"/>
                <w:b w:val="0"/>
              </w:rPr>
              <w:t>Promocja zdrowia</w:t>
            </w:r>
            <w:r w:rsidR="0033708A" w:rsidRPr="0033708A">
              <w:rPr>
                <w:rFonts w:ascii="Tahoma" w:hAnsi="Tahoma" w:cs="Tahoma"/>
                <w:b w:val="0"/>
              </w:rPr>
              <w:t xml:space="preserve">, Położnictwo, ginekologia i pielęgniarstwo położniczo – ginekologiczne cz. </w:t>
            </w:r>
            <w:r w:rsidR="001C1609">
              <w:rPr>
                <w:rFonts w:ascii="Tahoma" w:hAnsi="Tahoma" w:cs="Tahoma"/>
                <w:b w:val="0"/>
              </w:rPr>
              <w:t>1</w:t>
            </w:r>
          </w:p>
        </w:tc>
      </w:tr>
      <w:bookmarkEnd w:id="1"/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0523F1" w:rsidRPr="00F75855" w:rsidTr="000523F1">
        <w:tc>
          <w:tcPr>
            <w:tcW w:w="811" w:type="dxa"/>
            <w:hideMark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DE1C5D">
              <w:rPr>
                <w:rFonts w:ascii="Tahoma" w:hAnsi="Tahoma" w:cs="Tahoma"/>
                <w:b w:val="0"/>
                <w:lang w:val="cs-CZ" w:eastAsia="en-US"/>
              </w:rPr>
              <w:t>Doskonalenie umiejętności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niezbędnych do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planowania opieki nad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kobietą w różnym wieku.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Przygotowanie do podejmowania działań edukacyjnych w zakresie zapobiegania,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wczesnego wykrywania chorób nowotworowych narządu rodnego, schorzeń ginekologicznych oraz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realizacji funkcji pielegniarskich </w:t>
            </w: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nad ciężarną i rodzącą.</w:t>
            </w:r>
          </w:p>
        </w:tc>
      </w:tr>
      <w:tr w:rsidR="000523F1" w:rsidRPr="00474E8D" w:rsidTr="000523F1">
        <w:tc>
          <w:tcPr>
            <w:tcW w:w="811" w:type="dxa"/>
          </w:tcPr>
          <w:p w:rsidR="000523F1" w:rsidRPr="00195F20" w:rsidRDefault="000523F1" w:rsidP="00B7313A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002242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8817" w:type="dxa"/>
          </w:tcPr>
          <w:p w:rsidR="000523F1" w:rsidRPr="00542BC1" w:rsidRDefault="000523F1" w:rsidP="00B7313A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Kształtowanie postawy etycznej i odpowiedzialnej w sprawowaniu </w:t>
            </w:r>
            <w:r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profesjonalnej </w:t>
            </w:r>
            <w:r w:rsidRPr="00542BC1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opieki nad pacjentką oraz we współpracy z zespołem interdyscyplinarnym, z uwzględnieniem potrzeb stałego doskonalenia wiedzy i umiejętności z zakresu ginekologii, położnictwa oraz pielęgniarstwa położniczo - ginekologicznego. 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6"/>
        <w:gridCol w:w="70"/>
        <w:gridCol w:w="7017"/>
        <w:gridCol w:w="70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organizować izolację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01F3">
              <w:rPr>
                <w:rFonts w:ascii="Tahoma" w:hAnsi="Tahoma" w:cs="Tahoma"/>
                <w:sz w:val="20"/>
                <w:szCs w:val="20"/>
              </w:rPr>
              <w:t>pacjentów z chorobą zakaźną w miejscach publicznych i w warunkach domowych</w:t>
            </w:r>
            <w:r w:rsidRPr="00AF6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</w:t>
            </w:r>
            <w:r w:rsidRPr="00B50E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rozpoznawać powikłania po specjalistycznych badaniach diagnostycznych i zabiegach operacyjnych;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przygotowywać pacjenta fizycznie i psychicznie do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D.U12.</w:t>
            </w:r>
          </w:p>
        </w:tc>
      </w:tr>
      <w:tr w:rsidR="000F5705" w:rsidRPr="00277108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277108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77108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77108">
              <w:rPr>
                <w:rFonts w:ascii="Tahoma" w:hAnsi="Tahoma" w:cs="Tahoma"/>
                <w:sz w:val="20"/>
                <w:szCs w:val="20"/>
              </w:rPr>
              <w:t>potrafi dokumentować sytuację zdrowotną pacjenta, dynamikę jej zmian i realizowaną opiekę pielęgniarską, z uwzględnieniem narzędzi informatycznych do gromadzenia danych;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277108" w:rsidRDefault="000F5705" w:rsidP="00B7313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7710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166AF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166AF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166A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6AF3">
              <w:rPr>
                <w:rFonts w:ascii="Tahoma" w:hAnsi="Tahoma" w:cs="Tahoma"/>
                <w:sz w:val="20"/>
                <w:szCs w:val="20"/>
              </w:rPr>
              <w:t>D.U18.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przekazywać informacje członkom zespołu terapeutycznego o stanie zdrowia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D.U22.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potrafi asystować lekarzowi w trakcie badań diagnostycznych;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BAB">
              <w:rPr>
                <w:rFonts w:ascii="Tahoma" w:hAnsi="Tahoma" w:cs="Tahoma"/>
                <w:sz w:val="20"/>
                <w:szCs w:val="20"/>
              </w:rPr>
              <w:t>D.U23.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D.U24.</w:t>
            </w:r>
          </w:p>
        </w:tc>
      </w:tr>
      <w:tr w:rsidR="000F5705" w:rsidRPr="009701F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potrafi przygotowywać i podawać pacjentom leki różnymi drogami, samodzielnie lub na zlecenie lekarza;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9701F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D.U26.</w:t>
            </w:r>
          </w:p>
        </w:tc>
      </w:tr>
      <w:tr w:rsidR="000F5705" w:rsidRPr="002B3C9B" w:rsidTr="000F5705">
        <w:trPr>
          <w:trHeight w:val="227"/>
          <w:jc w:val="center"/>
        </w:trPr>
        <w:tc>
          <w:tcPr>
            <w:tcW w:w="9776" w:type="dxa"/>
            <w:gridSpan w:val="5"/>
            <w:vAlign w:val="center"/>
          </w:tcPr>
          <w:p w:rsidR="000F5705" w:rsidRPr="002B3C9B" w:rsidRDefault="000F5705" w:rsidP="00B7313A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 xml:space="preserve">Po zaliczeniu przedmiotu student w zakresie </w:t>
            </w:r>
            <w:r w:rsidRPr="002B3C9B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K1.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przestrzegania praw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K2.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K3.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ponoszenia odpowiedzialności za wykonywane czynności zawodowe;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K4.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50E53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0F5705" w:rsidRPr="00B50E53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35AC">
              <w:rPr>
                <w:rFonts w:ascii="Tahoma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913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K6</w:t>
            </w:r>
            <w:r w:rsidRPr="00B50E5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0F5705" w:rsidTr="000F5705">
        <w:trPr>
          <w:trHeight w:val="227"/>
          <w:jc w:val="center"/>
        </w:trPr>
        <w:tc>
          <w:tcPr>
            <w:tcW w:w="776" w:type="dxa"/>
            <w:vAlign w:val="center"/>
          </w:tcPr>
          <w:p w:rsidR="000F5705" w:rsidRPr="00B50E53" w:rsidRDefault="000F5705" w:rsidP="00B7313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50E53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gridSpan w:val="2"/>
            <w:vAlign w:val="center"/>
          </w:tcPr>
          <w:p w:rsidR="000F5705" w:rsidRPr="00B50E53" w:rsidRDefault="000F5705" w:rsidP="00B7313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701F3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913" w:type="dxa"/>
            <w:gridSpan w:val="2"/>
            <w:vAlign w:val="center"/>
          </w:tcPr>
          <w:p w:rsidR="000F5705" w:rsidRDefault="000F5705" w:rsidP="00B7313A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117"/>
        <w:gridCol w:w="1255"/>
        <w:gridCol w:w="1199"/>
        <w:gridCol w:w="1210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002242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AB5B8A" w:rsidRPr="00474E8D" w:rsidRDefault="00CD26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AB5B8A" w:rsidRPr="00474E8D" w:rsidRDefault="0000224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A3269">
              <w:rPr>
                <w:rFonts w:ascii="Tahoma" w:hAnsi="Tahoma" w:cs="Tahoma"/>
                <w:b w:val="0"/>
              </w:rPr>
              <w:t>raca zespołowa, próba pracy, instruktaż, pokaz</w:t>
            </w:r>
          </w:p>
        </w:tc>
      </w:tr>
      <w:tr w:rsidR="00BF4EDA" w:rsidRPr="00474E8D" w:rsidTr="00BF4EDA">
        <w:tc>
          <w:tcPr>
            <w:tcW w:w="2119" w:type="dxa"/>
          </w:tcPr>
          <w:p w:rsidR="00BF4EDA" w:rsidRPr="002B3C9B" w:rsidRDefault="00BF4EDA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43" w:type="dxa"/>
          </w:tcPr>
          <w:p w:rsidR="00BF4EDA" w:rsidRPr="003A3269" w:rsidRDefault="00BF4EDA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3A326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0636D" w:rsidRPr="002B3C9B" w:rsidTr="00B7313A">
        <w:trPr>
          <w:cantSplit/>
          <w:trHeight w:val="281"/>
        </w:trPr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Zapoznanie z topografią i organizacją pracy w oddziale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położniczym.  Obowiązujące procedury pielęgniarskie i rodzaj dokumentacji prowadzonej przez pielęgniarkę w oddziale.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20636D" w:rsidRPr="00064730" w:rsidRDefault="0020636D" w:rsidP="00B7313A">
            <w:pPr>
              <w:pStyle w:val="Podpunkty"/>
              <w:ind w:left="0"/>
              <w:rPr>
                <w:rFonts w:ascii="Tahoma" w:hAnsi="Tahoma" w:cs="Tahoma"/>
                <w:b w:val="0"/>
                <w:sz w:val="24"/>
              </w:rPr>
            </w:pPr>
            <w:r w:rsidRPr="00064730">
              <w:rPr>
                <w:rFonts w:ascii="Tahoma" w:hAnsi="Tahoma" w:cs="Tahoma"/>
                <w:b w:val="0"/>
                <w:sz w:val="20"/>
              </w:rPr>
              <w:t>Rola pielęgniarki podczas przyjmowania pacjentki na oddział. Przygotowanie pacjentki do badań diagnostycznych, asystowanie lekarzowi, opieka w trakcie i po badaniach.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Gromadzenie informacji, formułowanie diagnozy pielęgniarskiej, ustalanie celu i planu opieki. Cele i plan opie</w:t>
            </w:r>
            <w:r>
              <w:rPr>
                <w:rFonts w:ascii="Tahoma" w:hAnsi="Tahoma" w:cs="Tahoma"/>
                <w:b w:val="0"/>
              </w:rPr>
              <w:t xml:space="preserve">ki </w:t>
            </w:r>
            <w:proofErr w:type="spellStart"/>
            <w:r>
              <w:rPr>
                <w:rFonts w:ascii="Tahoma" w:hAnsi="Tahoma" w:cs="Tahoma"/>
                <w:b w:val="0"/>
              </w:rPr>
              <w:t>przedkoncepcyjnej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dokonywanie </w:t>
            </w:r>
            <w:r w:rsidRPr="003A3269">
              <w:rPr>
                <w:rFonts w:ascii="Tahoma" w:hAnsi="Tahoma" w:cs="Tahoma"/>
                <w:b w:val="0"/>
              </w:rPr>
              <w:t>ewaluacji.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lastRenderedPageBreak/>
              <w:t>ZP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Obserwacja i prowadzenie porodu fizjologicznego. Okresy porodu, postępowanie. Poród patologiczny. Zaburzenie mechanizmu porodowego. Poród przedwczesny. </w:t>
            </w:r>
            <w:r>
              <w:rPr>
                <w:rFonts w:ascii="Tahoma" w:hAnsi="Tahoma" w:cs="Tahoma"/>
                <w:b w:val="0"/>
              </w:rPr>
              <w:t xml:space="preserve">Metody łagodzenia bólu. 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Obserwacja i pielęgnowanie noworodka dojrzałego i donoszonego. Opieka nad noworodkiem niedojrzałym.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Przygotowanie ciężarnej do cięcia cesarskiego. Pielęgnowanie w połogu po cięciu cesarskim.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B3C9B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Dokumentacja procesu pielęgnowania nad ciężarną, rodzącą i położnicą, oraz noworodkiem.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D0DCF">
              <w:rPr>
                <w:rFonts w:ascii="Tahoma" w:hAnsi="Tahoma" w:cs="Tahoma"/>
                <w:b w:val="0"/>
              </w:rPr>
              <w:t>Karmien</w:t>
            </w:r>
            <w:r>
              <w:rPr>
                <w:rFonts w:ascii="Tahoma" w:hAnsi="Tahoma" w:cs="Tahoma"/>
                <w:b w:val="0"/>
              </w:rPr>
              <w:t>ie  naturalne  –  rozwiązywanie</w:t>
            </w:r>
            <w:r w:rsidRPr="000D0DCF">
              <w:rPr>
                <w:rFonts w:ascii="Tahoma" w:hAnsi="Tahoma" w:cs="Tahoma"/>
                <w:b w:val="0"/>
              </w:rPr>
              <w:t xml:space="preserve"> najczęstszych problemów związanych z laktacją.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Zasady opieki nad chorą z patologią narządu rodnego. Stany zapalne, zakażenia, niepłodność. Nowotwory narządu rodnego i gruczołu piersiowego. Rak piersi.</w:t>
            </w:r>
          </w:p>
        </w:tc>
      </w:tr>
      <w:tr w:rsidR="0020636D" w:rsidRPr="002B3C9B" w:rsidTr="00B7313A">
        <w:tc>
          <w:tcPr>
            <w:tcW w:w="709" w:type="dxa"/>
            <w:vAlign w:val="center"/>
          </w:tcPr>
          <w:p w:rsidR="0020636D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20636D" w:rsidRPr="003A3269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nad ciężarną/rodzącą/położnicą.</w:t>
            </w:r>
          </w:p>
        </w:tc>
      </w:tr>
    </w:tbl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Default="0020636D" w:rsidP="0020636D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0636D" w:rsidRPr="002B3C9B" w:rsidRDefault="0020636D" w:rsidP="0020636D">
      <w:pPr>
        <w:pStyle w:val="Podpunkty"/>
        <w:ind w:left="0"/>
        <w:rPr>
          <w:rFonts w:ascii="Tahoma" w:hAnsi="Tahoma" w:cs="Tahoma"/>
          <w:smallCaps/>
        </w:rPr>
      </w:pPr>
      <w:r w:rsidRPr="002B3C9B">
        <w:rPr>
          <w:rFonts w:ascii="Tahoma" w:hAnsi="Tahoma" w:cs="Tahoma"/>
          <w:smallCaps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636D" w:rsidRPr="002B3C9B" w:rsidTr="00B7313A">
        <w:trPr>
          <w:cantSplit/>
          <w:trHeight w:val="281"/>
        </w:trPr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kobietą w ciąży fizjologicznej i połogu.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Obserwacja i prowadzenie porodu fizjologicznego. Okresy porodu, postępowanie.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</w:t>
            </w:r>
            <w:r w:rsidRPr="002B3C9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nad ciężarną, rodzącą, położnicą i jej rodziną podczas powikłań</w:t>
            </w:r>
            <w:r>
              <w:rPr>
                <w:rFonts w:ascii="Tahoma" w:hAnsi="Tahoma" w:cs="Tahoma"/>
                <w:b w:val="0"/>
              </w:rPr>
              <w:t xml:space="preserve"> – z uwzględnieniem profilaktyki powikłań</w:t>
            </w:r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Proces pielęgnowania w najczęstszych chorobach ginekologicznych (stany zapalne narządu rodnego, nietrzymanie moczu)</w:t>
            </w:r>
            <w:r>
              <w:rPr>
                <w:rFonts w:ascii="Tahoma" w:hAnsi="Tahoma" w:cs="Tahoma"/>
                <w:b w:val="0"/>
              </w:rPr>
              <w:t>.</w:t>
            </w:r>
            <w:r w:rsidRPr="00D72DFE">
              <w:rPr>
                <w:rFonts w:ascii="Tahoma" w:hAnsi="Tahoma" w:cs="Tahoma"/>
                <w:b w:val="0"/>
              </w:rPr>
              <w:t xml:space="preserve"> Opieka  nad  kobietą  chorą  na  nowotwór</w:t>
            </w:r>
            <w:r>
              <w:rPr>
                <w:rFonts w:ascii="Tahoma" w:hAnsi="Tahoma" w:cs="Tahoma"/>
                <w:b w:val="0"/>
              </w:rPr>
              <w:t xml:space="preserve"> narządu rodnego (rak szyjki</w:t>
            </w:r>
            <w:r w:rsidRPr="00D72DFE">
              <w:rPr>
                <w:rFonts w:ascii="Tahoma" w:hAnsi="Tahoma" w:cs="Tahoma"/>
                <w:b w:val="0"/>
              </w:rPr>
              <w:t xml:space="preserve"> maci</w:t>
            </w:r>
            <w:r>
              <w:rPr>
                <w:rFonts w:ascii="Tahoma" w:hAnsi="Tahoma" w:cs="Tahoma"/>
                <w:b w:val="0"/>
              </w:rPr>
              <w:t>cy, rak trzonu,</w:t>
            </w:r>
            <w:r w:rsidRPr="00D72DFE">
              <w:rPr>
                <w:rFonts w:ascii="Tahoma" w:hAnsi="Tahoma" w:cs="Tahoma"/>
                <w:b w:val="0"/>
              </w:rPr>
              <w:t xml:space="preserve"> rak jajnika ) i piersi.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Opieka nad kobietą w okresie klimakterium.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>Zadania pielęgniarki  dotyczące przygotowania  chorej  do  operacji  ginekologicznej drogą pochwową/brzuszną. Piel</w:t>
            </w:r>
            <w:r>
              <w:rPr>
                <w:rFonts w:ascii="Tahoma" w:hAnsi="Tahoma" w:cs="Tahoma"/>
                <w:b w:val="0"/>
              </w:rPr>
              <w:t>ęgnowanie pacjentki po operacji</w:t>
            </w:r>
            <w:r w:rsidRPr="00D72DFE">
              <w:rPr>
                <w:rFonts w:ascii="Tahoma" w:hAnsi="Tahoma" w:cs="Tahoma"/>
                <w:b w:val="0"/>
              </w:rPr>
              <w:t xml:space="preserve"> ginekologicznej, profilaktyka powikłań. 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Realizacja działań profilaktycznych, edukacyjnych skierowanych do kobiet w różnym wieku i stanie zdrowia. </w:t>
            </w:r>
            <w:r w:rsidRPr="00D13848">
              <w:rPr>
                <w:rFonts w:ascii="Tahoma" w:hAnsi="Tahoma" w:cs="Tahoma"/>
                <w:b w:val="0"/>
              </w:rPr>
              <w:t>Powikłania leczenia farmakologicznego, dietetycznego i leczniczo</w:t>
            </w:r>
            <w:r>
              <w:rPr>
                <w:rFonts w:ascii="Tahoma" w:hAnsi="Tahoma" w:cs="Tahoma"/>
                <w:b w:val="0"/>
              </w:rPr>
              <w:t xml:space="preserve"> – </w:t>
            </w:r>
            <w:r w:rsidRPr="00D13848">
              <w:rPr>
                <w:rFonts w:ascii="Tahoma" w:hAnsi="Tahoma" w:cs="Tahoma"/>
                <w:b w:val="0"/>
              </w:rPr>
              <w:t>pielęgnacyjnego.</w:t>
            </w:r>
          </w:p>
        </w:tc>
      </w:tr>
      <w:tr w:rsidR="0020636D" w:rsidRPr="002B3C9B" w:rsidTr="00B7313A">
        <w:tc>
          <w:tcPr>
            <w:tcW w:w="568" w:type="dxa"/>
            <w:vAlign w:val="center"/>
          </w:tcPr>
          <w:p w:rsidR="0020636D" w:rsidRPr="002B3C9B" w:rsidRDefault="0020636D" w:rsidP="00B7313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0636D" w:rsidRPr="00D72DFE" w:rsidRDefault="0020636D" w:rsidP="00B7313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72DFE">
              <w:rPr>
                <w:rFonts w:ascii="Tahoma" w:hAnsi="Tahoma" w:cs="Tahoma"/>
                <w:b w:val="0"/>
              </w:rPr>
              <w:t xml:space="preserve">Udział pielęgniarki we współpracy interdyscyplinarnej oraz realizacji zadań w postępowaniu </w:t>
            </w:r>
            <w:proofErr w:type="spellStart"/>
            <w:r w:rsidRPr="00D72DFE">
              <w:rPr>
                <w:rFonts w:ascii="Tahoma" w:hAnsi="Tahoma" w:cs="Tahoma"/>
                <w:b w:val="0"/>
              </w:rPr>
              <w:t>diagnostyczno</w:t>
            </w:r>
            <w:proofErr w:type="spellEnd"/>
            <w:r w:rsidRPr="00D72DFE">
              <w:rPr>
                <w:rFonts w:ascii="Tahoma" w:hAnsi="Tahoma" w:cs="Tahoma"/>
                <w:b w:val="0"/>
              </w:rPr>
              <w:t xml:space="preserve"> – terapeutycznym w oddziale położniczo - ginekologiczny</w:t>
            </w:r>
            <w:r w:rsidR="00E317CB">
              <w:rPr>
                <w:rFonts w:ascii="Tahoma" w:hAnsi="Tahoma" w:cs="Tahoma"/>
                <w:b w:val="0"/>
              </w:rPr>
              <w:t>m</w:t>
            </w:r>
            <w:bookmarkStart w:id="2" w:name="_GoBack"/>
            <w:bookmarkEnd w:id="2"/>
            <w:r w:rsidRPr="00D72DFE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0636D" w:rsidRDefault="0020636D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ZP2-ZP10,PZ1-PZ6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ZP5,ZP6,ZP9,ZP10,PZ3-PZ7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ZP2,ZP6,PZ6,PZ7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ZP1,ZP7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PZ7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  <w:tr w:rsidR="003F2840" w:rsidRPr="003F2840" w:rsidTr="003F2840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AA1892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40" w:rsidRPr="003F2840" w:rsidRDefault="00002242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40" w:rsidRPr="003F2840" w:rsidRDefault="003F2840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 – ZP10, PZ1 – PZ8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2B3C9B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  <w:tr w:rsidR="0074199E" w:rsidRPr="002B3C9B" w:rsidTr="0074199E">
        <w:tc>
          <w:tcPr>
            <w:tcW w:w="1418" w:type="dxa"/>
          </w:tcPr>
          <w:p w:rsidR="0074199E" w:rsidRPr="002B3C9B" w:rsidRDefault="0074199E" w:rsidP="00855CD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74199E" w:rsidRPr="002B3C9B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74199E" w:rsidRPr="00834A28" w:rsidRDefault="0074199E" w:rsidP="00855CD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Zajęcia praktyczne, Praktyki zawodowe</w:t>
            </w:r>
          </w:p>
        </w:tc>
      </w:tr>
    </w:tbl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74199E" w:rsidRDefault="0074199E" w:rsidP="0074199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74199E" w:rsidRPr="00F965C1" w:rsidRDefault="0074199E" w:rsidP="00F965C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74199E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gromadzić informacji, formułować diagnozy pielęgniarskiej, ustalać celów i planu opieki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interwencje pielęgniarskie oraz dokonywać ewaluacji opieki pielęgniarskiej; popełnia nieznaczne błędy,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 plan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opieki pielęgniarskiej, wdrażać interwencje pielęgniarskie oraz dokonywać ewaluacji opieki pielęgniarskiej.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 sposób niemal bezbłędny i samodzielny prowadzić poradnictwo w zakresie samoopieki pacjentów w różnym wieku i stanie zdrowia dotyczące wad rozwojowych, chorób i uzależnień.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znacznej kontroli prowadzącego/ 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prowadzić profilaktykę powikłań występujących w przebiegu chorób; wymaga niewielkiej kontroli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bezbłędnie prowadzić profilaktykę powikłań występujących w przebiegu chorób.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przygotować pacjenta fizycznie i psychicznie do badań diagnostycznych.</w:t>
            </w:r>
          </w:p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znacznej pomocy ze strony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przygotować pacjenta fizycznie i psychicznie do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P_U0</w:t>
            </w:r>
            <w:r w:rsidR="00D94E05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w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sposób bezbłędny i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 dokumentować sytuację zdrowotną pacjenta, dynamikę jej zmian i realizowaną opiekę pielęgniarską, z</w:t>
            </w:r>
            <w:r w:rsidR="007D4562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uwzględnieniem narzędzi informatycznych do gromadzenia danych.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rozpoznawać powikłań leczenia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farmakologicznego, dietetycznego,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farmakologicznego, dietetycznego, rehabilitacyjnego 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rozpoznawać powikłania leczenia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farmakologicznego, dietetycznego, rehabilitacyjnego i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 xml:space="preserve">rozpoznawać powikłania leczenia farmakologicznego, 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dietetycznego, rehabilitacyjnego i leczniczo-pielęgnacyjnego.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lastRenderedPageBreak/>
              <w:t>P_U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przekazywać informacje członkom zespołu terapeutycznego o stanie zdrowia pacjenta,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przekazywać informacje członkom zespołu terapeutycznego o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stanie zdrowia pacjenta, komunikuje wyczerpująco.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asystować lekarzowi w trakcie badań diagnostycznych;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samodzielnie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poprawnie asystować lekarzowi w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trakcie badań diagnostycznych.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oceniać poziomu bólu, reakcji pacjenta na ból i jego nasilenie oraz nie potrafi stosować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postępowania przeciwbólowego.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lecz wymaga znacznej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oceniać poziom bólu, reakcję pacjenta na ból i jego nasilenie oraz stosować 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poprawnie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samodzielnie potrafi oceniać poziom bólu, reakcję pacjenta na ból i jego nasilenie oraz stosować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farmakologiczne i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niefarmakologiczne postępowanie przeciwbólowe.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P_U1</w:t>
            </w:r>
            <w:r w:rsidR="00D94E0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przygotowywać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pomocy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prowadzącego/opiekuna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potrafi poprawnie</w:t>
            </w:r>
            <w:r w:rsidR="00387F65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przygotować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podawać pacjentom leki różnymi drogami, samodzielnie lub na zlecenie lekarza; nie potrzebuje pomocy ze strony opiekuna/ prowadzącego.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dobrem pacjenta, poszanowania godności i autonomii osób powierzonych opiece, okazywania zrozumienia dla różnic światopoglądowych i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kulturowych oraz empatii w relacji z pacjentem i jego rodziną; wymaga stałego nadzoru i naprowadzania</w:t>
            </w:r>
            <w:r w:rsidR="00387F6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przestrzegania praw pacjenta; wymaga stałego nadzoru i </w:t>
            </w: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samodzielnym rozwiązaniem problemu; na każdym etapie wykonywania działań.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71163" w:rsidRPr="00507EA1" w:rsidTr="00C711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507EA1" w:rsidRDefault="00C71163" w:rsidP="00C71163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507EA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7116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163" w:rsidRPr="00C71163" w:rsidRDefault="00C71163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297CD0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C71163">
              <w:rPr>
                <w:rFonts w:ascii="Tahoma" w:hAnsi="Tahoma" w:cs="Tahoma"/>
                <w:b w:val="0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3491D" w:rsidRDefault="0083491D" w:rsidP="00A02A52">
      <w:pPr>
        <w:pStyle w:val="Podpunkty"/>
        <w:ind w:left="0"/>
        <w:rPr>
          <w:rFonts w:ascii="Tahoma" w:hAnsi="Tahoma" w:cs="Tahoma"/>
        </w:rPr>
      </w:pPr>
    </w:p>
    <w:p w:rsidR="0083491D" w:rsidRDefault="0083491D" w:rsidP="00A02A52">
      <w:pPr>
        <w:pStyle w:val="Podpunkty"/>
        <w:ind w:left="0"/>
        <w:rPr>
          <w:rFonts w:ascii="Tahoma" w:hAnsi="Tahoma" w:cs="Tahoma"/>
        </w:rPr>
      </w:pPr>
    </w:p>
    <w:p w:rsidR="0083491D" w:rsidRPr="00507EA1" w:rsidRDefault="0083491D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E317CB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E317CB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E317CB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120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F965C1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32E2D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434" w:rsidRDefault="00FB0434">
      <w:r>
        <w:separator/>
      </w:r>
    </w:p>
  </w:endnote>
  <w:endnote w:type="continuationSeparator" w:id="0">
    <w:p w:rsidR="00FB0434" w:rsidRDefault="00FB0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242" w:rsidRDefault="0000224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02242" w:rsidRDefault="000022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02242" w:rsidRPr="005D2001" w:rsidRDefault="0000224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434" w:rsidRDefault="00FB0434">
      <w:r>
        <w:separator/>
      </w:r>
    </w:p>
  </w:footnote>
  <w:footnote w:type="continuationSeparator" w:id="0">
    <w:p w:rsidR="00FB0434" w:rsidRDefault="00FB0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242" w:rsidRDefault="0000224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02242" w:rsidRDefault="00E317C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242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B1841"/>
    <w:rsid w:val="001B3BF7"/>
    <w:rsid w:val="001C1609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3708A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64B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91D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17CB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EF77D2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65C1"/>
    <w:rsid w:val="00F9705B"/>
    <w:rsid w:val="00F97FFE"/>
    <w:rsid w:val="00FA09BD"/>
    <w:rsid w:val="00FA1A58"/>
    <w:rsid w:val="00FA1D4E"/>
    <w:rsid w:val="00FA5FD5"/>
    <w:rsid w:val="00FA602C"/>
    <w:rsid w:val="00FB0434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F013E63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3F263-E529-41D5-88B1-836C9929B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3683</Words>
  <Characters>22100</Characters>
  <Application>Microsoft Office Word</Application>
  <DocSecurity>0</DocSecurity>
  <Lines>184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12</cp:revision>
  <cp:lastPrinted>2021-02-14T15:34:00Z</cp:lastPrinted>
  <dcterms:created xsi:type="dcterms:W3CDTF">2022-09-08T09:08:00Z</dcterms:created>
  <dcterms:modified xsi:type="dcterms:W3CDTF">2023-03-28T11:37:00Z</dcterms:modified>
</cp:coreProperties>
</file>