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"/>
        <w:gridCol w:w="2444"/>
        <w:gridCol w:w="7184"/>
        <w:gridCol w:w="23"/>
      </w:tblGrid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3571A0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3571A0"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64D49" w:rsidP="00A863CE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1630FC">
              <w:rPr>
                <w:rFonts w:ascii="Tahoma" w:hAnsi="Tahoma" w:cs="Tahoma"/>
                <w:b w:val="0"/>
                <w:bCs w:val="0"/>
              </w:rPr>
              <w:t>1</w:t>
            </w:r>
            <w:r w:rsidR="00A863CE">
              <w:rPr>
                <w:rFonts w:ascii="Tahoma" w:hAnsi="Tahoma" w:cs="Tahoma"/>
                <w:b w:val="0"/>
                <w:bCs w:val="0"/>
              </w:rPr>
              <w:t>/</w:t>
            </w:r>
            <w:r w:rsidR="006917D0">
              <w:rPr>
                <w:rFonts w:ascii="Tahoma" w:hAnsi="Tahoma" w:cs="Tahoma"/>
                <w:b w:val="0"/>
                <w:bCs w:val="0"/>
              </w:rPr>
              <w:t>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1630FC">
              <w:rPr>
                <w:rFonts w:ascii="Tahoma" w:hAnsi="Tahoma" w:cs="Tahoma"/>
                <w:b w:val="0"/>
                <w:bCs w:val="0"/>
              </w:rPr>
              <w:t>2</w:t>
            </w:r>
            <w:r w:rsidR="006C53D2">
              <w:rPr>
                <w:rFonts w:ascii="Tahoma" w:hAnsi="Tahoma" w:cs="Tahoma"/>
                <w:b w:val="0"/>
                <w:bCs w:val="0"/>
              </w:rPr>
              <w:t xml:space="preserve"> (od semestru letniego)</w:t>
            </w:r>
          </w:p>
        </w:tc>
      </w:tr>
      <w:tr w:rsidR="00C53CE6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53CE6" w:rsidRPr="00F02816" w:rsidRDefault="002D142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07" w:type="dxa"/>
            <w:gridSpan w:val="2"/>
            <w:vAlign w:val="center"/>
          </w:tcPr>
          <w:p w:rsidR="00C53CE6" w:rsidRPr="004B56B7" w:rsidRDefault="00560F9E" w:rsidP="00A361E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560F9E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Pielęgniarstwo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A863CE" w:rsidP="00A863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praktyczny</w:t>
            </w:r>
            <w:bookmarkStart w:id="0" w:name="_GoBack"/>
            <w:bookmarkEnd w:id="0"/>
          </w:p>
        </w:tc>
      </w:tr>
      <w:tr w:rsidR="00EC63A5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EF4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207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przedmioty obowiązkowe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0B3809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1F7747" w:rsidRPr="007B3A32" w:rsidTr="00BE24CF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19" w:type="dxa"/>
          <w:wAfter w:w="23" w:type="dxa"/>
        </w:trPr>
        <w:tc>
          <w:tcPr>
            <w:tcW w:w="9628" w:type="dxa"/>
            <w:gridSpan w:val="2"/>
            <w:vAlign w:val="center"/>
          </w:tcPr>
          <w:p w:rsidR="001F7747" w:rsidRPr="007B3A32" w:rsidRDefault="001F774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264D49" w:rsidRPr="001E33BD" w:rsidTr="00A863CE">
        <w:trPr>
          <w:jc w:val="center"/>
        </w:trPr>
        <w:tc>
          <w:tcPr>
            <w:tcW w:w="9778" w:type="dxa"/>
          </w:tcPr>
          <w:p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A863CE">
              <w:rPr>
                <w:rFonts w:ascii="Tahoma" w:hAnsi="Tahoma" w:cs="Tahoma"/>
              </w:rPr>
              <w:t>(</w:t>
            </w:r>
            <w:r w:rsidR="002E6222">
              <w:rPr>
                <w:rFonts w:ascii="Tahoma" w:hAnsi="Tahoma" w:cs="Tahoma"/>
              </w:rPr>
              <w:t>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:rsidTr="00A863CE">
        <w:trPr>
          <w:jc w:val="center"/>
        </w:trPr>
        <w:tc>
          <w:tcPr>
            <w:tcW w:w="675" w:type="dxa"/>
            <w:vAlign w:val="center"/>
          </w:tcPr>
          <w:p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894"/>
      </w:tblGrid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894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894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:rsidTr="00A863CE">
        <w:trPr>
          <w:trHeight w:val="227"/>
          <w:jc w:val="center"/>
        </w:trPr>
        <w:tc>
          <w:tcPr>
            <w:tcW w:w="9745" w:type="dxa"/>
            <w:gridSpan w:val="2"/>
            <w:vAlign w:val="center"/>
          </w:tcPr>
          <w:p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894" w:type="dxa"/>
            <w:vAlign w:val="center"/>
          </w:tcPr>
          <w:p w:rsidR="00DF17E3" w:rsidRPr="00EC6F66" w:rsidRDefault="00A863CE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="00DF17E3"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894" w:type="dxa"/>
            <w:vAlign w:val="center"/>
          </w:tcPr>
          <w:p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</w:t>
            </w:r>
            <w:r w:rsidR="00130C42">
              <w:rPr>
                <w:rFonts w:ascii="Tahoma" w:hAnsi="Tahoma" w:cs="Tahoma"/>
              </w:rPr>
              <w:t> </w:t>
            </w:r>
            <w:r w:rsidRPr="00EC6F66">
              <w:rPr>
                <w:rFonts w:ascii="Tahoma" w:hAnsi="Tahoma" w:cs="Tahoma"/>
              </w:rPr>
              <w:t>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85"/>
      </w:tblGrid>
      <w:tr w:rsidR="00264D49" w:rsidRPr="00F02816" w:rsidTr="00A863CE">
        <w:trPr>
          <w:jc w:val="center"/>
        </w:trPr>
        <w:tc>
          <w:tcPr>
            <w:tcW w:w="9740" w:type="dxa"/>
            <w:gridSpan w:val="8"/>
            <w:vAlign w:val="center"/>
          </w:tcPr>
          <w:p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PZ</w:t>
            </w:r>
          </w:p>
        </w:tc>
        <w:tc>
          <w:tcPr>
            <w:tcW w:w="1185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185" w:type="dxa"/>
            <w:vAlign w:val="center"/>
          </w:tcPr>
          <w:p w:rsidR="0087404E" w:rsidRPr="0035671B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:rsidR="00264D49" w:rsidRDefault="00264D49" w:rsidP="003F408E">
      <w:pPr>
        <w:pStyle w:val="Podpunkty"/>
        <w:ind w:left="0"/>
        <w:rPr>
          <w:rFonts w:ascii="Tahoma" w:hAnsi="Tahoma" w:cs="Tahoma"/>
        </w:rPr>
      </w:pPr>
    </w:p>
    <w:p w:rsidR="00711183" w:rsidRPr="00307065" w:rsidRDefault="00711183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64D49" w:rsidRPr="00F02816" w:rsidRDefault="00E75789" w:rsidP="00A863C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2"/>
      </w:tblGrid>
      <w:tr w:rsidR="000C7FE7" w:rsidRPr="003160CB" w:rsidTr="00A863CE">
        <w:trPr>
          <w:cantSplit/>
          <w:trHeight w:val="281"/>
          <w:jc w:val="center"/>
        </w:trPr>
        <w:tc>
          <w:tcPr>
            <w:tcW w:w="568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:rsidTr="00A863CE">
        <w:trPr>
          <w:cantSplit/>
          <w:trHeight w:val="241"/>
          <w:jc w:val="center"/>
        </w:trPr>
        <w:tc>
          <w:tcPr>
            <w:tcW w:w="568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2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2" w:type="dxa"/>
            <w:vAlign w:val="center"/>
          </w:tcPr>
          <w:p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2" w:type="dxa"/>
            <w:vAlign w:val="center"/>
          </w:tcPr>
          <w:p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2" w:type="dxa"/>
            <w:vAlign w:val="center"/>
          </w:tcPr>
          <w:p w:rsidR="000C7FE7" w:rsidRPr="003160CB" w:rsidRDefault="002E6222" w:rsidP="00A8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2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264D49" w:rsidRPr="003160CB" w:rsidTr="00A863CE">
        <w:trPr>
          <w:jc w:val="center"/>
        </w:trPr>
        <w:tc>
          <w:tcPr>
            <w:tcW w:w="3261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477"/>
      </w:tblGrid>
      <w:tr w:rsidR="0065159F" w:rsidRPr="003160CB" w:rsidTr="00A863CE">
        <w:trPr>
          <w:jc w:val="center"/>
        </w:trPr>
        <w:tc>
          <w:tcPr>
            <w:tcW w:w="2341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477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477" w:type="dxa"/>
            <w:vMerge w:val="restart"/>
            <w:vAlign w:val="center"/>
          </w:tcPr>
          <w:p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972"/>
      </w:tblGrid>
      <w:tr w:rsidR="00900494" w:rsidRPr="001E33BD" w:rsidTr="00A863CE">
        <w:trPr>
          <w:trHeight w:val="397"/>
          <w:jc w:val="center"/>
        </w:trPr>
        <w:tc>
          <w:tcPr>
            <w:tcW w:w="2265" w:type="dxa"/>
            <w:vAlign w:val="center"/>
          </w:tcPr>
          <w:p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972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972" w:type="dxa"/>
            <w:vMerge w:val="restart"/>
            <w:vAlign w:val="center"/>
          </w:tcPr>
          <w:p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11183" w:rsidRDefault="00711183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711183" w:rsidRDefault="00711183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:rsidR="00566551" w:rsidRDefault="00566551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561A" w:rsidRPr="00BE24CF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Management of Occupational Health and Safety Paperback by Kevin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Kelloway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(Author), Lori Francis (Author), Bernadette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Gatien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HRM Nelson Ser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ies in Human Recourses Management,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2020</w:t>
            </w:r>
          </w:p>
        </w:tc>
      </w:tr>
      <w:tr w:rsidR="00B1561A" w:rsidRPr="00BE24CF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Ergonomics: Foundational Principles, Applications, and Technologies Hardcover – Illustrated,  </w:t>
            </w:r>
          </w:p>
          <w:p w:rsidR="00B1561A" w:rsidRPr="006C53D2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by Pamela McCauley (Author), CRC Press Taylor &amp; Francis Group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2011</w:t>
            </w:r>
          </w:p>
        </w:tc>
      </w:tr>
      <w:tr w:rsidR="00566551" w:rsidRPr="00BE24CF" w:rsidTr="00B1561A">
        <w:trPr>
          <w:jc w:val="center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51" w:rsidRPr="00B1561A" w:rsidRDefault="005665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</w:p>
        </w:tc>
      </w:tr>
    </w:tbl>
    <w:p w:rsidR="00566551" w:rsidRPr="00B1561A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  <w:lang w:val="en-US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1561A" w:rsidRPr="00BE24CF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Introduction to Health and Safety at Work, Hughes Phil,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Ferrett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Ed,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Taylor&amp;Francis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Ltd. 2020</w:t>
            </w:r>
          </w:p>
        </w:tc>
      </w:tr>
      <w:tr w:rsidR="00B1561A" w:rsidRPr="00B1561A" w:rsidTr="00F06361">
        <w:trPr>
          <w:trHeight w:val="449"/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analysis: principles and practice in occupational safety / Lars Harms-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London; New York: Elsevier Applied Science, cop. 1993.</w:t>
            </w:r>
          </w:p>
        </w:tc>
      </w:tr>
      <w:tr w:rsidR="004B0F08" w:rsidRPr="00BE24CF" w:rsidTr="004B0F08">
        <w:tblPrEx>
          <w:jc w:val="left"/>
        </w:tblPrEx>
        <w:tc>
          <w:tcPr>
            <w:tcW w:w="9776" w:type="dxa"/>
          </w:tcPr>
          <w:p w:rsidR="004B0F08" w:rsidRPr="00B84AE9" w:rsidRDefault="004B0F08" w:rsidP="008D1D6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Regulation of the Minister of Science and Higher Education of 30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vertAlign w:val="superscript"/>
                <w:lang w:val="en-GB" w:eastAsia="pl-PL"/>
              </w:rPr>
              <w:t>th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October 2018 on the manner of ensuring safe and hygienic work and study conditions at universities 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(</w:t>
            </w:r>
            <w:proofErr w:type="spellStart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Dz.U</w:t>
            </w:r>
            <w:proofErr w:type="spellEnd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. 2018 </w:t>
            </w:r>
            <w:r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item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2090).</w:t>
            </w:r>
          </w:p>
        </w:tc>
      </w:tr>
    </w:tbl>
    <w:p w:rsidR="00AD248F" w:rsidRPr="00F06361" w:rsidRDefault="00AD248F" w:rsidP="00AD248F">
      <w:pPr>
        <w:pStyle w:val="Podpunkty"/>
        <w:ind w:left="0"/>
        <w:rPr>
          <w:rFonts w:ascii="Tahoma" w:hAnsi="Tahoma" w:cs="Tahoma"/>
          <w:b w:val="0"/>
          <w:color w:val="FF0000"/>
          <w:sz w:val="20"/>
          <w:lang w:val="en-US"/>
        </w:rPr>
      </w:pPr>
    </w:p>
    <w:p w:rsidR="00AD248F" w:rsidRPr="00F06361" w:rsidRDefault="00972670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  <w:lang w:val="en-US"/>
        </w:rPr>
      </w:pPr>
      <w:r w:rsidRPr="00F06361">
        <w:rPr>
          <w:rFonts w:ascii="Tahoma" w:hAnsi="Tahoma" w:cs="Tahoma"/>
          <w:b w:val="0"/>
          <w:bCs w:val="0"/>
          <w:sz w:val="24"/>
          <w:szCs w:val="24"/>
          <w:lang w:val="en-US"/>
        </w:rPr>
        <w:t xml:space="preserve"> </w:t>
      </w:r>
    </w:p>
    <w:sectPr w:rsidR="00AD248F" w:rsidRPr="00F06361" w:rsidSect="009B54CB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F48" w:rsidRDefault="00086F48">
      <w:r>
        <w:separator/>
      </w:r>
    </w:p>
  </w:endnote>
  <w:endnote w:type="continuationSeparator" w:id="0">
    <w:p w:rsidR="00086F48" w:rsidRDefault="0008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8C635E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F48" w:rsidRDefault="00086F48">
      <w:r>
        <w:separator/>
      </w:r>
    </w:p>
  </w:footnote>
  <w:footnote w:type="continuationSeparator" w:id="0">
    <w:p w:rsidR="00086F48" w:rsidRDefault="00086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E6F22F" wp14:editId="7FE5D9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E24CF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E1A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3809"/>
    <w:rsid w:val="000C41C8"/>
    <w:rsid w:val="000C7FE7"/>
    <w:rsid w:val="000D2B94"/>
    <w:rsid w:val="000D5C64"/>
    <w:rsid w:val="000D6CF0"/>
    <w:rsid w:val="000F5949"/>
    <w:rsid w:val="000F67F6"/>
    <w:rsid w:val="00114163"/>
    <w:rsid w:val="00130C42"/>
    <w:rsid w:val="00131673"/>
    <w:rsid w:val="00133A52"/>
    <w:rsid w:val="001630FC"/>
    <w:rsid w:val="00196F16"/>
    <w:rsid w:val="001A728E"/>
    <w:rsid w:val="001B3BF7"/>
    <w:rsid w:val="001C4F0A"/>
    <w:rsid w:val="001D73E7"/>
    <w:rsid w:val="001E33BD"/>
    <w:rsid w:val="001E3F2A"/>
    <w:rsid w:val="001F7747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25C0B"/>
    <w:rsid w:val="00331D6D"/>
    <w:rsid w:val="00336294"/>
    <w:rsid w:val="0033754F"/>
    <w:rsid w:val="00350CF9"/>
    <w:rsid w:val="0035344F"/>
    <w:rsid w:val="0035671B"/>
    <w:rsid w:val="003571A0"/>
    <w:rsid w:val="00365292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0F08"/>
    <w:rsid w:val="004B3D3B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6031A"/>
    <w:rsid w:val="00560F9E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17D0"/>
    <w:rsid w:val="00697401"/>
    <w:rsid w:val="006A46E0"/>
    <w:rsid w:val="006B07BF"/>
    <w:rsid w:val="006B1E24"/>
    <w:rsid w:val="006C53D2"/>
    <w:rsid w:val="006C62E7"/>
    <w:rsid w:val="006E6720"/>
    <w:rsid w:val="00711183"/>
    <w:rsid w:val="007158A9"/>
    <w:rsid w:val="007225EB"/>
    <w:rsid w:val="00741B8D"/>
    <w:rsid w:val="007461A1"/>
    <w:rsid w:val="0075165D"/>
    <w:rsid w:val="00776076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404E"/>
    <w:rsid w:val="0087524D"/>
    <w:rsid w:val="00877135"/>
    <w:rsid w:val="00880063"/>
    <w:rsid w:val="008938C7"/>
    <w:rsid w:val="00897F7E"/>
    <w:rsid w:val="008B624F"/>
    <w:rsid w:val="008B6A8D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2670"/>
    <w:rsid w:val="00974EB6"/>
    <w:rsid w:val="009834AB"/>
    <w:rsid w:val="009834C3"/>
    <w:rsid w:val="009A3FEE"/>
    <w:rsid w:val="009A43CE"/>
    <w:rsid w:val="009B1CCC"/>
    <w:rsid w:val="009B3651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64607"/>
    <w:rsid w:val="00A71400"/>
    <w:rsid w:val="00A822BD"/>
    <w:rsid w:val="00A863CE"/>
    <w:rsid w:val="00AA2EE3"/>
    <w:rsid w:val="00AA3B18"/>
    <w:rsid w:val="00AB655E"/>
    <w:rsid w:val="00AC48C8"/>
    <w:rsid w:val="00AC57A5"/>
    <w:rsid w:val="00AD173A"/>
    <w:rsid w:val="00AD248F"/>
    <w:rsid w:val="00AE3B8A"/>
    <w:rsid w:val="00AF0B6F"/>
    <w:rsid w:val="00AF3721"/>
    <w:rsid w:val="00AF7D73"/>
    <w:rsid w:val="00B03E50"/>
    <w:rsid w:val="00B056F7"/>
    <w:rsid w:val="00B13BA8"/>
    <w:rsid w:val="00B1561A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E24CF"/>
    <w:rsid w:val="00C10249"/>
    <w:rsid w:val="00C15B5C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B52B7"/>
    <w:rsid w:val="00EB78ED"/>
    <w:rsid w:val="00EC15E6"/>
    <w:rsid w:val="00EC63A5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06361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  <w15:docId w15:val="{828C2B8D-F64E-42B3-A4F6-C946D49A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customStyle="1" w:styleId="a-size-extra-large">
    <w:name w:val="a-size-extra-large"/>
    <w:basedOn w:val="Domylnaczcionkaakapitu"/>
    <w:rsid w:val="00B1561A"/>
  </w:style>
  <w:style w:type="character" w:customStyle="1" w:styleId="a-size-large">
    <w:name w:val="a-size-large"/>
    <w:basedOn w:val="Domylnaczcionkaakapitu"/>
    <w:rsid w:val="00B1561A"/>
  </w:style>
  <w:style w:type="character" w:customStyle="1" w:styleId="author">
    <w:name w:val="author"/>
    <w:basedOn w:val="Domylnaczcionkaakapitu"/>
    <w:rsid w:val="00B1561A"/>
  </w:style>
  <w:style w:type="character" w:customStyle="1" w:styleId="a-color-secondary">
    <w:name w:val="a-color-secondary"/>
    <w:basedOn w:val="Domylnaczcionkaakapitu"/>
    <w:rsid w:val="00B1561A"/>
  </w:style>
  <w:style w:type="character" w:customStyle="1" w:styleId="more">
    <w:name w:val="more"/>
    <w:basedOn w:val="Domylnaczcionkaakapitu"/>
    <w:rsid w:val="00B1561A"/>
  </w:style>
  <w:style w:type="character" w:customStyle="1" w:styleId="morecount">
    <w:name w:val="morecount"/>
    <w:basedOn w:val="Domylnaczcionkaakapitu"/>
    <w:rsid w:val="00B1561A"/>
  </w:style>
  <w:style w:type="character" w:customStyle="1" w:styleId="a-declarative">
    <w:name w:val="a-declarative"/>
    <w:basedOn w:val="Domylnaczcionkaakapitu"/>
    <w:rsid w:val="00B1561A"/>
  </w:style>
  <w:style w:type="character" w:customStyle="1" w:styleId="contribution">
    <w:name w:val="contribution"/>
    <w:basedOn w:val="Domylnaczcionkaakapitu"/>
    <w:rsid w:val="00B1561A"/>
  </w:style>
  <w:style w:type="character" w:customStyle="1" w:styleId="attributedetailsvalue">
    <w:name w:val="attributedetailsvalue"/>
    <w:basedOn w:val="Domylnaczcionkaakapitu"/>
    <w:rsid w:val="00B15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8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2012-05-13T23:53:00Z</cp:lastPrinted>
  <dcterms:created xsi:type="dcterms:W3CDTF">2020-07-19T15:01:00Z</dcterms:created>
  <dcterms:modified xsi:type="dcterms:W3CDTF">2022-02-04T11:09:00Z</dcterms:modified>
</cp:coreProperties>
</file>