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C237EF">
              <w:rPr>
                <w:rFonts w:ascii="Tahoma" w:hAnsi="Tahoma" w:cs="Tahoma"/>
                <w:b w:val="0"/>
              </w:rPr>
              <w:t>1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C237EF">
              <w:rPr>
                <w:rFonts w:ascii="Tahoma" w:hAnsi="Tahoma" w:cs="Tahoma"/>
                <w:b w:val="0"/>
              </w:rPr>
              <w:t>2</w:t>
            </w:r>
            <w:r w:rsidR="00316AE3">
              <w:rPr>
                <w:rFonts w:ascii="Tahoma" w:hAnsi="Tahoma" w:cs="Tahoma"/>
                <w:b w:val="0"/>
              </w:rPr>
              <w:t xml:space="preserve"> </w:t>
            </w:r>
            <w:r w:rsidR="00316AE3">
              <w:rPr>
                <w:rFonts w:ascii="Tahoma" w:hAnsi="Tahoma" w:cs="Tahoma"/>
                <w:b w:val="0"/>
              </w:rPr>
              <w:t>(od semestru letniego)</w:t>
            </w:r>
            <w:bookmarkStart w:id="0" w:name="_GoBack"/>
            <w:bookmarkEnd w:id="0"/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C237EF">
              <w:rPr>
                <w:rFonts w:ascii="Tahoma" w:hAnsi="Tahoma" w:cs="Tahoma"/>
                <w:b w:val="0"/>
              </w:rPr>
              <w:t>Marzena Mańdziuk</w:t>
            </w:r>
            <w:r w:rsidR="00B51AA2">
              <w:rPr>
                <w:rFonts w:ascii="Tahoma" w:hAnsi="Tahoma" w:cs="Tahoma"/>
                <w:b w:val="0"/>
              </w:rPr>
              <w:t xml:space="preserve">, mgr </w:t>
            </w:r>
            <w:r w:rsidR="00C237EF">
              <w:rPr>
                <w:rFonts w:ascii="Tahoma" w:hAnsi="Tahoma" w:cs="Tahoma"/>
                <w:b w:val="0"/>
              </w:rPr>
              <w:t>Paulina Kret</w:t>
            </w:r>
          </w:p>
        </w:tc>
      </w:tr>
      <w:tr w:rsidR="00912193" w:rsidRPr="00B51AA2" w:rsidTr="00AB14F5">
        <w:tc>
          <w:tcPr>
            <w:tcW w:w="9781" w:type="dxa"/>
            <w:gridSpan w:val="2"/>
            <w:vAlign w:val="center"/>
          </w:tcPr>
          <w:p w:rsidR="00912193" w:rsidRPr="00912193" w:rsidRDefault="00912193" w:rsidP="0091219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3565F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r w:rsidR="000E14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 xml:space="preserve">zna i rozumie przebieg i sposoby postępowania rehabilitacyjnego w różnych </w:t>
            </w:r>
            <w:r w:rsidRPr="00BB107E">
              <w:rPr>
                <w:rFonts w:ascii="Tahoma" w:hAnsi="Tahoma" w:cs="Tahoma"/>
              </w:rPr>
              <w:lastRenderedPageBreak/>
              <w:t>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Student potrafi uczyć pacjenta i jego opiekuna doboru oraz użytkowania sprzętu pielęgnacyj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proofErr w:type="spellStart"/>
            <w:r w:rsidRPr="007708B6">
              <w:rPr>
                <w:rFonts w:ascii="Tahoma" w:hAnsi="Tahoma" w:cs="Tahoma"/>
                <w:sz w:val="18"/>
                <w:szCs w:val="18"/>
              </w:rPr>
              <w:t>portafi</w:t>
            </w:r>
            <w:proofErr w:type="spellEnd"/>
            <w:r w:rsidRPr="007708B6">
              <w:rPr>
                <w:rFonts w:ascii="Tahoma" w:hAnsi="Tahoma" w:cs="Tahoma"/>
                <w:sz w:val="18"/>
                <w:szCs w:val="18"/>
              </w:rPr>
              <w:t xml:space="preserve">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EDC" w:rsidRPr="00316AE3" w:rsidTr="00A817BA">
        <w:tc>
          <w:tcPr>
            <w:tcW w:w="9776" w:type="dxa"/>
            <w:vAlign w:val="center"/>
          </w:tcPr>
          <w:p w:rsidR="005C4EDC" w:rsidRPr="003565FD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 xml:space="preserve">Rehabilitation nursing : a contemporary approach to practice; Kristen L. </w:t>
            </w:r>
            <w:proofErr w:type="spellStart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Mauk</w:t>
            </w:r>
            <w:proofErr w:type="spellEnd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. – Sudbury; Jones &amp; Bartlett Learning; 2012</w:t>
            </w:r>
          </w:p>
        </w:tc>
      </w:tr>
      <w:tr w:rsidR="00FC58C6" w:rsidRPr="00316AE3" w:rsidTr="00A817BA">
        <w:tc>
          <w:tcPr>
            <w:tcW w:w="9776" w:type="dxa"/>
            <w:vAlign w:val="center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Physiotherapy. Book 1-Book 3; Virginia Evans, Jenny Dooley, Susanne Hartley; Newbury Express Publishing; 2019</w:t>
            </w:r>
          </w:p>
        </w:tc>
      </w:tr>
    </w:tbl>
    <w:p w:rsidR="00FC1BE5" w:rsidRPr="003565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316AE3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Introduction to massage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therapy;Mary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Beth Braun, Stephanie J. Simonson. - Philadelphia ; London : Lippincott Williams and Wilkins 2013.</w:t>
            </w:r>
          </w:p>
        </w:tc>
      </w:tr>
      <w:tr w:rsidR="00FC58C6" w:rsidRPr="00316AE3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Kinesiology : the skeletal system and muscle function / Joseph E.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Muscolino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; [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forew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by Whitney Lowe]. - St. Louis : Elsevier Mosby cop. 2011.</w:t>
            </w:r>
          </w:p>
        </w:tc>
      </w:tr>
      <w:tr w:rsidR="00FC58C6" w:rsidRPr="00316AE3" w:rsidTr="00A817BA">
        <w:tc>
          <w:tcPr>
            <w:tcW w:w="9776" w:type="dxa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Occupational therapy for physical dysfunction / editors Mary Vining-Radomski, Catherine A.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TromblyLatham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- Philadelphia [etc.] : Wolters Kluwer Health/Lippincott Williams &amp; Wilkins copyright 2008</w:t>
            </w:r>
          </w:p>
        </w:tc>
      </w:tr>
    </w:tbl>
    <w:p w:rsidR="006863F4" w:rsidRPr="00A817B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3565F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565F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0AB" w:rsidRDefault="00CB40AB">
      <w:r>
        <w:separator/>
      </w:r>
    </w:p>
  </w:endnote>
  <w:endnote w:type="continuationSeparator" w:id="0">
    <w:p w:rsidR="00CB40AB" w:rsidRDefault="00CB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0AB" w:rsidRDefault="00CB40AB">
      <w:r>
        <w:separator/>
      </w:r>
    </w:p>
  </w:footnote>
  <w:footnote w:type="continuationSeparator" w:id="0">
    <w:p w:rsidR="00CB40AB" w:rsidRDefault="00CB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316AE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00968"/>
    <w:multiLevelType w:val="hybridMultilevel"/>
    <w:tmpl w:val="DD862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D44D2"/>
    <w:multiLevelType w:val="hybridMultilevel"/>
    <w:tmpl w:val="B2F27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40FAC"/>
    <w:rsid w:val="002527BE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7065"/>
    <w:rsid w:val="00314269"/>
    <w:rsid w:val="00316AE3"/>
    <w:rsid w:val="00316CE8"/>
    <w:rsid w:val="00350CF9"/>
    <w:rsid w:val="0035344F"/>
    <w:rsid w:val="003565FD"/>
    <w:rsid w:val="00365292"/>
    <w:rsid w:val="00371123"/>
    <w:rsid w:val="003724A3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701"/>
    <w:rsid w:val="008C7BF3"/>
    <w:rsid w:val="008D2150"/>
    <w:rsid w:val="00912193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17BA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  <w14:docId w14:val="44F9086B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B3CC7-F182-4893-9B2F-8E0E2A26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1682</Words>
  <Characters>10096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27</cp:revision>
  <cp:lastPrinted>2019-06-05T11:04:00Z</cp:lastPrinted>
  <dcterms:created xsi:type="dcterms:W3CDTF">2020-02-17T04:33:00Z</dcterms:created>
  <dcterms:modified xsi:type="dcterms:W3CDTF">2022-02-04T12:02:00Z</dcterms:modified>
</cp:coreProperties>
</file>