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BACBB" w14:textId="77777777" w:rsidR="003341FB" w:rsidRPr="006F51DE" w:rsidRDefault="003341FB" w:rsidP="00076FC9">
      <w:pPr>
        <w:spacing w:before="40" w:after="40" w:line="240" w:lineRule="auto"/>
        <w:rPr>
          <w:rFonts w:ascii="Tahoma" w:hAnsi="Tahoma" w:cs="Tahoma"/>
        </w:rPr>
      </w:pPr>
    </w:p>
    <w:p w14:paraId="4F0E6B95" w14:textId="77777777" w:rsidR="008938C7" w:rsidRPr="006F51DE" w:rsidRDefault="008938C7" w:rsidP="00076FC9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F51DE">
        <w:rPr>
          <w:rFonts w:ascii="Tahoma" w:hAnsi="Tahoma" w:cs="Tahoma"/>
          <w:b/>
          <w:smallCaps/>
          <w:sz w:val="36"/>
        </w:rPr>
        <w:t>karta przedmiotu</w:t>
      </w:r>
    </w:p>
    <w:p w14:paraId="77421150" w14:textId="77777777" w:rsidR="0001795B" w:rsidRPr="006F51DE" w:rsidRDefault="0001795B" w:rsidP="00076FC9">
      <w:pPr>
        <w:spacing w:before="40" w:after="40" w:line="240" w:lineRule="auto"/>
        <w:rPr>
          <w:rFonts w:ascii="Tahoma" w:hAnsi="Tahoma" w:cs="Tahoma"/>
        </w:rPr>
      </w:pPr>
    </w:p>
    <w:p w14:paraId="3C9F1044" w14:textId="77777777" w:rsidR="008938C7" w:rsidRPr="006F51DE" w:rsidRDefault="00DB0142" w:rsidP="00076FC9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6F51DE">
        <w:rPr>
          <w:rFonts w:ascii="Tahoma" w:hAnsi="Tahoma" w:cs="Tahoma"/>
        </w:rPr>
        <w:t>Podstawowe informacje o przedmiocie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7087"/>
      </w:tblGrid>
      <w:tr w:rsidR="0070291E" w:rsidRPr="006F51DE" w14:paraId="6BE97891" w14:textId="77777777" w:rsidTr="00076FC9">
        <w:tc>
          <w:tcPr>
            <w:tcW w:w="2836" w:type="dxa"/>
            <w:vAlign w:val="center"/>
          </w:tcPr>
          <w:p w14:paraId="3D3FD140" w14:textId="77777777" w:rsidR="0070291E" w:rsidRPr="006F51DE" w:rsidRDefault="0070291E" w:rsidP="00076FC9">
            <w:pPr>
              <w:pStyle w:val="Pytania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6834" w14:textId="77777777" w:rsidR="0070291E" w:rsidRPr="006F51DE" w:rsidRDefault="00E15F22" w:rsidP="00076FC9">
            <w:pPr>
              <w:pStyle w:val="Odpowiedzi"/>
              <w:rPr>
                <w:rFonts w:ascii="Tahoma" w:hAnsi="Tahoma" w:cs="Tahoma"/>
                <w:b w:val="0"/>
              </w:rPr>
            </w:pPr>
            <w:bookmarkStart w:id="0" w:name="_Hlk127260641"/>
            <w:r w:rsidRPr="006F51DE">
              <w:rPr>
                <w:rFonts w:ascii="Tahoma" w:hAnsi="Tahoma" w:cs="Tahoma"/>
                <w:b w:val="0"/>
              </w:rPr>
              <w:t>Przeciwdziałanie marginalizacji i wykluczeniu społecznemu</w:t>
            </w:r>
            <w:bookmarkEnd w:id="0"/>
          </w:p>
        </w:tc>
      </w:tr>
      <w:tr w:rsidR="0070291E" w:rsidRPr="006F51DE" w14:paraId="39E8F35D" w14:textId="77777777" w:rsidTr="00076FC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3F2B" w14:textId="77777777" w:rsidR="0070291E" w:rsidRPr="006F51DE" w:rsidRDefault="0070291E" w:rsidP="00076FC9">
            <w:pPr>
              <w:pStyle w:val="Pytania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556C" w14:textId="77777777" w:rsidR="0070291E" w:rsidRPr="006F51DE" w:rsidRDefault="0070291E" w:rsidP="00076FC9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>2022/2023</w:t>
            </w:r>
            <w:r w:rsidR="0067678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76781" w:rsidRPr="00676781">
              <w:rPr>
                <w:rFonts w:ascii="Tahoma" w:hAnsi="Tahoma" w:cs="Tahoma"/>
                <w:sz w:val="20"/>
                <w:szCs w:val="20"/>
              </w:rPr>
              <w:t>(od semestru letniego)</w:t>
            </w:r>
          </w:p>
        </w:tc>
      </w:tr>
      <w:tr w:rsidR="0070291E" w:rsidRPr="006F51DE" w14:paraId="59387F1D" w14:textId="77777777" w:rsidTr="00076FC9">
        <w:tc>
          <w:tcPr>
            <w:tcW w:w="2836" w:type="dxa"/>
            <w:vAlign w:val="center"/>
          </w:tcPr>
          <w:p w14:paraId="38CD1C8A" w14:textId="77777777" w:rsidR="0070291E" w:rsidRPr="006F51DE" w:rsidRDefault="0070291E" w:rsidP="00076FC9">
            <w:pPr>
              <w:pStyle w:val="Pytania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A73C" w14:textId="77777777" w:rsidR="0070291E" w:rsidRPr="006F51DE" w:rsidRDefault="0070291E" w:rsidP="00076FC9">
            <w:pPr>
              <w:pStyle w:val="Odpowiedzi"/>
              <w:rPr>
                <w:rFonts w:ascii="Tahoma" w:hAnsi="Tahoma" w:cs="Tahoma"/>
                <w:b w:val="0"/>
              </w:rPr>
            </w:pPr>
            <w:r w:rsidRPr="006F51DE">
              <w:rPr>
                <w:rFonts w:ascii="Tahoma" w:hAnsi="Tahoma" w:cs="Tahoma"/>
                <w:b w:val="0"/>
              </w:rPr>
              <w:t xml:space="preserve">Mediów i Komunikacji Społecznej </w:t>
            </w:r>
          </w:p>
        </w:tc>
      </w:tr>
      <w:tr w:rsidR="0070291E" w:rsidRPr="006F51DE" w14:paraId="6FAD6740" w14:textId="77777777" w:rsidTr="00076FC9">
        <w:tc>
          <w:tcPr>
            <w:tcW w:w="2836" w:type="dxa"/>
            <w:vAlign w:val="center"/>
          </w:tcPr>
          <w:p w14:paraId="67715EF7" w14:textId="77777777" w:rsidR="0070291E" w:rsidRPr="006F51DE" w:rsidRDefault="0070291E" w:rsidP="00076FC9">
            <w:pPr>
              <w:pStyle w:val="Pytania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04FF" w14:textId="77777777" w:rsidR="0070291E" w:rsidRPr="006F51DE" w:rsidRDefault="0070291E" w:rsidP="00076FC9">
            <w:pPr>
              <w:pStyle w:val="Odpowiedzi"/>
              <w:rPr>
                <w:rFonts w:ascii="Tahoma" w:hAnsi="Tahoma" w:cs="Tahoma"/>
                <w:b w:val="0"/>
              </w:rPr>
            </w:pPr>
            <w:r w:rsidRPr="006F51DE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70291E" w:rsidRPr="006F51DE" w14:paraId="79D14B12" w14:textId="77777777" w:rsidTr="00076FC9">
        <w:tc>
          <w:tcPr>
            <w:tcW w:w="2836" w:type="dxa"/>
            <w:vAlign w:val="center"/>
          </w:tcPr>
          <w:p w14:paraId="6A5F006E" w14:textId="77777777" w:rsidR="0070291E" w:rsidRPr="006F51DE" w:rsidRDefault="0070291E" w:rsidP="00076FC9">
            <w:pPr>
              <w:pStyle w:val="Pytania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6862" w14:textId="77777777" w:rsidR="0070291E" w:rsidRPr="006F51DE" w:rsidRDefault="0070291E" w:rsidP="00076FC9">
            <w:pPr>
              <w:pStyle w:val="Odpowiedzi"/>
              <w:rPr>
                <w:rFonts w:ascii="Tahoma" w:hAnsi="Tahoma" w:cs="Tahoma"/>
                <w:b w:val="0"/>
              </w:rPr>
            </w:pPr>
            <w:r w:rsidRPr="006F51DE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70291E" w:rsidRPr="006F51DE" w14:paraId="12B35985" w14:textId="77777777" w:rsidTr="00076FC9">
        <w:tc>
          <w:tcPr>
            <w:tcW w:w="2836" w:type="dxa"/>
            <w:vAlign w:val="center"/>
          </w:tcPr>
          <w:p w14:paraId="6D39D8B7" w14:textId="77777777" w:rsidR="0070291E" w:rsidRPr="006F51DE" w:rsidRDefault="0070291E" w:rsidP="00076FC9">
            <w:pPr>
              <w:pStyle w:val="Pytania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C2F7" w14:textId="77777777" w:rsidR="0070291E" w:rsidRPr="006F51DE" w:rsidRDefault="003F6AE4" w:rsidP="00076FC9">
            <w:pPr>
              <w:pStyle w:val="Odpowiedzi"/>
              <w:rPr>
                <w:rFonts w:ascii="Tahoma" w:hAnsi="Tahoma" w:cs="Tahoma"/>
                <w:b w:val="0"/>
              </w:rPr>
            </w:pPr>
            <w:r w:rsidRPr="006F51DE">
              <w:rPr>
                <w:rFonts w:ascii="Tahoma" w:hAnsi="Tahoma" w:cs="Tahoma"/>
                <w:b w:val="0"/>
              </w:rPr>
              <w:t>p</w:t>
            </w:r>
            <w:r w:rsidR="0070291E" w:rsidRPr="006F51DE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70291E" w:rsidRPr="006F51DE" w14:paraId="2B2E26BA" w14:textId="77777777" w:rsidTr="00076FC9">
        <w:tc>
          <w:tcPr>
            <w:tcW w:w="2836" w:type="dxa"/>
            <w:vAlign w:val="center"/>
          </w:tcPr>
          <w:p w14:paraId="057E0A5A" w14:textId="77777777" w:rsidR="0070291E" w:rsidRPr="006F51DE" w:rsidRDefault="0070291E" w:rsidP="00076FC9">
            <w:pPr>
              <w:pStyle w:val="Pytania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D9AA" w14:textId="77777777" w:rsidR="0070291E" w:rsidRPr="006F51DE" w:rsidRDefault="0070291E" w:rsidP="00076FC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F51D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70291E" w:rsidRPr="006F51DE" w14:paraId="0D72B986" w14:textId="77777777" w:rsidTr="00076FC9">
        <w:tc>
          <w:tcPr>
            <w:tcW w:w="2836" w:type="dxa"/>
            <w:vAlign w:val="center"/>
          </w:tcPr>
          <w:p w14:paraId="24906A7D" w14:textId="5A14E492" w:rsidR="0070291E" w:rsidRPr="006F51DE" w:rsidRDefault="0070291E" w:rsidP="00076FC9">
            <w:pPr>
              <w:pStyle w:val="Pytania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 xml:space="preserve">Osoba </w:t>
            </w:r>
            <w:r w:rsidR="009D41DF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0ABC" w14:textId="77777777" w:rsidR="0070291E" w:rsidRPr="006F51DE" w:rsidRDefault="00076FC9" w:rsidP="00076FC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F51DE">
              <w:rPr>
                <w:rFonts w:ascii="Tahoma" w:hAnsi="Tahoma" w:cs="Tahoma"/>
                <w:b w:val="0"/>
                <w:color w:val="auto"/>
              </w:rPr>
              <w:t>m</w:t>
            </w:r>
            <w:r w:rsidR="0070291E" w:rsidRPr="006F51DE">
              <w:rPr>
                <w:rFonts w:ascii="Tahoma" w:hAnsi="Tahoma" w:cs="Tahoma"/>
                <w:b w:val="0"/>
                <w:color w:val="auto"/>
              </w:rPr>
              <w:t xml:space="preserve">gr </w:t>
            </w:r>
            <w:r w:rsidR="00E15F22" w:rsidRPr="006F51DE">
              <w:rPr>
                <w:rFonts w:ascii="Tahoma" w:hAnsi="Tahoma" w:cs="Tahoma"/>
                <w:b w:val="0"/>
                <w:color w:val="auto"/>
              </w:rPr>
              <w:t>Wioletta Czarnecka</w:t>
            </w:r>
          </w:p>
        </w:tc>
      </w:tr>
    </w:tbl>
    <w:p w14:paraId="0543FA63" w14:textId="77777777" w:rsidR="0001795B" w:rsidRPr="006F51DE" w:rsidRDefault="0001795B" w:rsidP="00076FC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BE95DFE" w14:textId="77777777" w:rsidR="00412A5F" w:rsidRPr="006F51DE" w:rsidRDefault="00412A5F" w:rsidP="00076FC9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6F51DE">
        <w:rPr>
          <w:rFonts w:ascii="Tahoma" w:hAnsi="Tahoma" w:cs="Tahoma"/>
          <w:szCs w:val="24"/>
        </w:rPr>
        <w:t xml:space="preserve">Wymagania wstępne </w:t>
      </w:r>
      <w:r w:rsidR="00F00795" w:rsidRPr="006F51D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9923"/>
      </w:tblGrid>
      <w:tr w:rsidR="008046AE" w:rsidRPr="006F51DE" w14:paraId="1C38D5E2" w14:textId="77777777" w:rsidTr="00933F26">
        <w:tc>
          <w:tcPr>
            <w:tcW w:w="9923" w:type="dxa"/>
          </w:tcPr>
          <w:p w14:paraId="62C78B53" w14:textId="77777777" w:rsidR="004846A3" w:rsidRPr="006F51DE" w:rsidRDefault="002A09E3" w:rsidP="005755C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F51D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Polityka społeczna </w:t>
            </w:r>
            <w:r w:rsidR="00E21C9E" w:rsidRPr="006F51D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 Polsce i Europie,</w:t>
            </w:r>
            <w:r w:rsidRPr="006F51D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Struktura i organizacja pomocy społecznej</w:t>
            </w:r>
          </w:p>
        </w:tc>
      </w:tr>
    </w:tbl>
    <w:p w14:paraId="4B71F3B3" w14:textId="77777777" w:rsidR="0001795B" w:rsidRPr="006F51DE" w:rsidRDefault="0001795B" w:rsidP="00076FC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D9F077F" w14:textId="77777777" w:rsidR="008938C7" w:rsidRPr="006F51DE" w:rsidRDefault="008938C7" w:rsidP="00076FC9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6F51DE">
        <w:rPr>
          <w:rFonts w:ascii="Tahoma" w:hAnsi="Tahoma" w:cs="Tahoma"/>
        </w:rPr>
        <w:t xml:space="preserve">Efekty </w:t>
      </w:r>
      <w:r w:rsidR="00F24584" w:rsidRPr="006F51DE">
        <w:rPr>
          <w:rFonts w:ascii="Tahoma" w:hAnsi="Tahoma" w:cs="Tahoma"/>
        </w:rPr>
        <w:t xml:space="preserve">uczenia się </w:t>
      </w:r>
      <w:r w:rsidRPr="006F51DE">
        <w:rPr>
          <w:rFonts w:ascii="Tahoma" w:hAnsi="Tahoma" w:cs="Tahoma"/>
        </w:rPr>
        <w:t xml:space="preserve"> i sposób </w:t>
      </w:r>
      <w:r w:rsidR="00B60B0B" w:rsidRPr="006F51DE">
        <w:rPr>
          <w:rFonts w:ascii="Tahoma" w:hAnsi="Tahoma" w:cs="Tahoma"/>
        </w:rPr>
        <w:t>realizacji</w:t>
      </w:r>
      <w:r w:rsidRPr="006F51DE">
        <w:rPr>
          <w:rFonts w:ascii="Tahoma" w:hAnsi="Tahoma" w:cs="Tahoma"/>
        </w:rPr>
        <w:t xml:space="preserve"> zajęć</w:t>
      </w:r>
    </w:p>
    <w:p w14:paraId="08EF7B71" w14:textId="77777777" w:rsidR="00F427B3" w:rsidRPr="006F51DE" w:rsidRDefault="00F427B3" w:rsidP="00F427B3">
      <w:pPr>
        <w:pStyle w:val="Punktygwne"/>
        <w:spacing w:before="40" w:after="40"/>
        <w:ind w:left="360"/>
        <w:rPr>
          <w:rFonts w:ascii="Tahoma" w:hAnsi="Tahoma" w:cs="Tahoma"/>
        </w:rPr>
      </w:pPr>
    </w:p>
    <w:p w14:paraId="665F4B88" w14:textId="77777777" w:rsidR="008938C7" w:rsidRPr="006F51DE" w:rsidRDefault="008938C7" w:rsidP="00076F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F51DE">
        <w:rPr>
          <w:rFonts w:ascii="Tahoma" w:hAnsi="Tahoma" w:cs="Tahoma"/>
        </w:rPr>
        <w:t>Cel</w:t>
      </w:r>
      <w:r w:rsidR="00EE1335" w:rsidRPr="006F51DE">
        <w:rPr>
          <w:rFonts w:ascii="Tahoma" w:hAnsi="Tahoma" w:cs="Tahoma"/>
        </w:rPr>
        <w:t>e</w:t>
      </w:r>
      <w:r w:rsidRPr="006F51DE">
        <w:rPr>
          <w:rFonts w:ascii="Tahoma" w:hAnsi="Tahoma" w:cs="Tahoma"/>
        </w:rPr>
        <w:t xml:space="preserve"> przedmiotu</w:t>
      </w:r>
    </w:p>
    <w:tbl>
      <w:tblPr>
        <w:tblStyle w:val="Tabela-Siatka"/>
        <w:tblW w:w="9923" w:type="dxa"/>
        <w:tblInd w:w="-176" w:type="dxa"/>
        <w:tblLook w:val="04A0" w:firstRow="1" w:lastRow="0" w:firstColumn="1" w:lastColumn="0" w:noHBand="0" w:noVBand="1"/>
      </w:tblPr>
      <w:tblGrid>
        <w:gridCol w:w="597"/>
        <w:gridCol w:w="9326"/>
      </w:tblGrid>
      <w:tr w:rsidR="0070291E" w:rsidRPr="006F51DE" w14:paraId="4C273B17" w14:textId="77777777" w:rsidTr="00933F26">
        <w:tc>
          <w:tcPr>
            <w:tcW w:w="597" w:type="dxa"/>
            <w:vAlign w:val="center"/>
          </w:tcPr>
          <w:p w14:paraId="70E1840F" w14:textId="77777777" w:rsidR="0070291E" w:rsidRPr="006F51DE" w:rsidRDefault="0070291E" w:rsidP="00554AC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326" w:type="dxa"/>
            <w:vAlign w:val="center"/>
          </w:tcPr>
          <w:p w14:paraId="1694239F" w14:textId="77777777" w:rsidR="0070291E" w:rsidRPr="006F51DE" w:rsidRDefault="0070291E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="0064762D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>problem</w:t>
            </w:r>
            <w:r w:rsidR="000E3A4C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atyką </w:t>
            </w:r>
            <w:r w:rsidR="00FA48CF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marginalizacji i wykluczenia społecznego w </w:t>
            </w:r>
            <w:r w:rsidR="0064762D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kontekście </w:t>
            </w:r>
            <w:r w:rsidR="00FA48CF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działalności </w:t>
            </w:r>
            <w:r w:rsidR="0045309C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>instytucji pomocy społecznej</w:t>
            </w:r>
            <w:r w:rsidR="00661258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 oraz </w:t>
            </w:r>
            <w:r w:rsidR="0045309C" w:rsidRPr="006F51DE">
              <w:rPr>
                <w:rFonts w:ascii="Tahoma" w:hAnsi="Tahoma" w:cs="Tahoma"/>
                <w:b w:val="0"/>
                <w:color w:val="000000"/>
                <w:sz w:val="20"/>
              </w:rPr>
              <w:t>źródł</w:t>
            </w:r>
            <w:r w:rsidR="000E3A4C"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ami </w:t>
            </w:r>
            <w:r w:rsidR="0045309C" w:rsidRPr="006F51DE">
              <w:rPr>
                <w:rFonts w:ascii="Tahoma" w:hAnsi="Tahoma" w:cs="Tahoma"/>
                <w:b w:val="0"/>
                <w:color w:val="000000"/>
                <w:sz w:val="20"/>
              </w:rPr>
              <w:t>i metod</w:t>
            </w:r>
            <w:r w:rsidR="000E3A4C" w:rsidRPr="006F51DE">
              <w:rPr>
                <w:rFonts w:ascii="Tahoma" w:hAnsi="Tahoma" w:cs="Tahoma"/>
                <w:b w:val="0"/>
                <w:color w:val="000000"/>
                <w:sz w:val="20"/>
              </w:rPr>
              <w:t>ami</w:t>
            </w:r>
            <w:r w:rsidR="0045309C"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 pozyskiwania zasobów potrzebnych do </w:t>
            </w:r>
            <w:r w:rsidR="000E3A4C" w:rsidRPr="006F51DE">
              <w:rPr>
                <w:rFonts w:ascii="Tahoma" w:hAnsi="Tahoma" w:cs="Tahoma"/>
                <w:b w:val="0"/>
                <w:color w:val="000000"/>
                <w:sz w:val="20"/>
              </w:rPr>
              <w:t>jej</w:t>
            </w:r>
            <w:r w:rsidR="00661258"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 </w:t>
            </w:r>
            <w:r w:rsidR="0045309C"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rozwiązywania </w:t>
            </w:r>
          </w:p>
        </w:tc>
      </w:tr>
      <w:tr w:rsidR="0070291E" w:rsidRPr="006F51DE" w14:paraId="1952F247" w14:textId="77777777" w:rsidTr="00933F26">
        <w:tc>
          <w:tcPr>
            <w:tcW w:w="597" w:type="dxa"/>
            <w:vAlign w:val="center"/>
          </w:tcPr>
          <w:p w14:paraId="1812C144" w14:textId="77777777" w:rsidR="0070291E" w:rsidRPr="006F51DE" w:rsidRDefault="0070291E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C2</w:t>
            </w:r>
          </w:p>
        </w:tc>
        <w:tc>
          <w:tcPr>
            <w:tcW w:w="9326" w:type="dxa"/>
            <w:vAlign w:val="center"/>
          </w:tcPr>
          <w:p w14:paraId="228D145D" w14:textId="77777777" w:rsidR="0070291E" w:rsidRPr="006F51DE" w:rsidRDefault="0045309C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Zapoznanie z tematyką </w:t>
            </w:r>
            <w:r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dylematów </w:t>
            </w:r>
            <w:r w:rsidR="00661258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cywilizacyjnych, </w:t>
            </w:r>
            <w:r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>uwarunkowań społecznych</w:t>
            </w:r>
            <w:r w:rsidR="00661258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 </w:t>
            </w:r>
            <w:r w:rsidR="00C06FCF"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oraz </w:t>
            </w:r>
            <w:r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prawidłowości rządzących procesami </w:t>
            </w:r>
            <w:r w:rsidR="00661258"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marginalizacji i </w:t>
            </w:r>
            <w:r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wykluczenia społecznego </w:t>
            </w:r>
          </w:p>
        </w:tc>
      </w:tr>
      <w:tr w:rsidR="0045309C" w:rsidRPr="006F51DE" w14:paraId="3E8325B7" w14:textId="77777777" w:rsidTr="00933F26">
        <w:tc>
          <w:tcPr>
            <w:tcW w:w="597" w:type="dxa"/>
            <w:vAlign w:val="center"/>
          </w:tcPr>
          <w:p w14:paraId="1E255401" w14:textId="77777777" w:rsidR="0045309C" w:rsidRPr="006F51DE" w:rsidRDefault="0045309C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C3</w:t>
            </w:r>
          </w:p>
        </w:tc>
        <w:tc>
          <w:tcPr>
            <w:tcW w:w="9326" w:type="dxa"/>
            <w:vAlign w:val="center"/>
          </w:tcPr>
          <w:p w14:paraId="19146569" w14:textId="77777777" w:rsidR="0045309C" w:rsidRPr="006F51DE" w:rsidRDefault="0045309C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 xml:space="preserve">Nabywanie i rozwijanie umiejętności </w:t>
            </w:r>
            <w:r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samodzielnego analizowania przyczyn i przebiegu ważnych dla wykonywania pracy socjalnej procesów i zjawisk społecznych </w:t>
            </w:r>
          </w:p>
        </w:tc>
      </w:tr>
      <w:tr w:rsidR="0045309C" w:rsidRPr="006F51DE" w14:paraId="378B647F" w14:textId="77777777" w:rsidTr="00933F26">
        <w:tc>
          <w:tcPr>
            <w:tcW w:w="597" w:type="dxa"/>
            <w:vAlign w:val="center"/>
          </w:tcPr>
          <w:p w14:paraId="484ABCA4" w14:textId="77777777" w:rsidR="0045309C" w:rsidRPr="006F51DE" w:rsidRDefault="0045309C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C4</w:t>
            </w:r>
          </w:p>
        </w:tc>
        <w:tc>
          <w:tcPr>
            <w:tcW w:w="9326" w:type="dxa"/>
            <w:vAlign w:val="center"/>
          </w:tcPr>
          <w:p w14:paraId="7633AD47" w14:textId="77777777" w:rsidR="0045309C" w:rsidRPr="006F51DE" w:rsidRDefault="0045309C" w:rsidP="00076FC9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 xml:space="preserve">Nabywanie i doskonalenie umiejętności </w:t>
            </w:r>
            <w:r w:rsidRPr="006F51DE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pl-PL"/>
              </w:rPr>
              <w:t>prognozowania procesów i zjawisk społecznych z</w:t>
            </w:r>
            <w:r w:rsidRPr="006F51D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achodzących w społeczeństwie i prowadzących do zagrożeń ubóstwem i wykluczeniem społecznym</w:t>
            </w:r>
          </w:p>
        </w:tc>
      </w:tr>
    </w:tbl>
    <w:p w14:paraId="799B1E98" w14:textId="77777777" w:rsidR="0070291E" w:rsidRPr="006F51DE" w:rsidRDefault="0070291E" w:rsidP="00076FC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EF1B1D7" w14:textId="77777777" w:rsidR="0070291E" w:rsidRPr="006F51DE" w:rsidRDefault="0070291E" w:rsidP="00076FC9">
      <w:pPr>
        <w:pStyle w:val="Podpunkty"/>
        <w:numPr>
          <w:ilvl w:val="1"/>
          <w:numId w:val="7"/>
        </w:numPr>
        <w:tabs>
          <w:tab w:val="clear" w:pos="720"/>
          <w:tab w:val="num" w:pos="928"/>
        </w:tabs>
        <w:spacing w:before="40" w:after="40"/>
        <w:ind w:left="0" w:firstLine="0"/>
        <w:rPr>
          <w:rFonts w:ascii="Tahoma" w:hAnsi="Tahoma" w:cs="Tahoma"/>
        </w:rPr>
      </w:pPr>
      <w:r w:rsidRPr="006F51DE">
        <w:rPr>
          <w:rFonts w:ascii="Tahoma" w:hAnsi="Tahoma" w:cs="Tahoma"/>
        </w:rPr>
        <w:t>Przedmiotowe efekty uczenia się, z podziałem na wiedzę, umiejętności i kompetencje</w:t>
      </w:r>
      <w:r w:rsidR="00F427B3" w:rsidRPr="006F51DE">
        <w:rPr>
          <w:rFonts w:ascii="Tahoma" w:hAnsi="Tahoma" w:cs="Tahoma"/>
        </w:rPr>
        <w:t xml:space="preserve"> społeczne</w:t>
      </w:r>
      <w:r w:rsidRPr="006F51DE">
        <w:rPr>
          <w:rFonts w:ascii="Tahoma" w:hAnsi="Tahoma" w:cs="Tahoma"/>
        </w:rPr>
        <w:t xml:space="preserve">, wraz z odniesieniem do efektów uczenia się dla kierunku 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60"/>
        <w:gridCol w:w="7229"/>
        <w:gridCol w:w="1634"/>
      </w:tblGrid>
      <w:tr w:rsidR="0070291E" w:rsidRPr="006F51DE" w14:paraId="560586B8" w14:textId="77777777" w:rsidTr="00076FC9">
        <w:trPr>
          <w:cantSplit/>
          <w:trHeight w:val="734"/>
        </w:trPr>
        <w:tc>
          <w:tcPr>
            <w:tcW w:w="1060" w:type="dxa"/>
            <w:vAlign w:val="center"/>
          </w:tcPr>
          <w:p w14:paraId="2940726D" w14:textId="77777777" w:rsidR="0070291E" w:rsidRPr="006F51DE" w:rsidRDefault="0070291E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vAlign w:val="center"/>
          </w:tcPr>
          <w:p w14:paraId="287299F7" w14:textId="77777777" w:rsidR="0070291E" w:rsidRPr="006F51DE" w:rsidRDefault="0070291E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 xml:space="preserve">Opis przedmiotowych efektów </w:t>
            </w:r>
            <w:r w:rsidR="00F24584" w:rsidRPr="006F51DE">
              <w:rPr>
                <w:rFonts w:ascii="Tahoma" w:hAnsi="Tahoma" w:cs="Tahoma"/>
              </w:rPr>
              <w:t>uczenia się</w:t>
            </w:r>
          </w:p>
        </w:tc>
        <w:tc>
          <w:tcPr>
            <w:tcW w:w="1634" w:type="dxa"/>
            <w:vAlign w:val="center"/>
          </w:tcPr>
          <w:p w14:paraId="4F894E74" w14:textId="77777777" w:rsidR="0070291E" w:rsidRPr="006F51DE" w:rsidRDefault="0070291E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Odniesienie do efektów</w:t>
            </w:r>
          </w:p>
          <w:p w14:paraId="61939B0B" w14:textId="77777777" w:rsidR="0070291E" w:rsidRPr="006F51DE" w:rsidRDefault="00F24584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uczenia się</w:t>
            </w:r>
          </w:p>
          <w:p w14:paraId="76AFEC34" w14:textId="77777777" w:rsidR="0070291E" w:rsidRPr="006F51DE" w:rsidRDefault="0070291E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dla kierunku</w:t>
            </w:r>
          </w:p>
        </w:tc>
      </w:tr>
      <w:tr w:rsidR="008938C7" w:rsidRPr="006F51DE" w14:paraId="10760502" w14:textId="77777777" w:rsidTr="00076FC9">
        <w:trPr>
          <w:trHeight w:val="227"/>
        </w:trPr>
        <w:tc>
          <w:tcPr>
            <w:tcW w:w="9923" w:type="dxa"/>
            <w:gridSpan w:val="3"/>
            <w:vAlign w:val="center"/>
          </w:tcPr>
          <w:p w14:paraId="2D0E1630" w14:textId="77777777" w:rsidR="008938C7" w:rsidRPr="006F51DE" w:rsidRDefault="008938C7" w:rsidP="00076FC9">
            <w:pPr>
              <w:pStyle w:val="centralniewrubryce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 xml:space="preserve">Po zaliczeniu przedmiotu student w zakresie </w:t>
            </w:r>
            <w:r w:rsidRPr="006F51DE">
              <w:rPr>
                <w:rFonts w:ascii="Tahoma" w:hAnsi="Tahoma" w:cs="Tahoma"/>
                <w:b/>
                <w:smallCaps/>
              </w:rPr>
              <w:t>wiedzy</w:t>
            </w:r>
            <w:r w:rsidRPr="006F51DE">
              <w:rPr>
                <w:rFonts w:ascii="Tahoma" w:hAnsi="Tahoma" w:cs="Tahoma"/>
              </w:rPr>
              <w:t xml:space="preserve"> </w:t>
            </w:r>
          </w:p>
        </w:tc>
      </w:tr>
      <w:tr w:rsidR="00661258" w:rsidRPr="006F51DE" w14:paraId="08FD7EA2" w14:textId="77777777" w:rsidTr="00076FC9">
        <w:trPr>
          <w:trHeight w:val="547"/>
        </w:trPr>
        <w:tc>
          <w:tcPr>
            <w:tcW w:w="1060" w:type="dxa"/>
            <w:vAlign w:val="center"/>
          </w:tcPr>
          <w:p w14:paraId="1AAAE1D7" w14:textId="77777777" w:rsidR="00661258" w:rsidRPr="006F51DE" w:rsidRDefault="00661258" w:rsidP="00076FC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P_W01</w:t>
            </w:r>
          </w:p>
        </w:tc>
        <w:tc>
          <w:tcPr>
            <w:tcW w:w="7229" w:type="dxa"/>
            <w:vAlign w:val="center"/>
          </w:tcPr>
          <w:p w14:paraId="28A6ACDB" w14:textId="77777777" w:rsidR="00661258" w:rsidRPr="006F51DE" w:rsidRDefault="0064762D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 xml:space="preserve">zna problematykę </w:t>
            </w:r>
            <w:r w:rsidR="00661258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marginalizacji i wykluczenia społecznego w </w:t>
            </w:r>
            <w:r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kontekście </w:t>
            </w:r>
            <w:r w:rsidR="00661258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działalności instytucji pomocy społecznej oraz </w:t>
            </w:r>
            <w:r w:rsidR="00661258" w:rsidRPr="006F51DE">
              <w:rPr>
                <w:rFonts w:ascii="Tahoma" w:hAnsi="Tahoma" w:cs="Tahoma"/>
                <w:b w:val="0"/>
                <w:color w:val="000000"/>
                <w:sz w:val="20"/>
              </w:rPr>
              <w:t>źródł</w:t>
            </w:r>
            <w:r w:rsidRPr="006F51DE">
              <w:rPr>
                <w:rFonts w:ascii="Tahoma" w:hAnsi="Tahoma" w:cs="Tahoma"/>
                <w:b w:val="0"/>
                <w:color w:val="000000"/>
                <w:sz w:val="20"/>
              </w:rPr>
              <w:t>a</w:t>
            </w:r>
            <w:r w:rsidR="00661258"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 i metod</w:t>
            </w:r>
            <w:r w:rsidRPr="006F51DE">
              <w:rPr>
                <w:rFonts w:ascii="Tahoma" w:hAnsi="Tahoma" w:cs="Tahoma"/>
                <w:b w:val="0"/>
                <w:color w:val="000000"/>
                <w:sz w:val="20"/>
              </w:rPr>
              <w:t>y</w:t>
            </w:r>
            <w:r w:rsidR="00661258"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 pozyskiwania zasobów potrzebnych do </w:t>
            </w:r>
            <w:r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jej </w:t>
            </w:r>
            <w:r w:rsidR="00661258"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rozwiązywania </w:t>
            </w:r>
          </w:p>
        </w:tc>
        <w:tc>
          <w:tcPr>
            <w:tcW w:w="1634" w:type="dxa"/>
            <w:vAlign w:val="center"/>
          </w:tcPr>
          <w:p w14:paraId="1D42066E" w14:textId="77777777" w:rsidR="00661258" w:rsidRPr="006F51DE" w:rsidRDefault="00661258" w:rsidP="00076FC9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>K_W04</w:t>
            </w:r>
          </w:p>
        </w:tc>
      </w:tr>
      <w:tr w:rsidR="00661258" w:rsidRPr="006F51DE" w14:paraId="461A579A" w14:textId="77777777" w:rsidTr="00076FC9">
        <w:trPr>
          <w:trHeight w:val="547"/>
        </w:trPr>
        <w:tc>
          <w:tcPr>
            <w:tcW w:w="1060" w:type="dxa"/>
            <w:vAlign w:val="center"/>
          </w:tcPr>
          <w:p w14:paraId="7FEFCA10" w14:textId="77777777" w:rsidR="00661258" w:rsidRPr="006F51DE" w:rsidRDefault="00661258" w:rsidP="00076FC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P_W02</w:t>
            </w:r>
          </w:p>
        </w:tc>
        <w:tc>
          <w:tcPr>
            <w:tcW w:w="7229" w:type="dxa"/>
            <w:vAlign w:val="center"/>
          </w:tcPr>
          <w:p w14:paraId="2D27D760" w14:textId="77777777" w:rsidR="00661258" w:rsidRPr="006F51DE" w:rsidRDefault="0064762D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identyfikuje i rozstrzyga </w:t>
            </w:r>
            <w:r w:rsidR="00661258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>dylemat</w:t>
            </w:r>
            <w:r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y </w:t>
            </w:r>
            <w:r w:rsidR="00661258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>cywilizacyjn</w:t>
            </w:r>
            <w:r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>e, u</w:t>
            </w:r>
            <w:r w:rsidR="00661258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>warunkowa</w:t>
            </w:r>
            <w:r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>nia</w:t>
            </w:r>
            <w:r w:rsidR="00661258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 społeczn</w:t>
            </w:r>
            <w:r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e </w:t>
            </w:r>
            <w:r w:rsidR="00661258" w:rsidRPr="006F51DE">
              <w:rPr>
                <w:rFonts w:ascii="Tahoma" w:hAnsi="Tahoma" w:cs="Tahoma"/>
                <w:b w:val="0"/>
                <w:color w:val="000000"/>
                <w:sz w:val="20"/>
              </w:rPr>
              <w:t>oraz prawidłowości rządząc</w:t>
            </w:r>
            <w:r w:rsidRPr="006F51DE">
              <w:rPr>
                <w:rFonts w:ascii="Tahoma" w:hAnsi="Tahoma" w:cs="Tahoma"/>
                <w:b w:val="0"/>
                <w:color w:val="000000"/>
                <w:sz w:val="20"/>
              </w:rPr>
              <w:t>e</w:t>
            </w:r>
            <w:r w:rsidR="00661258"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 procesami marginalizacji i wykluczenia społecznego </w:t>
            </w:r>
          </w:p>
        </w:tc>
        <w:tc>
          <w:tcPr>
            <w:tcW w:w="1634" w:type="dxa"/>
            <w:vAlign w:val="center"/>
          </w:tcPr>
          <w:p w14:paraId="6C7E589C" w14:textId="77777777" w:rsidR="00661258" w:rsidRPr="006F51DE" w:rsidRDefault="00661258" w:rsidP="00076FC9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>K_W09</w:t>
            </w:r>
          </w:p>
        </w:tc>
      </w:tr>
    </w:tbl>
    <w:p w14:paraId="7B9F7D64" w14:textId="77777777" w:rsidR="00F427B3" w:rsidRPr="006F51DE" w:rsidRDefault="00F427B3">
      <w:pPr>
        <w:rPr>
          <w:rFonts w:ascii="Tahoma" w:hAnsi="Tahoma" w:cs="Tahoma"/>
        </w:rPr>
      </w:pPr>
      <w:r w:rsidRPr="006F51DE">
        <w:rPr>
          <w:rFonts w:ascii="Tahoma" w:hAnsi="Tahoma" w:cs="Tahoma"/>
        </w:rPr>
        <w:br w:type="page"/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60"/>
        <w:gridCol w:w="7229"/>
        <w:gridCol w:w="1634"/>
      </w:tblGrid>
      <w:tr w:rsidR="00561AE2" w:rsidRPr="006F51DE" w14:paraId="2F3B7876" w14:textId="77777777" w:rsidTr="00076FC9">
        <w:trPr>
          <w:trHeight w:val="227"/>
        </w:trPr>
        <w:tc>
          <w:tcPr>
            <w:tcW w:w="9923" w:type="dxa"/>
            <w:gridSpan w:val="3"/>
            <w:vAlign w:val="center"/>
          </w:tcPr>
          <w:p w14:paraId="309A6C5A" w14:textId="77777777" w:rsidR="00561AE2" w:rsidRPr="006F51DE" w:rsidRDefault="00561AE2" w:rsidP="00076FC9">
            <w:pPr>
              <w:pStyle w:val="centralniewrubryce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6F51DE">
              <w:rPr>
                <w:rFonts w:ascii="Tahoma" w:hAnsi="Tahoma" w:cs="Tahoma"/>
                <w:b/>
                <w:smallCaps/>
              </w:rPr>
              <w:t>umiejętności</w:t>
            </w:r>
            <w:r w:rsidRPr="006F51DE">
              <w:rPr>
                <w:rFonts w:ascii="Tahoma" w:hAnsi="Tahoma" w:cs="Tahoma"/>
              </w:rPr>
              <w:t xml:space="preserve"> potrafi</w:t>
            </w:r>
          </w:p>
        </w:tc>
      </w:tr>
      <w:tr w:rsidR="0070291E" w:rsidRPr="006F51DE" w14:paraId="12E74B24" w14:textId="77777777" w:rsidTr="00076FC9">
        <w:trPr>
          <w:trHeight w:val="227"/>
        </w:trPr>
        <w:tc>
          <w:tcPr>
            <w:tcW w:w="1060" w:type="dxa"/>
            <w:vAlign w:val="center"/>
          </w:tcPr>
          <w:p w14:paraId="17891073" w14:textId="77777777" w:rsidR="0070291E" w:rsidRPr="006F51DE" w:rsidRDefault="0070291E" w:rsidP="00076FC9">
            <w:pPr>
              <w:pStyle w:val="centralniewrubryce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vAlign w:val="center"/>
          </w:tcPr>
          <w:p w14:paraId="0048CD7E" w14:textId="77777777" w:rsidR="0070291E" w:rsidRPr="006F51DE" w:rsidRDefault="00F24584" w:rsidP="00076FC9">
            <w:pPr>
              <w:pStyle w:val="wrubryce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  <w:color w:val="000000"/>
              </w:rPr>
              <w:t>samodzielnie analizować przyczyny i przebieg proces</w:t>
            </w:r>
            <w:r w:rsidR="007F4E99" w:rsidRPr="006F51DE">
              <w:rPr>
                <w:rFonts w:ascii="Tahoma" w:hAnsi="Tahoma" w:cs="Tahoma"/>
                <w:color w:val="000000"/>
              </w:rPr>
              <w:t>ów</w:t>
            </w:r>
            <w:r w:rsidRPr="006F51DE">
              <w:rPr>
                <w:rFonts w:ascii="Tahoma" w:hAnsi="Tahoma" w:cs="Tahoma"/>
                <w:color w:val="000000"/>
              </w:rPr>
              <w:t xml:space="preserve"> </w:t>
            </w:r>
            <w:r w:rsidR="007F4E99" w:rsidRPr="006F51DE">
              <w:rPr>
                <w:rFonts w:ascii="Tahoma" w:hAnsi="Tahoma" w:cs="Tahoma"/>
                <w:color w:val="000000"/>
              </w:rPr>
              <w:t xml:space="preserve">marginalizacji i wykluczenia społecznego </w:t>
            </w:r>
            <w:r w:rsidRPr="006F51DE">
              <w:rPr>
                <w:rFonts w:ascii="Tahoma" w:hAnsi="Tahoma" w:cs="Tahoma"/>
                <w:color w:val="000000"/>
              </w:rPr>
              <w:t xml:space="preserve"> </w:t>
            </w:r>
          </w:p>
        </w:tc>
        <w:tc>
          <w:tcPr>
            <w:tcW w:w="1634" w:type="dxa"/>
            <w:vAlign w:val="center"/>
          </w:tcPr>
          <w:p w14:paraId="040019B8" w14:textId="77777777" w:rsidR="0070291E" w:rsidRPr="006F51DE" w:rsidRDefault="0070291E" w:rsidP="00076FC9">
            <w:pPr>
              <w:pStyle w:val="wrubryce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K_U04</w:t>
            </w:r>
          </w:p>
        </w:tc>
      </w:tr>
      <w:tr w:rsidR="0045309C" w:rsidRPr="006F51DE" w14:paraId="0A362449" w14:textId="77777777" w:rsidTr="00076FC9">
        <w:trPr>
          <w:trHeight w:val="227"/>
        </w:trPr>
        <w:tc>
          <w:tcPr>
            <w:tcW w:w="1060" w:type="dxa"/>
            <w:vAlign w:val="center"/>
          </w:tcPr>
          <w:p w14:paraId="4E3A54C4" w14:textId="77777777" w:rsidR="0045309C" w:rsidRPr="006F51DE" w:rsidRDefault="0045309C" w:rsidP="00BF3B7F">
            <w:pPr>
              <w:pStyle w:val="centralniewrubryce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vAlign w:val="center"/>
          </w:tcPr>
          <w:p w14:paraId="2ED2CF10" w14:textId="77777777" w:rsidR="0045309C" w:rsidRPr="006F51DE" w:rsidRDefault="0045309C" w:rsidP="00076FC9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6F51DE">
              <w:rPr>
                <w:rFonts w:ascii="Tahoma" w:hAnsi="Tahoma" w:cs="Tahoma"/>
                <w:bCs/>
                <w:color w:val="000000"/>
              </w:rPr>
              <w:t xml:space="preserve">prognozować procesy i zjawiska społeczne </w:t>
            </w:r>
            <w:r w:rsidRPr="006F51DE">
              <w:rPr>
                <w:rFonts w:ascii="Tahoma" w:hAnsi="Tahoma" w:cs="Tahoma"/>
                <w:color w:val="000000"/>
              </w:rPr>
              <w:t>zachodzące w społeczeństwie i prowadzące do zagrożeń ubóstwem i wykluczeniem społecznym</w:t>
            </w:r>
          </w:p>
        </w:tc>
        <w:tc>
          <w:tcPr>
            <w:tcW w:w="1634" w:type="dxa"/>
            <w:vAlign w:val="center"/>
          </w:tcPr>
          <w:p w14:paraId="685E7187" w14:textId="77777777" w:rsidR="0045309C" w:rsidRPr="006F51DE" w:rsidRDefault="0045309C" w:rsidP="00076FC9">
            <w:pPr>
              <w:pStyle w:val="wrubryce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K_U05</w:t>
            </w:r>
          </w:p>
        </w:tc>
      </w:tr>
    </w:tbl>
    <w:p w14:paraId="5A1AA8A2" w14:textId="77777777" w:rsidR="00D44F3A" w:rsidRPr="006F51DE" w:rsidRDefault="00D44F3A" w:rsidP="00076FC9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4BC43DD2" w14:textId="77777777" w:rsidR="0035344F" w:rsidRPr="006F51DE" w:rsidRDefault="008938C7" w:rsidP="00076F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F51DE">
        <w:rPr>
          <w:rFonts w:ascii="Tahoma" w:hAnsi="Tahoma" w:cs="Tahoma"/>
        </w:rPr>
        <w:t xml:space="preserve">Formy zajęć dydaktycznych </w:t>
      </w:r>
      <w:r w:rsidR="004D72D9" w:rsidRPr="006F51DE">
        <w:rPr>
          <w:rFonts w:ascii="Tahoma" w:hAnsi="Tahoma" w:cs="Tahoma"/>
        </w:rPr>
        <w:t>oraz</w:t>
      </w:r>
      <w:r w:rsidRPr="006F51DE">
        <w:rPr>
          <w:rFonts w:ascii="Tahoma" w:hAnsi="Tahoma" w:cs="Tahoma"/>
        </w:rPr>
        <w:t xml:space="preserve"> wymiar </w:t>
      </w:r>
      <w:r w:rsidR="004D72D9" w:rsidRPr="006F51D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1398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6F51DE" w14:paraId="6F82D203" w14:textId="77777777" w:rsidTr="00933F26">
        <w:tc>
          <w:tcPr>
            <w:tcW w:w="9954" w:type="dxa"/>
            <w:gridSpan w:val="8"/>
            <w:vAlign w:val="center"/>
          </w:tcPr>
          <w:p w14:paraId="42847B81" w14:textId="77777777" w:rsidR="0035344F" w:rsidRPr="006F51DE" w:rsidRDefault="0035344F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6F51DE" w14:paraId="744B716F" w14:textId="77777777" w:rsidTr="00933F26">
        <w:tc>
          <w:tcPr>
            <w:tcW w:w="1398" w:type="dxa"/>
            <w:vAlign w:val="center"/>
          </w:tcPr>
          <w:p w14:paraId="08BFA83E" w14:textId="77777777" w:rsidR="0035344F" w:rsidRPr="006F51DE" w:rsidRDefault="0035344F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BA5FC69" w14:textId="77777777" w:rsidR="0035344F" w:rsidRPr="006F51DE" w:rsidRDefault="0035344F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9D11039" w14:textId="77777777" w:rsidR="0035344F" w:rsidRPr="006F51DE" w:rsidRDefault="0035344F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146850DF" w14:textId="77777777" w:rsidR="0035344F" w:rsidRPr="006F51DE" w:rsidRDefault="0035344F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0F33FA6" w14:textId="77777777" w:rsidR="0035344F" w:rsidRPr="006F51DE" w:rsidRDefault="0035344F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EDD8578" w14:textId="77777777" w:rsidR="0035344F" w:rsidRPr="006F51DE" w:rsidRDefault="0035344F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3560EFB" w14:textId="77777777" w:rsidR="0035344F" w:rsidRPr="006F51DE" w:rsidRDefault="0035344F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F51D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78995F9" w14:textId="77777777" w:rsidR="0035344F" w:rsidRPr="006F51DE" w:rsidRDefault="0035344F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ECTS</w:t>
            </w:r>
          </w:p>
        </w:tc>
      </w:tr>
      <w:tr w:rsidR="00745AAD" w:rsidRPr="006F51DE" w14:paraId="63F073C4" w14:textId="77777777" w:rsidTr="00933F26">
        <w:tc>
          <w:tcPr>
            <w:tcW w:w="1398" w:type="dxa"/>
            <w:vAlign w:val="center"/>
          </w:tcPr>
          <w:p w14:paraId="0D4B9275" w14:textId="77777777" w:rsidR="0035344F" w:rsidRPr="006F51DE" w:rsidRDefault="00E15F22" w:rsidP="00076FC9">
            <w:pPr>
              <w:pStyle w:val="centralniewrubryce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73E51F8" w14:textId="77777777" w:rsidR="0035344F" w:rsidRPr="006F51DE" w:rsidRDefault="00206EC5" w:rsidP="00076FC9">
            <w:pPr>
              <w:pStyle w:val="centralniewrubryce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CDB6B2A" w14:textId="77777777" w:rsidR="0035344F" w:rsidRPr="006F51DE" w:rsidRDefault="00E15F22" w:rsidP="00076FC9">
            <w:pPr>
              <w:pStyle w:val="centralniewrubryce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22</w:t>
            </w:r>
          </w:p>
        </w:tc>
        <w:tc>
          <w:tcPr>
            <w:tcW w:w="1222" w:type="dxa"/>
            <w:vAlign w:val="center"/>
          </w:tcPr>
          <w:p w14:paraId="28AAFC75" w14:textId="77777777" w:rsidR="0035344F" w:rsidRPr="006F51DE" w:rsidRDefault="00206EC5" w:rsidP="00076FC9">
            <w:pPr>
              <w:pStyle w:val="centralniewrubryce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2A3D1F2" w14:textId="77777777" w:rsidR="0035344F" w:rsidRPr="006F51DE" w:rsidRDefault="00206EC5" w:rsidP="00076FC9">
            <w:pPr>
              <w:pStyle w:val="centralniewrubryce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1BA08A8" w14:textId="77777777" w:rsidR="0035344F" w:rsidRPr="006F51DE" w:rsidRDefault="00E15F22" w:rsidP="00076FC9">
            <w:pPr>
              <w:pStyle w:val="centralniewrubryce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78EAE367" w14:textId="77777777" w:rsidR="0035344F" w:rsidRPr="006F51DE" w:rsidRDefault="00206EC5" w:rsidP="00076FC9">
            <w:pPr>
              <w:pStyle w:val="centralniewrubryce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622E678" w14:textId="77777777" w:rsidR="0035344F" w:rsidRPr="006F51DE" w:rsidRDefault="00E15F22" w:rsidP="00076FC9">
            <w:pPr>
              <w:pStyle w:val="centralniewrubryce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5</w:t>
            </w:r>
          </w:p>
        </w:tc>
      </w:tr>
    </w:tbl>
    <w:p w14:paraId="1A960ECE" w14:textId="77777777" w:rsidR="003341FB" w:rsidRPr="006F51DE" w:rsidRDefault="003341FB" w:rsidP="00076FC9">
      <w:pPr>
        <w:pStyle w:val="Podpunkty"/>
        <w:spacing w:before="40" w:after="40"/>
        <w:ind w:left="0"/>
        <w:rPr>
          <w:rFonts w:ascii="Tahoma" w:hAnsi="Tahoma" w:cs="Tahoma"/>
          <w:b w:val="0"/>
          <w:sz w:val="16"/>
        </w:rPr>
      </w:pPr>
    </w:p>
    <w:p w14:paraId="09C2BE32" w14:textId="77777777" w:rsidR="008938C7" w:rsidRPr="006F51DE" w:rsidRDefault="008938C7" w:rsidP="00076FC9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F0730F9" w14:textId="77777777" w:rsidR="008938C7" w:rsidRPr="006F51DE" w:rsidRDefault="008D2150" w:rsidP="00076F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F51DE">
        <w:rPr>
          <w:rFonts w:ascii="Tahoma" w:hAnsi="Tahoma" w:cs="Tahoma"/>
        </w:rPr>
        <w:t>Metody realizacji zajęć</w:t>
      </w:r>
      <w:r w:rsidR="006A46E0" w:rsidRPr="006F51D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2256"/>
        <w:gridCol w:w="7692"/>
      </w:tblGrid>
      <w:tr w:rsidR="006A46E0" w:rsidRPr="006F51DE" w14:paraId="2B6D8FC2" w14:textId="77777777" w:rsidTr="00933F26">
        <w:trPr>
          <w:trHeight w:val="307"/>
        </w:trPr>
        <w:tc>
          <w:tcPr>
            <w:tcW w:w="2256" w:type="dxa"/>
            <w:vAlign w:val="center"/>
          </w:tcPr>
          <w:p w14:paraId="21EE8BC3" w14:textId="77777777" w:rsidR="006A46E0" w:rsidRPr="006F51DE" w:rsidRDefault="006A46E0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Formy zajęć</w:t>
            </w:r>
          </w:p>
        </w:tc>
        <w:tc>
          <w:tcPr>
            <w:tcW w:w="7692" w:type="dxa"/>
            <w:vAlign w:val="center"/>
          </w:tcPr>
          <w:p w14:paraId="5774805F" w14:textId="77777777" w:rsidR="006A46E0" w:rsidRPr="006F51DE" w:rsidRDefault="006A46E0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Metoda realizacji</w:t>
            </w:r>
          </w:p>
        </w:tc>
      </w:tr>
      <w:tr w:rsidR="006A46E0" w:rsidRPr="006F51DE" w14:paraId="4EB9E984" w14:textId="77777777" w:rsidTr="00933F26">
        <w:trPr>
          <w:trHeight w:val="552"/>
        </w:trPr>
        <w:tc>
          <w:tcPr>
            <w:tcW w:w="2256" w:type="dxa"/>
            <w:vAlign w:val="center"/>
          </w:tcPr>
          <w:p w14:paraId="2530D7C0" w14:textId="77777777" w:rsidR="006A46E0" w:rsidRPr="006F51DE" w:rsidRDefault="00E15F22" w:rsidP="00076F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51D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92" w:type="dxa"/>
            <w:vAlign w:val="center"/>
          </w:tcPr>
          <w:p w14:paraId="5DD1A528" w14:textId="77777777" w:rsidR="006A46E0" w:rsidRPr="006F51DE" w:rsidRDefault="0045309C" w:rsidP="00076F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51DE">
              <w:rPr>
                <w:rFonts w:ascii="Tahoma" w:hAnsi="Tahoma" w:cs="Tahoma"/>
                <w:b w:val="0"/>
              </w:rPr>
              <w:t xml:space="preserve">mini </w:t>
            </w:r>
            <w:r w:rsidR="003B1F6E" w:rsidRPr="006F51DE">
              <w:rPr>
                <w:rFonts w:ascii="Tahoma" w:hAnsi="Tahoma" w:cs="Tahoma"/>
                <w:b w:val="0"/>
              </w:rPr>
              <w:t xml:space="preserve">wykład informacyjny, </w:t>
            </w:r>
            <w:r w:rsidRPr="006F51DE">
              <w:rPr>
                <w:rFonts w:ascii="Tahoma" w:hAnsi="Tahoma" w:cs="Tahoma"/>
                <w:b w:val="0"/>
              </w:rPr>
              <w:t xml:space="preserve">mini </w:t>
            </w:r>
            <w:r w:rsidR="003B1F6E" w:rsidRPr="006F51DE">
              <w:rPr>
                <w:rFonts w:ascii="Tahoma" w:hAnsi="Tahoma" w:cs="Tahoma"/>
                <w:b w:val="0"/>
              </w:rPr>
              <w:t>wykład problem</w:t>
            </w:r>
            <w:r w:rsidR="00F76A17" w:rsidRPr="006F51DE">
              <w:rPr>
                <w:rFonts w:ascii="Tahoma" w:hAnsi="Tahoma" w:cs="Tahoma"/>
                <w:b w:val="0"/>
              </w:rPr>
              <w:t>owy, multimedialne przerywniki</w:t>
            </w:r>
            <w:r w:rsidRPr="006F51DE">
              <w:rPr>
                <w:rFonts w:ascii="Tahoma" w:hAnsi="Tahoma" w:cs="Tahoma"/>
                <w:b w:val="0"/>
              </w:rPr>
              <w:t>, studia przypadku, test – quiz,  dialog</w:t>
            </w:r>
          </w:p>
        </w:tc>
      </w:tr>
      <w:tr w:rsidR="0078011B" w:rsidRPr="006F51DE" w14:paraId="794FC970" w14:textId="77777777" w:rsidTr="00933F26">
        <w:trPr>
          <w:trHeight w:val="319"/>
        </w:trPr>
        <w:tc>
          <w:tcPr>
            <w:tcW w:w="2256" w:type="dxa"/>
            <w:vAlign w:val="center"/>
          </w:tcPr>
          <w:p w14:paraId="4D403BB4" w14:textId="77777777" w:rsidR="0078011B" w:rsidRPr="006F51DE" w:rsidRDefault="00E15F22" w:rsidP="00076F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51DE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92" w:type="dxa"/>
            <w:vAlign w:val="center"/>
          </w:tcPr>
          <w:p w14:paraId="343F3E8F" w14:textId="77777777" w:rsidR="0078011B" w:rsidRPr="006F51DE" w:rsidRDefault="00661258" w:rsidP="00076F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51DE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04EFD78F" w14:textId="77777777" w:rsidR="000C41C8" w:rsidRPr="006F51DE" w:rsidRDefault="000C41C8" w:rsidP="00076FC9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02D44D2" w14:textId="77777777" w:rsidR="008938C7" w:rsidRPr="006F51DE" w:rsidRDefault="008938C7" w:rsidP="00076F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F51DE">
        <w:rPr>
          <w:rFonts w:ascii="Tahoma" w:hAnsi="Tahoma" w:cs="Tahoma"/>
        </w:rPr>
        <w:t xml:space="preserve">Treści kształcenia </w:t>
      </w:r>
      <w:r w:rsidRPr="006F51DE">
        <w:rPr>
          <w:rFonts w:ascii="Tahoma" w:hAnsi="Tahoma" w:cs="Tahoma"/>
          <w:b w:val="0"/>
          <w:sz w:val="20"/>
        </w:rPr>
        <w:t>(oddzielnie dla każdej formy zajęć)</w:t>
      </w:r>
    </w:p>
    <w:p w14:paraId="63B5E4C8" w14:textId="77777777" w:rsidR="00E15F22" w:rsidRPr="006F51DE" w:rsidRDefault="00E15F22" w:rsidP="00076FC9">
      <w:pPr>
        <w:pStyle w:val="Podpunkty"/>
        <w:spacing w:before="40" w:after="40"/>
        <w:ind w:left="0"/>
        <w:rPr>
          <w:rFonts w:ascii="Tahoma" w:hAnsi="Tahoma" w:cs="Tahoma"/>
          <w:sz w:val="12"/>
          <w:szCs w:val="12"/>
        </w:rPr>
      </w:pPr>
    </w:p>
    <w:p w14:paraId="5416CB36" w14:textId="77777777" w:rsidR="008938C7" w:rsidRPr="006F51DE" w:rsidRDefault="00BB4F43" w:rsidP="00076FC9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6F51DE">
        <w:rPr>
          <w:rFonts w:ascii="Tahoma" w:hAnsi="Tahoma" w:cs="Tahoma"/>
          <w:smallCaps/>
        </w:rPr>
        <w:t>Ć</w:t>
      </w:r>
      <w:r w:rsidR="008938C7" w:rsidRPr="006F51DE">
        <w:rPr>
          <w:rFonts w:ascii="Tahoma" w:hAnsi="Tahoma" w:cs="Tahoma"/>
          <w:smallCaps/>
        </w:rPr>
        <w:t xml:space="preserve">wiczenia </w:t>
      </w:r>
    </w:p>
    <w:tbl>
      <w:tblPr>
        <w:tblW w:w="99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3"/>
        <w:gridCol w:w="9247"/>
      </w:tblGrid>
      <w:tr w:rsidR="00A65076" w:rsidRPr="006F51DE" w14:paraId="603FA271" w14:textId="77777777" w:rsidTr="00933F26">
        <w:trPr>
          <w:cantSplit/>
          <w:trHeight w:val="283"/>
        </w:trPr>
        <w:tc>
          <w:tcPr>
            <w:tcW w:w="713" w:type="dxa"/>
            <w:vMerge w:val="restart"/>
            <w:vAlign w:val="center"/>
          </w:tcPr>
          <w:p w14:paraId="097EB6D4" w14:textId="77777777" w:rsidR="00A65076" w:rsidRPr="006F51DE" w:rsidRDefault="00A65076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Lp.</w:t>
            </w:r>
          </w:p>
        </w:tc>
        <w:tc>
          <w:tcPr>
            <w:tcW w:w="9247" w:type="dxa"/>
            <w:vMerge w:val="restart"/>
            <w:vAlign w:val="center"/>
          </w:tcPr>
          <w:p w14:paraId="5D389F2E" w14:textId="77777777" w:rsidR="00A65076" w:rsidRPr="006F51DE" w:rsidRDefault="00A65076" w:rsidP="00076FC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6F51DE" w14:paraId="5FB5745E" w14:textId="77777777" w:rsidTr="00933F26">
        <w:trPr>
          <w:cantSplit/>
          <w:trHeight w:val="323"/>
        </w:trPr>
        <w:tc>
          <w:tcPr>
            <w:tcW w:w="713" w:type="dxa"/>
            <w:vMerge/>
            <w:vAlign w:val="center"/>
          </w:tcPr>
          <w:p w14:paraId="0447B720" w14:textId="77777777" w:rsidR="00A65076" w:rsidRPr="006F51DE" w:rsidRDefault="00A65076" w:rsidP="00076FC9">
            <w:pPr>
              <w:pStyle w:val="rdtytu"/>
              <w:spacing w:before="40" w:after="4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47" w:type="dxa"/>
            <w:vMerge/>
            <w:vAlign w:val="center"/>
          </w:tcPr>
          <w:p w14:paraId="4E48F395" w14:textId="77777777" w:rsidR="00A65076" w:rsidRPr="006F51DE" w:rsidRDefault="00A65076" w:rsidP="00076FC9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43D19" w:rsidRPr="006F51DE" w14:paraId="661FC2D2" w14:textId="77777777" w:rsidTr="00933F26">
        <w:trPr>
          <w:trHeight w:val="566"/>
        </w:trPr>
        <w:tc>
          <w:tcPr>
            <w:tcW w:w="713" w:type="dxa"/>
            <w:vAlign w:val="center"/>
          </w:tcPr>
          <w:p w14:paraId="4F3E20CD" w14:textId="77777777" w:rsidR="00143D19" w:rsidRPr="006F51DE" w:rsidRDefault="00143D19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Cw1</w:t>
            </w:r>
          </w:p>
        </w:tc>
        <w:tc>
          <w:tcPr>
            <w:tcW w:w="9247" w:type="dxa"/>
            <w:vAlign w:val="center"/>
          </w:tcPr>
          <w:p w14:paraId="1D7D2C78" w14:textId="77777777" w:rsidR="00364949" w:rsidRPr="006F51DE" w:rsidRDefault="003F791D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 xml:space="preserve">Marginalizacja i wykluczenie społeczne w polskiej polityce społecznej </w:t>
            </w:r>
            <w:r w:rsidR="00BF519A" w:rsidRPr="006F51DE">
              <w:rPr>
                <w:rFonts w:ascii="Tahoma" w:hAnsi="Tahoma" w:cs="Tahoma"/>
              </w:rPr>
              <w:t xml:space="preserve">w ujęciu </w:t>
            </w:r>
            <w:r w:rsidRPr="006F51DE">
              <w:rPr>
                <w:rFonts w:ascii="Tahoma" w:hAnsi="Tahoma" w:cs="Tahoma"/>
              </w:rPr>
              <w:t>historyczn</w:t>
            </w:r>
            <w:r w:rsidR="00BF519A" w:rsidRPr="006F51DE">
              <w:rPr>
                <w:rFonts w:ascii="Tahoma" w:hAnsi="Tahoma" w:cs="Tahoma"/>
              </w:rPr>
              <w:t xml:space="preserve">ym i </w:t>
            </w:r>
            <w:r w:rsidRPr="006F51DE">
              <w:rPr>
                <w:rFonts w:ascii="Tahoma" w:hAnsi="Tahoma" w:cs="Tahoma"/>
              </w:rPr>
              <w:t>socjologiczn</w:t>
            </w:r>
            <w:r w:rsidR="00BF519A" w:rsidRPr="006F51DE">
              <w:rPr>
                <w:rFonts w:ascii="Tahoma" w:hAnsi="Tahoma" w:cs="Tahoma"/>
              </w:rPr>
              <w:t>ym</w:t>
            </w:r>
            <w:r w:rsidRPr="006F51DE">
              <w:rPr>
                <w:rFonts w:ascii="Tahoma" w:hAnsi="Tahoma" w:cs="Tahoma"/>
              </w:rPr>
              <w:t xml:space="preserve"> </w:t>
            </w:r>
          </w:p>
        </w:tc>
      </w:tr>
      <w:tr w:rsidR="00364949" w:rsidRPr="006F51DE" w14:paraId="7FC6F360" w14:textId="77777777" w:rsidTr="00933F26">
        <w:trPr>
          <w:trHeight w:val="315"/>
        </w:trPr>
        <w:tc>
          <w:tcPr>
            <w:tcW w:w="713" w:type="dxa"/>
            <w:vAlign w:val="center"/>
          </w:tcPr>
          <w:p w14:paraId="6B81DA36" w14:textId="77777777" w:rsidR="00364949" w:rsidRPr="006F51DE" w:rsidRDefault="00364949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Cw2</w:t>
            </w:r>
          </w:p>
        </w:tc>
        <w:tc>
          <w:tcPr>
            <w:tcW w:w="9247" w:type="dxa"/>
            <w:vAlign w:val="center"/>
          </w:tcPr>
          <w:p w14:paraId="6F9D4758" w14:textId="77777777" w:rsidR="00364949" w:rsidRPr="006F51DE" w:rsidRDefault="00661258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 xml:space="preserve">Marginalizacja i wykluczenie społeczne w działalności instytucji pomocy społecznej </w:t>
            </w:r>
          </w:p>
        </w:tc>
      </w:tr>
      <w:tr w:rsidR="00364949" w:rsidRPr="006F51DE" w14:paraId="75D73821" w14:textId="77777777" w:rsidTr="00933F26">
        <w:trPr>
          <w:trHeight w:val="566"/>
        </w:trPr>
        <w:tc>
          <w:tcPr>
            <w:tcW w:w="713" w:type="dxa"/>
            <w:vAlign w:val="center"/>
          </w:tcPr>
          <w:p w14:paraId="0E73A62F" w14:textId="77777777" w:rsidR="00364949" w:rsidRPr="006F51DE" w:rsidRDefault="00364949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Cw3</w:t>
            </w:r>
          </w:p>
        </w:tc>
        <w:tc>
          <w:tcPr>
            <w:tcW w:w="9247" w:type="dxa"/>
            <w:vAlign w:val="center"/>
          </w:tcPr>
          <w:p w14:paraId="05BB19BE" w14:textId="77777777" w:rsidR="00901D46" w:rsidRPr="006F51DE" w:rsidRDefault="00661258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Pojęcie człowieka zbędnego i mechanizmy zbędności: p</w:t>
            </w:r>
            <w:r w:rsidR="00BF519A" w:rsidRPr="006F51DE">
              <w:rPr>
                <w:rFonts w:ascii="Tahoma" w:hAnsi="Tahoma" w:cs="Tahoma"/>
              </w:rPr>
              <w:t>roblemy z uczestnic</w:t>
            </w:r>
            <w:r w:rsidRPr="006F51DE">
              <w:rPr>
                <w:rFonts w:ascii="Tahoma" w:hAnsi="Tahoma" w:cs="Tahoma"/>
              </w:rPr>
              <w:t xml:space="preserve">zeniem </w:t>
            </w:r>
            <w:r w:rsidR="00BF519A" w:rsidRPr="006F51DE">
              <w:rPr>
                <w:rFonts w:ascii="Tahoma" w:hAnsi="Tahoma" w:cs="Tahoma"/>
              </w:rPr>
              <w:t>w życiu społecznym i dostępem do zasobów, instytucji i systemów społecznych</w:t>
            </w:r>
          </w:p>
        </w:tc>
      </w:tr>
      <w:tr w:rsidR="00BF519A" w:rsidRPr="006F51DE" w14:paraId="2ECD39A0" w14:textId="77777777" w:rsidTr="00933F26">
        <w:trPr>
          <w:trHeight w:val="566"/>
        </w:trPr>
        <w:tc>
          <w:tcPr>
            <w:tcW w:w="713" w:type="dxa"/>
            <w:vAlign w:val="center"/>
          </w:tcPr>
          <w:p w14:paraId="5C914D56" w14:textId="77777777" w:rsidR="00BF519A" w:rsidRPr="006F51DE" w:rsidRDefault="00BF519A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Cw4</w:t>
            </w:r>
          </w:p>
        </w:tc>
        <w:tc>
          <w:tcPr>
            <w:tcW w:w="9247" w:type="dxa"/>
            <w:vAlign w:val="center"/>
          </w:tcPr>
          <w:p w14:paraId="4D50C61E" w14:textId="77777777" w:rsidR="00BF519A" w:rsidRPr="006F51DE" w:rsidRDefault="00BF519A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Marginalność i grupy zmarginalizowane: paradygmaty wykluczenia społecznego, dyskursy wykluczenia społecznego</w:t>
            </w:r>
          </w:p>
        </w:tc>
      </w:tr>
      <w:tr w:rsidR="00BF519A" w:rsidRPr="006F51DE" w14:paraId="080F71D0" w14:textId="77777777" w:rsidTr="00933F26">
        <w:trPr>
          <w:trHeight w:val="315"/>
        </w:trPr>
        <w:tc>
          <w:tcPr>
            <w:tcW w:w="713" w:type="dxa"/>
            <w:vAlign w:val="center"/>
          </w:tcPr>
          <w:p w14:paraId="122888F8" w14:textId="77777777" w:rsidR="00BF519A" w:rsidRPr="006F51DE" w:rsidRDefault="00BF519A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Cw5</w:t>
            </w:r>
          </w:p>
        </w:tc>
        <w:tc>
          <w:tcPr>
            <w:tcW w:w="9247" w:type="dxa"/>
            <w:vAlign w:val="center"/>
          </w:tcPr>
          <w:p w14:paraId="381B3D67" w14:textId="77777777" w:rsidR="00BF519A" w:rsidRPr="006F51DE" w:rsidRDefault="00BF519A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Marginalizacja i stereotypowość w postrzeganiu klientów pomocy społecznej</w:t>
            </w:r>
          </w:p>
        </w:tc>
      </w:tr>
      <w:tr w:rsidR="00BF519A" w:rsidRPr="006F51DE" w14:paraId="405A25AC" w14:textId="77777777" w:rsidTr="00933F26">
        <w:trPr>
          <w:trHeight w:val="328"/>
        </w:trPr>
        <w:tc>
          <w:tcPr>
            <w:tcW w:w="713" w:type="dxa"/>
            <w:vAlign w:val="center"/>
          </w:tcPr>
          <w:p w14:paraId="538DE06C" w14:textId="77777777" w:rsidR="00BF519A" w:rsidRPr="006F51DE" w:rsidRDefault="00BF519A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Cw6</w:t>
            </w:r>
          </w:p>
        </w:tc>
        <w:tc>
          <w:tcPr>
            <w:tcW w:w="9247" w:type="dxa"/>
            <w:vAlign w:val="center"/>
          </w:tcPr>
          <w:p w14:paraId="04E7815B" w14:textId="77777777" w:rsidR="00BF519A" w:rsidRPr="006F51DE" w:rsidRDefault="00BF519A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Przejawy oraz kryteria marginalizacji i wykluczenia społecznego w Polsce i Unii Europejskiej</w:t>
            </w:r>
          </w:p>
        </w:tc>
      </w:tr>
      <w:tr w:rsidR="00BF519A" w:rsidRPr="006F51DE" w14:paraId="13F84FC4" w14:textId="77777777" w:rsidTr="00933F26">
        <w:trPr>
          <w:trHeight w:val="566"/>
        </w:trPr>
        <w:tc>
          <w:tcPr>
            <w:tcW w:w="713" w:type="dxa"/>
            <w:vAlign w:val="center"/>
          </w:tcPr>
          <w:p w14:paraId="5D64185D" w14:textId="77777777" w:rsidR="00BF519A" w:rsidRPr="006F51DE" w:rsidRDefault="00BF519A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Cw7</w:t>
            </w:r>
          </w:p>
        </w:tc>
        <w:tc>
          <w:tcPr>
            <w:tcW w:w="9247" w:type="dxa"/>
            <w:vAlign w:val="center"/>
          </w:tcPr>
          <w:p w14:paraId="6407A2AA" w14:textId="77777777" w:rsidR="00BF519A" w:rsidRPr="006F51DE" w:rsidRDefault="00BF519A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 xml:space="preserve">Analiza wybranych obszarów marginalizacji i wykluczenia społecznego w Polsce: kryteria empiryczne i wskaźniki statystyczne </w:t>
            </w:r>
          </w:p>
        </w:tc>
      </w:tr>
      <w:tr w:rsidR="00E15F22" w:rsidRPr="006F51DE" w14:paraId="3EAF840D" w14:textId="77777777" w:rsidTr="00933F26">
        <w:trPr>
          <w:trHeight w:val="566"/>
        </w:trPr>
        <w:tc>
          <w:tcPr>
            <w:tcW w:w="713" w:type="dxa"/>
            <w:vAlign w:val="center"/>
          </w:tcPr>
          <w:p w14:paraId="3818DD48" w14:textId="77777777" w:rsidR="00E15F22" w:rsidRPr="006F51DE" w:rsidRDefault="00E15F22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Cw8</w:t>
            </w:r>
          </w:p>
        </w:tc>
        <w:tc>
          <w:tcPr>
            <w:tcW w:w="9247" w:type="dxa"/>
            <w:vAlign w:val="center"/>
          </w:tcPr>
          <w:p w14:paraId="2CEDED26" w14:textId="77777777" w:rsidR="00E15F22" w:rsidRPr="006F51DE" w:rsidRDefault="00BF519A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Analiza wybranych obszarów marginalizacji wykluczenia społecznego w Unii Europejskiej: kryteria empiryczne i wskaźniki statystyczne</w:t>
            </w:r>
          </w:p>
        </w:tc>
      </w:tr>
    </w:tbl>
    <w:p w14:paraId="6E69B7DE" w14:textId="77777777" w:rsidR="00992403" w:rsidRPr="006F51DE" w:rsidRDefault="00992403" w:rsidP="00F427B3">
      <w:pPr>
        <w:spacing w:before="40" w:after="40" w:line="240" w:lineRule="auto"/>
        <w:rPr>
          <w:rFonts w:ascii="Tahoma" w:hAnsi="Tahoma" w:cs="Tahoma"/>
          <w:sz w:val="12"/>
          <w:szCs w:val="12"/>
        </w:rPr>
      </w:pPr>
    </w:p>
    <w:p w14:paraId="68BFB4FC" w14:textId="77777777" w:rsidR="00BF519A" w:rsidRPr="006F51DE" w:rsidRDefault="00BF519A" w:rsidP="00076FC9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6F51DE">
        <w:rPr>
          <w:rFonts w:ascii="Tahoma" w:hAnsi="Tahoma" w:cs="Tahoma"/>
          <w:smallCaps/>
        </w:rPr>
        <w:t>Projekt</w:t>
      </w:r>
    </w:p>
    <w:tbl>
      <w:tblPr>
        <w:tblW w:w="99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3"/>
        <w:gridCol w:w="9247"/>
      </w:tblGrid>
      <w:tr w:rsidR="00BF519A" w:rsidRPr="006F51DE" w14:paraId="06CFB13E" w14:textId="77777777" w:rsidTr="00933F26">
        <w:trPr>
          <w:cantSplit/>
          <w:trHeight w:val="284"/>
        </w:trPr>
        <w:tc>
          <w:tcPr>
            <w:tcW w:w="713" w:type="dxa"/>
            <w:vMerge w:val="restart"/>
            <w:vAlign w:val="center"/>
          </w:tcPr>
          <w:p w14:paraId="1D8F12C6" w14:textId="77777777" w:rsidR="00BF519A" w:rsidRPr="006F51DE" w:rsidRDefault="00BF519A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Lp.</w:t>
            </w:r>
          </w:p>
        </w:tc>
        <w:tc>
          <w:tcPr>
            <w:tcW w:w="9247" w:type="dxa"/>
            <w:vMerge w:val="restart"/>
            <w:vAlign w:val="center"/>
          </w:tcPr>
          <w:p w14:paraId="14CFE6A3" w14:textId="77777777" w:rsidR="00BF519A" w:rsidRPr="006F51DE" w:rsidRDefault="00BF519A" w:rsidP="00076FC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BF519A" w:rsidRPr="006F51DE" w14:paraId="70BB93F3" w14:textId="77777777" w:rsidTr="00933F26">
        <w:trPr>
          <w:cantSplit/>
          <w:trHeight w:val="325"/>
        </w:trPr>
        <w:tc>
          <w:tcPr>
            <w:tcW w:w="713" w:type="dxa"/>
            <w:vMerge/>
            <w:vAlign w:val="center"/>
          </w:tcPr>
          <w:p w14:paraId="68CF4993" w14:textId="77777777" w:rsidR="00BF519A" w:rsidRPr="006F51DE" w:rsidRDefault="00BF519A" w:rsidP="00076FC9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47" w:type="dxa"/>
            <w:vMerge/>
            <w:vAlign w:val="center"/>
          </w:tcPr>
          <w:p w14:paraId="73467320" w14:textId="77777777" w:rsidR="00BF519A" w:rsidRPr="006F51DE" w:rsidRDefault="00BF519A" w:rsidP="00076FC9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06FCF" w:rsidRPr="006F51DE" w14:paraId="17512070" w14:textId="77777777" w:rsidTr="00933F26">
        <w:trPr>
          <w:trHeight w:val="316"/>
        </w:trPr>
        <w:tc>
          <w:tcPr>
            <w:tcW w:w="713" w:type="dxa"/>
            <w:vAlign w:val="center"/>
          </w:tcPr>
          <w:p w14:paraId="6727BEE5" w14:textId="77777777" w:rsidR="00C06FCF" w:rsidRPr="006F51DE" w:rsidRDefault="00C06FCF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P1</w:t>
            </w:r>
          </w:p>
        </w:tc>
        <w:tc>
          <w:tcPr>
            <w:tcW w:w="9247" w:type="dxa"/>
          </w:tcPr>
          <w:p w14:paraId="7AD34D80" w14:textId="77777777" w:rsidR="00C06FCF" w:rsidRPr="006F51DE" w:rsidRDefault="00C06FCF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Młodzież w obliczu ekskluzji społecznej</w:t>
            </w:r>
          </w:p>
        </w:tc>
      </w:tr>
      <w:tr w:rsidR="00C06FCF" w:rsidRPr="006F51DE" w14:paraId="77C6123A" w14:textId="77777777" w:rsidTr="00933F26">
        <w:trPr>
          <w:trHeight w:val="330"/>
        </w:trPr>
        <w:tc>
          <w:tcPr>
            <w:tcW w:w="713" w:type="dxa"/>
            <w:vAlign w:val="center"/>
          </w:tcPr>
          <w:p w14:paraId="1E5622C2" w14:textId="77777777" w:rsidR="00C06FCF" w:rsidRPr="006F51DE" w:rsidRDefault="00C06FCF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P2</w:t>
            </w:r>
          </w:p>
        </w:tc>
        <w:tc>
          <w:tcPr>
            <w:tcW w:w="9247" w:type="dxa"/>
          </w:tcPr>
          <w:p w14:paraId="69803D8C" w14:textId="77777777" w:rsidR="00C06FCF" w:rsidRPr="006F51DE" w:rsidRDefault="00C06FCF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 xml:space="preserve">Marginalizacja i wykluczenie społeczne w kontekście choroby alkoholowej </w:t>
            </w:r>
          </w:p>
        </w:tc>
      </w:tr>
      <w:tr w:rsidR="00C06FCF" w:rsidRPr="006F51DE" w14:paraId="6175DFA7" w14:textId="77777777" w:rsidTr="00933F26">
        <w:trPr>
          <w:trHeight w:val="316"/>
        </w:trPr>
        <w:tc>
          <w:tcPr>
            <w:tcW w:w="713" w:type="dxa"/>
            <w:vAlign w:val="center"/>
          </w:tcPr>
          <w:p w14:paraId="04B62A45" w14:textId="77777777" w:rsidR="00C06FCF" w:rsidRPr="006F51DE" w:rsidRDefault="00C06FCF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P3</w:t>
            </w:r>
          </w:p>
        </w:tc>
        <w:tc>
          <w:tcPr>
            <w:tcW w:w="9247" w:type="dxa"/>
          </w:tcPr>
          <w:p w14:paraId="5B803B75" w14:textId="77777777" w:rsidR="00C06FCF" w:rsidRPr="006F51DE" w:rsidRDefault="00C06FCF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 xml:space="preserve">Marginalizacja i wykluczenie społeczne osób niepełnosprawnych </w:t>
            </w:r>
          </w:p>
        </w:tc>
      </w:tr>
      <w:tr w:rsidR="009A38CC" w:rsidRPr="006F51DE" w14:paraId="6A7EE90C" w14:textId="77777777" w:rsidTr="00933F26">
        <w:trPr>
          <w:trHeight w:val="330"/>
        </w:trPr>
        <w:tc>
          <w:tcPr>
            <w:tcW w:w="713" w:type="dxa"/>
            <w:vAlign w:val="center"/>
          </w:tcPr>
          <w:p w14:paraId="0211F5F2" w14:textId="77777777" w:rsidR="009A38CC" w:rsidRPr="006F51DE" w:rsidRDefault="009A38CC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P4</w:t>
            </w:r>
          </w:p>
        </w:tc>
        <w:tc>
          <w:tcPr>
            <w:tcW w:w="9247" w:type="dxa"/>
          </w:tcPr>
          <w:p w14:paraId="0614E417" w14:textId="77777777" w:rsidR="009A38CC" w:rsidRPr="006F51DE" w:rsidRDefault="009A38CC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Marginalizacja i wykluczenie społeczne osób pozostających bez pracy</w:t>
            </w:r>
          </w:p>
        </w:tc>
      </w:tr>
      <w:tr w:rsidR="009A38CC" w:rsidRPr="006F51DE" w14:paraId="52467296" w14:textId="77777777" w:rsidTr="00933F26">
        <w:trPr>
          <w:trHeight w:val="330"/>
        </w:trPr>
        <w:tc>
          <w:tcPr>
            <w:tcW w:w="713" w:type="dxa"/>
            <w:vAlign w:val="center"/>
          </w:tcPr>
          <w:p w14:paraId="21BF6604" w14:textId="77777777" w:rsidR="009A38CC" w:rsidRPr="006F51DE" w:rsidRDefault="009A38CC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P5</w:t>
            </w:r>
          </w:p>
        </w:tc>
        <w:tc>
          <w:tcPr>
            <w:tcW w:w="9247" w:type="dxa"/>
          </w:tcPr>
          <w:p w14:paraId="46B96AE3" w14:textId="77777777" w:rsidR="009A38CC" w:rsidRPr="006F51DE" w:rsidRDefault="009A38CC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Ubóstwo, marginalizacja i wykluczenie społeczne osób starszych</w:t>
            </w:r>
          </w:p>
        </w:tc>
      </w:tr>
    </w:tbl>
    <w:p w14:paraId="73A6C273" w14:textId="77777777" w:rsidR="00992403" w:rsidRPr="006F51DE" w:rsidRDefault="00992403" w:rsidP="00076FC9">
      <w:pPr>
        <w:pStyle w:val="Akapitzlist"/>
        <w:shd w:val="clear" w:color="auto" w:fill="FFFFFF"/>
        <w:spacing w:before="40" w:after="40" w:line="240" w:lineRule="auto"/>
        <w:rPr>
          <w:rFonts w:ascii="Tahoma" w:hAnsi="Tahoma" w:cs="Tahoma"/>
          <w:smallCaps/>
        </w:rPr>
      </w:pPr>
      <w:r w:rsidRPr="006F51DE">
        <w:rPr>
          <w:rFonts w:ascii="Tahoma" w:hAnsi="Tahoma" w:cs="Tahoma"/>
        </w:rPr>
        <w:t> </w:t>
      </w:r>
    </w:p>
    <w:p w14:paraId="141C0E7C" w14:textId="77777777" w:rsidR="00E574AF" w:rsidRDefault="00E574AF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szCs w:val="20"/>
          <w:lang w:eastAsia="pl-PL"/>
        </w:rPr>
      </w:pPr>
      <w:r>
        <w:rPr>
          <w:rFonts w:ascii="Tahoma" w:hAnsi="Tahoma" w:cs="Tahoma"/>
          <w:spacing w:val="-8"/>
        </w:rPr>
        <w:br w:type="page"/>
      </w:r>
    </w:p>
    <w:p w14:paraId="5F7EAD70" w14:textId="30D5C610" w:rsidR="00426BA1" w:rsidRPr="006F51DE" w:rsidRDefault="00426BA1" w:rsidP="00076F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6F51DE">
        <w:rPr>
          <w:rFonts w:ascii="Tahoma" w:hAnsi="Tahoma" w:cs="Tahoma"/>
          <w:spacing w:val="-8"/>
        </w:rPr>
        <w:lastRenderedPageBreak/>
        <w:t>Korelacja pomiędzy efektami kształcenia</w:t>
      </w:r>
      <w:r w:rsidR="0005749C" w:rsidRPr="006F51DE">
        <w:rPr>
          <w:rFonts w:ascii="Tahoma" w:hAnsi="Tahoma" w:cs="Tahoma"/>
          <w:spacing w:val="-8"/>
        </w:rPr>
        <w:t xml:space="preserve">, </w:t>
      </w:r>
      <w:r w:rsidRPr="006F51DE">
        <w:rPr>
          <w:rFonts w:ascii="Tahoma" w:hAnsi="Tahoma" w:cs="Tahoma"/>
          <w:spacing w:val="-8"/>
        </w:rPr>
        <w:t>celami przedmiot</w:t>
      </w:r>
      <w:r w:rsidR="0005749C" w:rsidRPr="006F51DE">
        <w:rPr>
          <w:rFonts w:ascii="Tahoma" w:hAnsi="Tahoma" w:cs="Tahoma"/>
          <w:spacing w:val="-8"/>
        </w:rPr>
        <w:t>u</w:t>
      </w:r>
      <w:r w:rsidRPr="006F51DE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3371"/>
        <w:gridCol w:w="3228"/>
        <w:gridCol w:w="3348"/>
      </w:tblGrid>
      <w:tr w:rsidR="00F4304E" w:rsidRPr="006F51DE" w14:paraId="668B45D3" w14:textId="77777777" w:rsidTr="00933F26">
        <w:trPr>
          <w:trHeight w:val="313"/>
        </w:trPr>
        <w:tc>
          <w:tcPr>
            <w:tcW w:w="3371" w:type="dxa"/>
          </w:tcPr>
          <w:p w14:paraId="19D07EAD" w14:textId="77777777" w:rsidR="00F4304E" w:rsidRPr="006F51DE" w:rsidRDefault="00F4304E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Efekt kształcenia</w:t>
            </w:r>
          </w:p>
        </w:tc>
        <w:tc>
          <w:tcPr>
            <w:tcW w:w="3228" w:type="dxa"/>
          </w:tcPr>
          <w:p w14:paraId="6E987648" w14:textId="77777777" w:rsidR="00F4304E" w:rsidRPr="006F51DE" w:rsidRDefault="00426BA1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Cele przedmiotu</w:t>
            </w:r>
          </w:p>
        </w:tc>
        <w:tc>
          <w:tcPr>
            <w:tcW w:w="3348" w:type="dxa"/>
          </w:tcPr>
          <w:p w14:paraId="69FE9447" w14:textId="77777777" w:rsidR="00F4304E" w:rsidRPr="006F51DE" w:rsidRDefault="00426BA1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Treści kształcenia</w:t>
            </w:r>
          </w:p>
        </w:tc>
      </w:tr>
      <w:tr w:rsidR="0005749C" w:rsidRPr="006F51DE" w14:paraId="07DC2EA0" w14:textId="77777777" w:rsidTr="00933F26">
        <w:trPr>
          <w:trHeight w:val="326"/>
        </w:trPr>
        <w:tc>
          <w:tcPr>
            <w:tcW w:w="3371" w:type="dxa"/>
            <w:vAlign w:val="center"/>
          </w:tcPr>
          <w:p w14:paraId="0802AE49" w14:textId="77777777" w:rsidR="0005749C" w:rsidRPr="006F51DE" w:rsidRDefault="00FB6062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28" w:type="dxa"/>
            <w:vAlign w:val="center"/>
          </w:tcPr>
          <w:p w14:paraId="69E4D8F2" w14:textId="77777777" w:rsidR="0005749C" w:rsidRPr="006F51DE" w:rsidRDefault="00D40472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48" w:type="dxa"/>
            <w:vAlign w:val="center"/>
          </w:tcPr>
          <w:p w14:paraId="0B639F1F" w14:textId="77777777" w:rsidR="0005749C" w:rsidRPr="006F51DE" w:rsidRDefault="00E15F22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Cw1</w:t>
            </w:r>
            <w:r w:rsidR="00D40472" w:rsidRPr="006F51DE">
              <w:rPr>
                <w:rFonts w:ascii="Tahoma" w:hAnsi="Tahoma" w:cs="Tahoma"/>
                <w:color w:val="auto"/>
              </w:rPr>
              <w:t>-</w:t>
            </w:r>
            <w:r w:rsidRPr="006F51DE">
              <w:rPr>
                <w:rFonts w:ascii="Tahoma" w:hAnsi="Tahoma" w:cs="Tahoma"/>
                <w:color w:val="auto"/>
              </w:rPr>
              <w:t>Cw8</w:t>
            </w:r>
          </w:p>
        </w:tc>
      </w:tr>
      <w:tr w:rsidR="00BF519A" w:rsidRPr="006F51DE" w14:paraId="2EA3FFFD" w14:textId="77777777" w:rsidTr="00933F26">
        <w:trPr>
          <w:trHeight w:val="269"/>
        </w:trPr>
        <w:tc>
          <w:tcPr>
            <w:tcW w:w="3371" w:type="dxa"/>
            <w:vAlign w:val="center"/>
          </w:tcPr>
          <w:p w14:paraId="24F552BE" w14:textId="77777777" w:rsidR="00BF519A" w:rsidRPr="006F51DE" w:rsidRDefault="00BF519A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28" w:type="dxa"/>
            <w:vAlign w:val="center"/>
          </w:tcPr>
          <w:p w14:paraId="727419B6" w14:textId="77777777" w:rsidR="00BF519A" w:rsidRPr="006F51DE" w:rsidRDefault="00661258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48" w:type="dxa"/>
            <w:vAlign w:val="center"/>
          </w:tcPr>
          <w:p w14:paraId="6B0B6163" w14:textId="77777777" w:rsidR="00BF519A" w:rsidRPr="006F51DE" w:rsidRDefault="00661258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745AAD" w:rsidRPr="006F51DE" w14:paraId="1D53339F" w14:textId="77777777" w:rsidTr="00933F26">
        <w:trPr>
          <w:trHeight w:val="326"/>
        </w:trPr>
        <w:tc>
          <w:tcPr>
            <w:tcW w:w="3371" w:type="dxa"/>
            <w:vAlign w:val="center"/>
          </w:tcPr>
          <w:p w14:paraId="64A04B79" w14:textId="77777777" w:rsidR="00745AAD" w:rsidRPr="006F51DE" w:rsidRDefault="00745AAD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P_</w:t>
            </w:r>
            <w:r w:rsidR="00F24584" w:rsidRPr="006F51DE">
              <w:rPr>
                <w:rFonts w:ascii="Tahoma" w:hAnsi="Tahoma" w:cs="Tahoma"/>
                <w:color w:val="auto"/>
              </w:rPr>
              <w:t>U</w:t>
            </w:r>
            <w:r w:rsidRPr="006F51DE">
              <w:rPr>
                <w:rFonts w:ascii="Tahoma" w:hAnsi="Tahoma" w:cs="Tahoma"/>
                <w:color w:val="auto"/>
              </w:rPr>
              <w:t>0</w:t>
            </w:r>
            <w:r w:rsidR="00F24584" w:rsidRPr="006F51DE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28" w:type="dxa"/>
            <w:vAlign w:val="center"/>
          </w:tcPr>
          <w:p w14:paraId="747C547E" w14:textId="77777777" w:rsidR="00745AAD" w:rsidRPr="006F51DE" w:rsidRDefault="00737836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C</w:t>
            </w:r>
            <w:r w:rsidR="00C06FCF" w:rsidRPr="006F51DE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348" w:type="dxa"/>
            <w:vAlign w:val="center"/>
          </w:tcPr>
          <w:p w14:paraId="60C2696C" w14:textId="77777777" w:rsidR="00745AAD" w:rsidRPr="006F51DE" w:rsidRDefault="00C06FCF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P</w:t>
            </w:r>
            <w:r w:rsidR="00737836" w:rsidRPr="006F51DE">
              <w:rPr>
                <w:rFonts w:ascii="Tahoma" w:hAnsi="Tahoma" w:cs="Tahoma"/>
                <w:color w:val="auto"/>
              </w:rPr>
              <w:t>1-</w:t>
            </w:r>
            <w:r w:rsidRPr="006F51DE">
              <w:rPr>
                <w:rFonts w:ascii="Tahoma" w:hAnsi="Tahoma" w:cs="Tahoma"/>
                <w:color w:val="auto"/>
              </w:rPr>
              <w:t>P</w:t>
            </w:r>
            <w:r w:rsidR="009A38CC" w:rsidRPr="006F51DE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BF519A" w:rsidRPr="006F51DE" w14:paraId="0724D285" w14:textId="77777777" w:rsidTr="00933F26">
        <w:trPr>
          <w:trHeight w:val="326"/>
        </w:trPr>
        <w:tc>
          <w:tcPr>
            <w:tcW w:w="3371" w:type="dxa"/>
            <w:vAlign w:val="center"/>
          </w:tcPr>
          <w:p w14:paraId="1BF01702" w14:textId="77777777" w:rsidR="00BF519A" w:rsidRPr="006F51DE" w:rsidRDefault="00BF519A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8" w:type="dxa"/>
            <w:vAlign w:val="center"/>
          </w:tcPr>
          <w:p w14:paraId="64AF5CB3" w14:textId="77777777" w:rsidR="00BF519A" w:rsidRPr="006F51DE" w:rsidRDefault="00C06FCF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348" w:type="dxa"/>
            <w:vAlign w:val="center"/>
          </w:tcPr>
          <w:p w14:paraId="368428FA" w14:textId="77777777" w:rsidR="00BF519A" w:rsidRPr="006F51DE" w:rsidRDefault="00C06FCF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P1-P</w:t>
            </w:r>
            <w:r w:rsidR="009A38CC" w:rsidRPr="006F51DE">
              <w:rPr>
                <w:rFonts w:ascii="Tahoma" w:hAnsi="Tahoma" w:cs="Tahoma"/>
                <w:color w:val="auto"/>
              </w:rPr>
              <w:t>5</w:t>
            </w:r>
          </w:p>
        </w:tc>
      </w:tr>
    </w:tbl>
    <w:p w14:paraId="2AACE7AC" w14:textId="77777777" w:rsidR="00D44F3A" w:rsidRPr="006F51DE" w:rsidRDefault="00D44F3A" w:rsidP="00076FC9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46408388" w14:textId="77777777" w:rsidR="008938C7" w:rsidRPr="006F51DE" w:rsidRDefault="008938C7" w:rsidP="00076F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F51DE">
        <w:rPr>
          <w:rFonts w:ascii="Tahoma" w:hAnsi="Tahoma" w:cs="Tahoma"/>
        </w:rPr>
        <w:t xml:space="preserve">Metody </w:t>
      </w:r>
      <w:r w:rsidR="00603431" w:rsidRPr="006F51DE">
        <w:rPr>
          <w:rFonts w:ascii="Tahoma" w:hAnsi="Tahoma" w:cs="Tahoma"/>
        </w:rPr>
        <w:t>weryfikacji efektów kształcenia</w:t>
      </w:r>
      <w:r w:rsidRPr="006F51DE">
        <w:rPr>
          <w:rFonts w:ascii="Tahoma" w:hAnsi="Tahoma" w:cs="Tahoma"/>
        </w:rPr>
        <w:t xml:space="preserve"> </w:t>
      </w:r>
    </w:p>
    <w:tbl>
      <w:tblPr>
        <w:tblStyle w:val="Tabela-Siatka"/>
        <w:tblW w:w="99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6"/>
        <w:gridCol w:w="5122"/>
        <w:gridCol w:w="3272"/>
      </w:tblGrid>
      <w:tr w:rsidR="00E500D0" w:rsidRPr="006F51DE" w14:paraId="1D9CF416" w14:textId="77777777" w:rsidTr="00933F26">
        <w:trPr>
          <w:trHeight w:val="578"/>
        </w:trPr>
        <w:tc>
          <w:tcPr>
            <w:tcW w:w="1566" w:type="dxa"/>
            <w:vAlign w:val="center"/>
          </w:tcPr>
          <w:p w14:paraId="3402CE46" w14:textId="77777777" w:rsidR="004A1B60" w:rsidRPr="006F51DE" w:rsidRDefault="004A1B60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Efekt kształcenia</w:t>
            </w:r>
          </w:p>
        </w:tc>
        <w:tc>
          <w:tcPr>
            <w:tcW w:w="5122" w:type="dxa"/>
            <w:vAlign w:val="center"/>
          </w:tcPr>
          <w:p w14:paraId="6AB03369" w14:textId="77777777" w:rsidR="004A1B60" w:rsidRPr="006F51DE" w:rsidRDefault="004A1B60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Metoda oceny</w:t>
            </w:r>
          </w:p>
        </w:tc>
        <w:tc>
          <w:tcPr>
            <w:tcW w:w="3272" w:type="dxa"/>
            <w:vAlign w:val="center"/>
          </w:tcPr>
          <w:p w14:paraId="04B13723" w14:textId="77777777" w:rsidR="004A1B60" w:rsidRPr="006F51DE" w:rsidRDefault="009146BE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40472" w:rsidRPr="006F51DE" w14:paraId="294E10A7" w14:textId="77777777" w:rsidTr="00933F26">
        <w:trPr>
          <w:trHeight w:val="321"/>
        </w:trPr>
        <w:tc>
          <w:tcPr>
            <w:tcW w:w="1566" w:type="dxa"/>
            <w:vAlign w:val="center"/>
          </w:tcPr>
          <w:p w14:paraId="294CB694" w14:textId="77777777" w:rsidR="00D40472" w:rsidRPr="006F51DE" w:rsidRDefault="00D40472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22" w:type="dxa"/>
            <w:vAlign w:val="center"/>
          </w:tcPr>
          <w:p w14:paraId="7F050349" w14:textId="77777777" w:rsidR="00D40472" w:rsidRPr="006F51DE" w:rsidRDefault="00F76A17" w:rsidP="00076FC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>Zadania</w:t>
            </w:r>
            <w:r w:rsidR="00561AE2" w:rsidRPr="006F51DE">
              <w:rPr>
                <w:rFonts w:ascii="Tahoma" w:hAnsi="Tahoma" w:cs="Tahoma"/>
                <w:b w:val="0"/>
                <w:sz w:val="20"/>
              </w:rPr>
              <w:t xml:space="preserve"> otwart</w:t>
            </w:r>
            <w:r w:rsidRPr="006F51DE"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72" w:type="dxa"/>
            <w:vAlign w:val="center"/>
          </w:tcPr>
          <w:p w14:paraId="7E5BF835" w14:textId="77777777" w:rsidR="00D40472" w:rsidRPr="006F51DE" w:rsidRDefault="000E3A4C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BF519A" w:rsidRPr="006F51DE" w14:paraId="1F952DD9" w14:textId="77777777" w:rsidTr="00933F26">
        <w:trPr>
          <w:trHeight w:val="335"/>
        </w:trPr>
        <w:tc>
          <w:tcPr>
            <w:tcW w:w="1566" w:type="dxa"/>
            <w:vAlign w:val="center"/>
          </w:tcPr>
          <w:p w14:paraId="32E192D6" w14:textId="77777777" w:rsidR="00BF519A" w:rsidRPr="006F51DE" w:rsidRDefault="00BF519A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22" w:type="dxa"/>
            <w:vAlign w:val="center"/>
          </w:tcPr>
          <w:p w14:paraId="12CAF01D" w14:textId="77777777" w:rsidR="00BF519A" w:rsidRPr="006F51DE" w:rsidRDefault="000E3A4C" w:rsidP="00076FC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272" w:type="dxa"/>
            <w:vAlign w:val="center"/>
          </w:tcPr>
          <w:p w14:paraId="0E6A503F" w14:textId="77777777" w:rsidR="00BF519A" w:rsidRPr="006F51DE" w:rsidRDefault="000E3A4C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45AAD" w:rsidRPr="006F51DE" w14:paraId="22AC4886" w14:textId="77777777" w:rsidTr="00933F26">
        <w:trPr>
          <w:trHeight w:val="321"/>
        </w:trPr>
        <w:tc>
          <w:tcPr>
            <w:tcW w:w="1566" w:type="dxa"/>
            <w:vAlign w:val="center"/>
          </w:tcPr>
          <w:p w14:paraId="390C90B6" w14:textId="77777777" w:rsidR="00745AAD" w:rsidRPr="006F51DE" w:rsidRDefault="00745AAD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P_</w:t>
            </w:r>
            <w:r w:rsidR="00F24584" w:rsidRPr="006F51DE">
              <w:rPr>
                <w:rFonts w:ascii="Tahoma" w:hAnsi="Tahoma" w:cs="Tahoma"/>
                <w:color w:val="auto"/>
              </w:rPr>
              <w:t>U</w:t>
            </w:r>
            <w:r w:rsidRPr="006F51DE">
              <w:rPr>
                <w:rFonts w:ascii="Tahoma" w:hAnsi="Tahoma" w:cs="Tahoma"/>
                <w:color w:val="auto"/>
              </w:rPr>
              <w:t>0</w:t>
            </w:r>
            <w:r w:rsidR="00F24584" w:rsidRPr="006F51DE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5122" w:type="dxa"/>
            <w:vAlign w:val="center"/>
          </w:tcPr>
          <w:p w14:paraId="32185668" w14:textId="77777777" w:rsidR="00745AAD" w:rsidRPr="006F51DE" w:rsidRDefault="000E3A4C" w:rsidP="00076FC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72" w:type="dxa"/>
            <w:vAlign w:val="center"/>
          </w:tcPr>
          <w:p w14:paraId="6AB7A7C6" w14:textId="77777777" w:rsidR="00745AAD" w:rsidRPr="006F51DE" w:rsidRDefault="000E3A4C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BF519A" w:rsidRPr="006F51DE" w14:paraId="5ED21293" w14:textId="77777777" w:rsidTr="00933F26">
        <w:trPr>
          <w:trHeight w:val="347"/>
        </w:trPr>
        <w:tc>
          <w:tcPr>
            <w:tcW w:w="1566" w:type="dxa"/>
            <w:vAlign w:val="center"/>
          </w:tcPr>
          <w:p w14:paraId="4666FE3E" w14:textId="77777777" w:rsidR="00BF519A" w:rsidRPr="006F51DE" w:rsidRDefault="00BF519A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22" w:type="dxa"/>
            <w:vAlign w:val="center"/>
          </w:tcPr>
          <w:p w14:paraId="783467E3" w14:textId="77777777" w:rsidR="00BF519A" w:rsidRPr="006F51DE" w:rsidRDefault="000E3A4C" w:rsidP="00076FC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72" w:type="dxa"/>
            <w:vAlign w:val="center"/>
          </w:tcPr>
          <w:p w14:paraId="0D8267BA" w14:textId="77777777" w:rsidR="00BF519A" w:rsidRPr="006F51DE" w:rsidRDefault="000E3A4C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3C1F8099" w14:textId="77777777" w:rsidR="00F53F75" w:rsidRPr="006F51DE" w:rsidRDefault="00F53F75" w:rsidP="00076FC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1F953657" w14:textId="77777777" w:rsidR="008938C7" w:rsidRPr="006F51DE" w:rsidRDefault="008938C7" w:rsidP="00076F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F51DE">
        <w:rPr>
          <w:rFonts w:ascii="Tahoma" w:hAnsi="Tahoma" w:cs="Tahoma"/>
        </w:rPr>
        <w:t>Kryteria oceny osiągniętych efektów kształcenia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7"/>
        <w:gridCol w:w="2126"/>
        <w:gridCol w:w="2126"/>
        <w:gridCol w:w="2126"/>
        <w:gridCol w:w="2268"/>
      </w:tblGrid>
      <w:tr w:rsidR="008938C7" w:rsidRPr="006F51DE" w14:paraId="4BACBD70" w14:textId="77777777" w:rsidTr="00933F26">
        <w:trPr>
          <w:trHeight w:val="397"/>
        </w:trPr>
        <w:tc>
          <w:tcPr>
            <w:tcW w:w="1277" w:type="dxa"/>
            <w:vAlign w:val="center"/>
          </w:tcPr>
          <w:p w14:paraId="3A526965" w14:textId="77777777" w:rsidR="008938C7" w:rsidRPr="006F51DE" w:rsidRDefault="008938C7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Efekt</w:t>
            </w:r>
          </w:p>
          <w:p w14:paraId="06A20D9A" w14:textId="77777777" w:rsidR="008938C7" w:rsidRPr="006F51DE" w:rsidRDefault="008938C7" w:rsidP="00076FC9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6F51DE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2126" w:type="dxa"/>
            <w:vAlign w:val="center"/>
          </w:tcPr>
          <w:p w14:paraId="11F0927B" w14:textId="77777777" w:rsidR="008938C7" w:rsidRPr="006F51DE" w:rsidRDefault="008938C7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Na ocenę 2</w:t>
            </w:r>
          </w:p>
          <w:p w14:paraId="553041BD" w14:textId="77777777" w:rsidR="008938C7" w:rsidRPr="006F51DE" w:rsidRDefault="008938C7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756CD52" w14:textId="77777777" w:rsidR="008938C7" w:rsidRPr="006F51DE" w:rsidRDefault="008938C7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Na ocenę 3</w:t>
            </w:r>
          </w:p>
          <w:p w14:paraId="180F9E94" w14:textId="77777777" w:rsidR="008938C7" w:rsidRPr="006F51DE" w:rsidRDefault="008938C7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A435ACD" w14:textId="77777777" w:rsidR="008938C7" w:rsidRPr="006F51DE" w:rsidRDefault="008938C7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Na ocenę 4</w:t>
            </w:r>
          </w:p>
          <w:p w14:paraId="74FF2570" w14:textId="77777777" w:rsidR="008938C7" w:rsidRPr="006F51DE" w:rsidRDefault="008938C7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B4C3803" w14:textId="77777777" w:rsidR="008938C7" w:rsidRPr="006F51DE" w:rsidRDefault="008938C7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Na ocenę 5</w:t>
            </w:r>
          </w:p>
          <w:p w14:paraId="360DD4E2" w14:textId="77777777" w:rsidR="008938C7" w:rsidRPr="006F51DE" w:rsidRDefault="008938C7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student potrafi</w:t>
            </w:r>
          </w:p>
        </w:tc>
      </w:tr>
      <w:tr w:rsidR="000E3A4C" w:rsidRPr="006F51DE" w14:paraId="36393605" w14:textId="77777777" w:rsidTr="00933F26">
        <w:tc>
          <w:tcPr>
            <w:tcW w:w="1277" w:type="dxa"/>
            <w:vAlign w:val="center"/>
          </w:tcPr>
          <w:p w14:paraId="3CEC5BA3" w14:textId="77777777" w:rsidR="000E3A4C" w:rsidRPr="006F51DE" w:rsidRDefault="000E3A4C" w:rsidP="00076FC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52844FE9" w14:textId="77777777" w:rsidR="000E3A4C" w:rsidRPr="006F51DE" w:rsidRDefault="000E3A4C" w:rsidP="00076FC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F51DE">
              <w:rPr>
                <w:rFonts w:ascii="Tahoma" w:hAnsi="Tahoma" w:cs="Tahoma"/>
                <w:sz w:val="20"/>
              </w:rPr>
              <w:t xml:space="preserve">Rozwiązać  50% zadań dotyczących problematyki </w:t>
            </w:r>
            <w:r w:rsidRPr="006F51DE">
              <w:rPr>
                <w:rFonts w:ascii="Tahoma" w:hAnsi="Tahoma" w:cs="Tahoma"/>
                <w:bCs/>
                <w:color w:val="000000"/>
                <w:sz w:val="20"/>
              </w:rPr>
              <w:t xml:space="preserve">marginalizacji i wykluczenia społecznego w kontekście działalności instytucji pomocy społecznej oraz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>źródeł i metod pozyskiwania zasobów potrzebnych do jej rozwiązywania</w:t>
            </w:r>
          </w:p>
        </w:tc>
        <w:tc>
          <w:tcPr>
            <w:tcW w:w="2126" w:type="dxa"/>
            <w:vAlign w:val="center"/>
          </w:tcPr>
          <w:p w14:paraId="38FA735D" w14:textId="77777777" w:rsidR="000E3A4C" w:rsidRPr="006F51DE" w:rsidRDefault="000E3A4C" w:rsidP="00076FC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F51DE">
              <w:rPr>
                <w:rFonts w:ascii="Tahoma" w:hAnsi="Tahoma" w:cs="Tahoma"/>
                <w:sz w:val="20"/>
              </w:rPr>
              <w:t xml:space="preserve">Rozwiązać  60% zadań dotyczących problematyki </w:t>
            </w:r>
            <w:r w:rsidRPr="006F51DE">
              <w:rPr>
                <w:rFonts w:ascii="Tahoma" w:hAnsi="Tahoma" w:cs="Tahoma"/>
                <w:bCs/>
                <w:color w:val="000000"/>
                <w:sz w:val="20"/>
              </w:rPr>
              <w:t xml:space="preserve">marginalizacji i wykluczenia społecznego w kontekście działalności instytucji pomocy społecznej oraz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>źródeł i metod pozyskiwania zasobów potrzebnych do jej rozwiązywania</w:t>
            </w:r>
          </w:p>
        </w:tc>
        <w:tc>
          <w:tcPr>
            <w:tcW w:w="2126" w:type="dxa"/>
            <w:vAlign w:val="center"/>
          </w:tcPr>
          <w:p w14:paraId="7B2888D4" w14:textId="77777777" w:rsidR="000E3A4C" w:rsidRPr="006F51DE" w:rsidRDefault="000E3A4C" w:rsidP="00076FC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F51DE">
              <w:rPr>
                <w:rFonts w:ascii="Tahoma" w:hAnsi="Tahoma" w:cs="Tahoma"/>
                <w:sz w:val="20"/>
              </w:rPr>
              <w:t xml:space="preserve">Rozwiązać  80% zadań dotyczących problematyki </w:t>
            </w:r>
            <w:r w:rsidRPr="006F51DE">
              <w:rPr>
                <w:rFonts w:ascii="Tahoma" w:hAnsi="Tahoma" w:cs="Tahoma"/>
                <w:bCs/>
                <w:color w:val="000000"/>
                <w:sz w:val="20"/>
              </w:rPr>
              <w:t xml:space="preserve">marginalizacji i wykluczenia społecznego w kontekście działalności instytucji pomocy społecznej oraz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>źródeł i metod pozyskiwania zasobów potrzebnych do jej rozwiązywania</w:t>
            </w:r>
          </w:p>
        </w:tc>
        <w:tc>
          <w:tcPr>
            <w:tcW w:w="2268" w:type="dxa"/>
            <w:vAlign w:val="center"/>
          </w:tcPr>
          <w:p w14:paraId="5D16293F" w14:textId="77777777" w:rsidR="000E3A4C" w:rsidRPr="006F51DE" w:rsidRDefault="000E3A4C" w:rsidP="00076FC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F51DE">
              <w:rPr>
                <w:rFonts w:ascii="Tahoma" w:hAnsi="Tahoma" w:cs="Tahoma"/>
                <w:sz w:val="20"/>
              </w:rPr>
              <w:t xml:space="preserve">Rozwiązać  90% zadań dotyczących problematyki </w:t>
            </w:r>
            <w:r w:rsidRPr="006F51DE">
              <w:rPr>
                <w:rFonts w:ascii="Tahoma" w:hAnsi="Tahoma" w:cs="Tahoma"/>
                <w:bCs/>
                <w:color w:val="000000"/>
                <w:sz w:val="20"/>
              </w:rPr>
              <w:t xml:space="preserve">marginalizacji i wykluczenia społecznego w kontekście działalności instytucji pomocy społecznej oraz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>źródeł i metod pozyskiwania zasobów potrzebnych do jej rozwiązywania</w:t>
            </w:r>
          </w:p>
        </w:tc>
      </w:tr>
      <w:tr w:rsidR="000E3A4C" w:rsidRPr="006F51DE" w14:paraId="54A0DE62" w14:textId="77777777" w:rsidTr="00933F26">
        <w:tc>
          <w:tcPr>
            <w:tcW w:w="1277" w:type="dxa"/>
            <w:vAlign w:val="center"/>
          </w:tcPr>
          <w:p w14:paraId="4BDA3961" w14:textId="77777777" w:rsidR="000E3A4C" w:rsidRPr="006F51DE" w:rsidRDefault="000E3A4C" w:rsidP="00076FC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0DD816BB" w14:textId="77777777" w:rsidR="000E3A4C" w:rsidRPr="006F51DE" w:rsidRDefault="000E3A4C" w:rsidP="00076FC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F51DE">
              <w:rPr>
                <w:rFonts w:ascii="Tahoma" w:hAnsi="Tahoma" w:cs="Tahoma"/>
                <w:sz w:val="20"/>
              </w:rPr>
              <w:t xml:space="preserve">Rozwiązać  50% zadań dotyczących identyfikowania i rozstrzygania </w:t>
            </w:r>
            <w:r w:rsidRPr="006F51DE">
              <w:rPr>
                <w:rFonts w:ascii="Tahoma" w:hAnsi="Tahoma" w:cs="Tahoma"/>
                <w:bCs/>
                <w:color w:val="000000"/>
                <w:sz w:val="20"/>
              </w:rPr>
              <w:t xml:space="preserve">dylematów cywilizacyjnych, uwarunkowań społecznych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>oraz prawidłowości rządzących  procesami marginalizacji i wykluczenia społecznego</w:t>
            </w:r>
            <w:r w:rsidRPr="006F51DE">
              <w:rPr>
                <w:rFonts w:ascii="Tahoma" w:hAnsi="Tahoma" w:cs="Tahoma"/>
                <w:sz w:val="20"/>
              </w:rPr>
              <w:t xml:space="preserve"> 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35ECCB44" w14:textId="77777777" w:rsidR="000E3A4C" w:rsidRPr="006F51DE" w:rsidRDefault="000E3A4C" w:rsidP="00076FC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F51DE">
              <w:rPr>
                <w:rFonts w:ascii="Tahoma" w:hAnsi="Tahoma" w:cs="Tahoma"/>
                <w:sz w:val="20"/>
              </w:rPr>
              <w:t xml:space="preserve">Rozwiązać  60% zadań dotyczących identyfikowania i rozstrzygania </w:t>
            </w:r>
            <w:r w:rsidRPr="006F51DE">
              <w:rPr>
                <w:rFonts w:ascii="Tahoma" w:hAnsi="Tahoma" w:cs="Tahoma"/>
                <w:bCs/>
                <w:color w:val="000000"/>
                <w:sz w:val="20"/>
              </w:rPr>
              <w:t xml:space="preserve">dylematów cywilizacyjnych, uwarunkowań społecznych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>oraz prawidłowości rządzących  procesami marginalizacji i wykluczenia społecznego</w:t>
            </w:r>
            <w:r w:rsidRPr="006F51DE">
              <w:rPr>
                <w:rFonts w:ascii="Tahoma" w:hAnsi="Tahoma" w:cs="Tahoma"/>
                <w:sz w:val="20"/>
              </w:rPr>
              <w:t xml:space="preserve"> 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583EC68B" w14:textId="77777777" w:rsidR="000E3A4C" w:rsidRPr="006F51DE" w:rsidRDefault="000E3A4C" w:rsidP="00076FC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F51DE">
              <w:rPr>
                <w:rFonts w:ascii="Tahoma" w:hAnsi="Tahoma" w:cs="Tahoma"/>
                <w:sz w:val="20"/>
              </w:rPr>
              <w:t xml:space="preserve">Rozwiązać  80% zadań dotyczących identyfikowania i rozstrzygania </w:t>
            </w:r>
            <w:r w:rsidRPr="006F51DE">
              <w:rPr>
                <w:rFonts w:ascii="Tahoma" w:hAnsi="Tahoma" w:cs="Tahoma"/>
                <w:bCs/>
                <w:color w:val="000000"/>
                <w:sz w:val="20"/>
              </w:rPr>
              <w:t xml:space="preserve">dylematów cywilizacyjnych, uwarunkowań społecznych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>oraz prawidłowości rządzących  procesami marginalizacji i wykluczenia społecznego</w:t>
            </w:r>
            <w:r w:rsidRPr="006F51DE">
              <w:rPr>
                <w:rFonts w:ascii="Tahoma" w:hAnsi="Tahoma" w:cs="Tahoma"/>
                <w:sz w:val="20"/>
              </w:rPr>
              <w:t xml:space="preserve"> 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7B53B056" w14:textId="77777777" w:rsidR="000E3A4C" w:rsidRPr="006F51DE" w:rsidRDefault="000E3A4C" w:rsidP="00076FC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F51DE">
              <w:rPr>
                <w:rFonts w:ascii="Tahoma" w:hAnsi="Tahoma" w:cs="Tahoma"/>
                <w:sz w:val="20"/>
              </w:rPr>
              <w:t xml:space="preserve">Rozwiązać  90% zadań dotyczących identyfikowania i rozstrzygania </w:t>
            </w:r>
            <w:r w:rsidRPr="006F51DE">
              <w:rPr>
                <w:rFonts w:ascii="Tahoma" w:hAnsi="Tahoma" w:cs="Tahoma"/>
                <w:bCs/>
                <w:color w:val="000000"/>
                <w:sz w:val="20"/>
              </w:rPr>
              <w:t xml:space="preserve">dylematów cywilizacyjnych, uwarunkowań społecznych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>oraz prawidłowości rządzących  procesami marginalizacji i wykluczenia społecznego</w:t>
            </w:r>
            <w:r w:rsidRPr="006F51DE">
              <w:rPr>
                <w:rFonts w:ascii="Tahoma" w:hAnsi="Tahoma" w:cs="Tahoma"/>
                <w:sz w:val="20"/>
              </w:rPr>
              <w:t xml:space="preserve"> 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 xml:space="preserve"> </w:t>
            </w:r>
          </w:p>
        </w:tc>
      </w:tr>
      <w:tr w:rsidR="00DF405C" w:rsidRPr="006F51DE" w14:paraId="5A44AA86" w14:textId="77777777" w:rsidTr="00933F26">
        <w:trPr>
          <w:trHeight w:val="1086"/>
        </w:trPr>
        <w:tc>
          <w:tcPr>
            <w:tcW w:w="1277" w:type="dxa"/>
            <w:vAlign w:val="center"/>
          </w:tcPr>
          <w:p w14:paraId="3A803B48" w14:textId="77777777" w:rsidR="00DF405C" w:rsidRPr="006F51DE" w:rsidRDefault="00DF405C" w:rsidP="00076FC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</w:tcPr>
          <w:p w14:paraId="646EFF4A" w14:textId="77777777" w:rsidR="00DF405C" w:rsidRPr="006F51DE" w:rsidRDefault="007F4E99" w:rsidP="00076FC9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>Samodzielnie analizować i interpretować przyczyn oraz przebiegu procesów marginalizacji i wykluczenia społecznego</w:t>
            </w:r>
          </w:p>
        </w:tc>
        <w:tc>
          <w:tcPr>
            <w:tcW w:w="2126" w:type="dxa"/>
          </w:tcPr>
          <w:p w14:paraId="11449453" w14:textId="77777777" w:rsidR="007F4E99" w:rsidRPr="006F51DE" w:rsidRDefault="007F4E99" w:rsidP="00076FC9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>Samodzielnie analizować i interpretować przyczyny oraz przebieg procesów marginalizacji i wykluczenia społecznego</w:t>
            </w:r>
          </w:p>
          <w:p w14:paraId="0EFAF0D9" w14:textId="77777777" w:rsidR="00DF405C" w:rsidRPr="006F51DE" w:rsidRDefault="00DF405C" w:rsidP="00076FC9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BF66D41" w14:textId="77777777" w:rsidR="007F4E99" w:rsidRPr="006F51DE" w:rsidRDefault="007F4E99" w:rsidP="00076FC9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>Samodzielnie analizować, interpretować i oceniać przyczyny oraz przebieg procesów marginalizacji i wykluczenia społecznego</w:t>
            </w:r>
          </w:p>
          <w:p w14:paraId="47CA27D6" w14:textId="77777777" w:rsidR="00DF405C" w:rsidRPr="006F51DE" w:rsidRDefault="00DF405C" w:rsidP="00076FC9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16712B0" w14:textId="77777777" w:rsidR="00DF405C" w:rsidRPr="006F51DE" w:rsidRDefault="007F4E99" w:rsidP="00076FC9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 xml:space="preserve">Samodzielnie analizować, interpretować i oceniać przyczyny oraz przebieg procesów marginalizacji i wykluczenia społecznego, </w:t>
            </w:r>
            <w:r w:rsidR="00DF405C" w:rsidRPr="006F51DE">
              <w:rPr>
                <w:rFonts w:ascii="Tahoma" w:hAnsi="Tahoma" w:cs="Tahoma"/>
                <w:sz w:val="20"/>
                <w:szCs w:val="20"/>
              </w:rPr>
              <w:t>proponować możliwe rozwiązania</w:t>
            </w:r>
          </w:p>
        </w:tc>
      </w:tr>
    </w:tbl>
    <w:p w14:paraId="5E6A02C9" w14:textId="77777777" w:rsidR="00E574AF" w:rsidRDefault="00E574AF">
      <w:r>
        <w:br w:type="page"/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7"/>
        <w:gridCol w:w="2126"/>
        <w:gridCol w:w="2126"/>
        <w:gridCol w:w="2126"/>
        <w:gridCol w:w="2268"/>
      </w:tblGrid>
      <w:tr w:rsidR="007F4E99" w:rsidRPr="006F51DE" w14:paraId="1FADE2A1" w14:textId="77777777" w:rsidTr="00933F26">
        <w:trPr>
          <w:trHeight w:val="1086"/>
        </w:trPr>
        <w:tc>
          <w:tcPr>
            <w:tcW w:w="1277" w:type="dxa"/>
            <w:vAlign w:val="center"/>
          </w:tcPr>
          <w:p w14:paraId="174EC68D" w14:textId="6D407F8C" w:rsidR="007F4E99" w:rsidRPr="006F51DE" w:rsidRDefault="007F4E99" w:rsidP="00076FC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</w:tcPr>
          <w:p w14:paraId="4423C9F7" w14:textId="77777777" w:rsidR="007F4E99" w:rsidRPr="006F51DE" w:rsidRDefault="007F4E99" w:rsidP="00076FC9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 xml:space="preserve">Samodzielnie analizować i interpretować </w:t>
            </w:r>
            <w:r w:rsidR="002A09E3" w:rsidRPr="006F51D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procesów oraz zjawisk społecznych </w:t>
            </w:r>
            <w:r w:rsidR="00D44F3A" w:rsidRPr="006F51D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zachodzących w społeczeństwie </w:t>
            </w:r>
            <w:r w:rsidR="002A09E3" w:rsidRPr="006F51DE">
              <w:rPr>
                <w:rFonts w:ascii="Tahoma" w:hAnsi="Tahoma" w:cs="Tahoma"/>
                <w:color w:val="000000"/>
                <w:sz w:val="20"/>
                <w:szCs w:val="20"/>
              </w:rPr>
              <w:t>prowadzących do zagrożeń ubóstwem i wykluczeniem społecznym</w:t>
            </w:r>
          </w:p>
        </w:tc>
        <w:tc>
          <w:tcPr>
            <w:tcW w:w="2126" w:type="dxa"/>
          </w:tcPr>
          <w:p w14:paraId="2C07F228" w14:textId="77777777" w:rsidR="007F4E99" w:rsidRPr="006F51DE" w:rsidRDefault="002A09E3" w:rsidP="00076FC9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 xml:space="preserve">Samodzielnie analizować i interpretować </w:t>
            </w:r>
            <w:r w:rsidRPr="006F51D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procesy oraz zjawiska społeczne </w:t>
            </w:r>
            <w:r w:rsidR="00D44F3A" w:rsidRPr="006F51D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zachodzące w społeczeństwie </w:t>
            </w:r>
            <w:r w:rsidRPr="006F51DE">
              <w:rPr>
                <w:rFonts w:ascii="Tahoma" w:hAnsi="Tahoma" w:cs="Tahoma"/>
                <w:color w:val="000000"/>
                <w:sz w:val="20"/>
                <w:szCs w:val="20"/>
              </w:rPr>
              <w:t>prowadzące do zagrożeń ubóstwem i wykluczeniem społecznym</w:t>
            </w:r>
          </w:p>
        </w:tc>
        <w:tc>
          <w:tcPr>
            <w:tcW w:w="2126" w:type="dxa"/>
          </w:tcPr>
          <w:p w14:paraId="47E1B1D0" w14:textId="77777777" w:rsidR="007F4E99" w:rsidRPr="006F51DE" w:rsidRDefault="007F4E99" w:rsidP="00076FC9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 xml:space="preserve">Samodzielnie analizować, interpretować i oceniać </w:t>
            </w:r>
            <w:r w:rsidR="002A09E3" w:rsidRPr="006F51D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procesy oraz zjawiska społeczne </w:t>
            </w:r>
            <w:r w:rsidR="00D44F3A" w:rsidRPr="006F51D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zachodzące w społeczeństwie </w:t>
            </w:r>
            <w:r w:rsidR="002A09E3" w:rsidRPr="006F51DE">
              <w:rPr>
                <w:rFonts w:ascii="Tahoma" w:hAnsi="Tahoma" w:cs="Tahoma"/>
                <w:color w:val="000000"/>
                <w:sz w:val="20"/>
                <w:szCs w:val="20"/>
              </w:rPr>
              <w:t>prowadzące do zagrożeń ubóstwem i wykluczeniem społecznym</w:t>
            </w:r>
          </w:p>
        </w:tc>
        <w:tc>
          <w:tcPr>
            <w:tcW w:w="2268" w:type="dxa"/>
          </w:tcPr>
          <w:p w14:paraId="386F44C4" w14:textId="77777777" w:rsidR="007F4E99" w:rsidRPr="006F51DE" w:rsidRDefault="007F4E99" w:rsidP="00076FC9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>Samodzielnie analizować, interpretować i oceniać</w:t>
            </w:r>
            <w:r w:rsidR="002A09E3" w:rsidRPr="006F51D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A09E3" w:rsidRPr="006F51D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procesy oraz zjawiska społeczne </w:t>
            </w:r>
            <w:r w:rsidR="00D44F3A" w:rsidRPr="006F51D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zachodzące w społeczeństwie </w:t>
            </w:r>
            <w:r w:rsidR="002A09E3" w:rsidRPr="006F51DE">
              <w:rPr>
                <w:rFonts w:ascii="Tahoma" w:hAnsi="Tahoma" w:cs="Tahoma"/>
                <w:color w:val="000000"/>
                <w:sz w:val="20"/>
                <w:szCs w:val="20"/>
              </w:rPr>
              <w:t>prowadzące do zagrożeń ubóstwem i wykluczeniem społecznym</w:t>
            </w:r>
            <w:r w:rsidRPr="006F51DE">
              <w:rPr>
                <w:rFonts w:ascii="Tahoma" w:hAnsi="Tahoma" w:cs="Tahoma"/>
                <w:sz w:val="20"/>
                <w:szCs w:val="20"/>
              </w:rPr>
              <w:t>, proponować możliwe rozwiązania</w:t>
            </w:r>
          </w:p>
        </w:tc>
      </w:tr>
    </w:tbl>
    <w:p w14:paraId="6CDC02A4" w14:textId="77777777" w:rsidR="001A71D3" w:rsidRPr="006F51DE" w:rsidRDefault="001A71D3" w:rsidP="00076FC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4F5E4AB5" w14:textId="77777777" w:rsidR="008938C7" w:rsidRPr="006F51DE" w:rsidRDefault="008938C7" w:rsidP="00076F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F51DE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9948"/>
      </w:tblGrid>
      <w:tr w:rsidR="00AB655E" w:rsidRPr="006F51DE" w14:paraId="0D431122" w14:textId="77777777" w:rsidTr="00933F26">
        <w:trPr>
          <w:trHeight w:val="316"/>
        </w:trPr>
        <w:tc>
          <w:tcPr>
            <w:tcW w:w="9948" w:type="dxa"/>
          </w:tcPr>
          <w:p w14:paraId="6F64E8C7" w14:textId="77777777" w:rsidR="00AB655E" w:rsidRPr="006F51DE" w:rsidRDefault="00AB655E" w:rsidP="00076FC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F51D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A71D3" w:rsidRPr="009B6B15" w14:paraId="31792900" w14:textId="77777777" w:rsidTr="00933F26">
        <w:trPr>
          <w:trHeight w:val="329"/>
        </w:trPr>
        <w:tc>
          <w:tcPr>
            <w:tcW w:w="9948" w:type="dxa"/>
          </w:tcPr>
          <w:p w14:paraId="60F4FC1F" w14:textId="77777777" w:rsidR="001A71D3" w:rsidRPr="007E5DD2" w:rsidRDefault="007E5DD2" w:rsidP="007E5DD2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bookmarkStart w:id="1" w:name="_Hlk127261119"/>
            <w:r w:rsidRPr="007E5DD2">
              <w:rPr>
                <w:rFonts w:ascii="Tahoma" w:hAnsi="Tahoma" w:cs="Tahoma"/>
                <w:b w:val="0"/>
                <w:sz w:val="20"/>
                <w:lang w:val="en-US"/>
              </w:rPr>
              <w:t>Social Work, Poverty and Social Exclusion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7E5DD2">
              <w:rPr>
                <w:rFonts w:ascii="Tahoma" w:hAnsi="Tahoma" w:cs="Tahoma"/>
                <w:b w:val="0"/>
                <w:sz w:val="20"/>
                <w:lang w:val="en-US"/>
              </w:rPr>
              <w:t xml:space="preserve">Dave </w:t>
            </w:r>
            <w:proofErr w:type="spellStart"/>
            <w:r w:rsidRPr="007E5DD2">
              <w:rPr>
                <w:rFonts w:ascii="Tahoma" w:hAnsi="Tahoma" w:cs="Tahoma"/>
                <w:b w:val="0"/>
                <w:sz w:val="20"/>
                <w:lang w:val="en-US"/>
              </w:rPr>
              <w:t>Backwith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r w:rsidRPr="007E5DD2">
              <w:rPr>
                <w:rFonts w:ascii="Tahoma" w:hAnsi="Tahoma" w:cs="Tahoma"/>
                <w:b w:val="0"/>
                <w:sz w:val="20"/>
                <w:lang w:val="en-US"/>
              </w:rPr>
              <w:t>Open University Press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7E5DD2">
              <w:rPr>
                <w:rFonts w:ascii="Tahoma" w:hAnsi="Tahoma" w:cs="Tahoma"/>
                <w:b w:val="0"/>
                <w:sz w:val="20"/>
                <w:lang w:val="en-US"/>
              </w:rPr>
              <w:t>2015</w:t>
            </w:r>
          </w:p>
        </w:tc>
      </w:tr>
      <w:tr w:rsidR="001A71D3" w:rsidRPr="009B6B15" w14:paraId="353580AA" w14:textId="77777777" w:rsidTr="00933F26">
        <w:trPr>
          <w:trHeight w:val="557"/>
        </w:trPr>
        <w:tc>
          <w:tcPr>
            <w:tcW w:w="9948" w:type="dxa"/>
          </w:tcPr>
          <w:p w14:paraId="1026A285" w14:textId="77777777" w:rsidR="001A71D3" w:rsidRPr="007E5DD2" w:rsidRDefault="007E5DD2" w:rsidP="007E5DD2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E5DD2">
              <w:rPr>
                <w:rFonts w:ascii="Tahoma" w:hAnsi="Tahoma" w:cs="Tahoma"/>
                <w:b w:val="0"/>
                <w:sz w:val="20"/>
                <w:lang w:val="en-US"/>
              </w:rPr>
              <w:t>Social Work and Social Exclusion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7E5DD2">
              <w:rPr>
                <w:rFonts w:ascii="Tahoma" w:hAnsi="Tahoma" w:cs="Tahoma"/>
                <w:b w:val="0"/>
                <w:sz w:val="20"/>
                <w:lang w:val="en-US"/>
              </w:rPr>
              <w:t xml:space="preserve">   Michael Sheppard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r w:rsidRPr="007E5DD2">
              <w:rPr>
                <w:rFonts w:ascii="Tahoma" w:hAnsi="Tahoma" w:cs="Tahoma"/>
                <w:b w:val="0"/>
                <w:sz w:val="20"/>
                <w:lang w:val="en-US"/>
              </w:rPr>
              <w:t>Taylor &amp; Francis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7E5DD2">
              <w:rPr>
                <w:rFonts w:ascii="Tahoma" w:hAnsi="Tahoma" w:cs="Tahoma"/>
                <w:b w:val="0"/>
                <w:sz w:val="20"/>
                <w:lang w:val="en-US"/>
              </w:rPr>
              <w:t>2021</w:t>
            </w:r>
          </w:p>
        </w:tc>
      </w:tr>
      <w:tr w:rsidR="001A71D3" w:rsidRPr="006F51DE" w14:paraId="6C8D8127" w14:textId="77777777" w:rsidTr="00933F26">
        <w:trPr>
          <w:trHeight w:val="316"/>
        </w:trPr>
        <w:tc>
          <w:tcPr>
            <w:tcW w:w="9948" w:type="dxa"/>
          </w:tcPr>
          <w:p w14:paraId="6095C403" w14:textId="77777777" w:rsidR="001A71D3" w:rsidRPr="006F51DE" w:rsidRDefault="001A71D3" w:rsidP="00076FC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F51D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A71D3" w:rsidRPr="009B6B15" w14:paraId="2B83BB7D" w14:textId="77777777" w:rsidTr="00933F26">
        <w:trPr>
          <w:trHeight w:val="569"/>
        </w:trPr>
        <w:tc>
          <w:tcPr>
            <w:tcW w:w="9948" w:type="dxa"/>
          </w:tcPr>
          <w:p w14:paraId="0BA09BC0" w14:textId="77777777" w:rsidR="00E75504" w:rsidRPr="007E5DD2" w:rsidRDefault="007E5DD2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E5DD2">
              <w:rPr>
                <w:rFonts w:ascii="Tahoma" w:hAnsi="Tahoma" w:cs="Tahoma"/>
                <w:b w:val="0"/>
                <w:sz w:val="20"/>
                <w:lang w:val="en-US"/>
              </w:rPr>
              <w:t>Youth Vulnerability and Exclusion (YOVEX) in West Africa : synthesis report / prepared by Wale Ismail et al.]. - London : King's College London, 2009.</w:t>
            </w:r>
          </w:p>
        </w:tc>
      </w:tr>
      <w:tr w:rsidR="00531817" w:rsidRPr="009B6B15" w14:paraId="15A34301" w14:textId="77777777" w:rsidTr="00933F26">
        <w:trPr>
          <w:trHeight w:val="316"/>
        </w:trPr>
        <w:tc>
          <w:tcPr>
            <w:tcW w:w="9948" w:type="dxa"/>
          </w:tcPr>
          <w:p w14:paraId="77BC80B9" w14:textId="77777777" w:rsidR="00531817" w:rsidRPr="007E5DD2" w:rsidRDefault="00BD5669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BD5669">
              <w:rPr>
                <w:rFonts w:ascii="Tahoma" w:hAnsi="Tahoma" w:cs="Tahoma"/>
                <w:b w:val="0"/>
                <w:sz w:val="20"/>
              </w:rPr>
              <w:t>Muñoz</w:t>
            </w:r>
            <w:proofErr w:type="spellEnd"/>
            <w:r w:rsidRPr="00BD5669">
              <w:rPr>
                <w:rFonts w:ascii="Tahoma" w:hAnsi="Tahoma" w:cs="Tahoma"/>
                <w:b w:val="0"/>
                <w:sz w:val="20"/>
              </w:rPr>
              <w:t xml:space="preserve"> Arce, G., &amp; </w:t>
            </w:r>
            <w:proofErr w:type="spellStart"/>
            <w:r w:rsidRPr="00BD5669">
              <w:rPr>
                <w:rFonts w:ascii="Tahoma" w:hAnsi="Tahoma" w:cs="Tahoma"/>
                <w:b w:val="0"/>
                <w:sz w:val="20"/>
              </w:rPr>
              <w:t>Pantazis</w:t>
            </w:r>
            <w:proofErr w:type="spellEnd"/>
            <w:r w:rsidRPr="00BD5669">
              <w:rPr>
                <w:rFonts w:ascii="Tahoma" w:hAnsi="Tahoma" w:cs="Tahoma"/>
                <w:b w:val="0"/>
                <w:sz w:val="20"/>
              </w:rPr>
              <w:t xml:space="preserve">, C. (2019). </w:t>
            </w:r>
            <w:r w:rsidRPr="00BD5669">
              <w:rPr>
                <w:rFonts w:ascii="Tahoma" w:hAnsi="Tahoma" w:cs="Tahoma"/>
                <w:b w:val="0"/>
                <w:sz w:val="20"/>
                <w:lang w:val="en-US"/>
              </w:rPr>
              <w:t xml:space="preserve">Social exclusion, neoliberalism and resistance: The role of social workers in implementing social policies in Chile. Critical Social Policy, 39(1), 127-146.,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dostępne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online: </w:t>
            </w:r>
            <w:hyperlink r:id="rId8" w:history="1">
              <w:r w:rsidRPr="00640B6A">
                <w:rPr>
                  <w:rStyle w:val="Hipercze"/>
                  <w:rFonts w:ascii="Tahoma" w:hAnsi="Tahoma" w:cs="Tahoma"/>
                  <w:b w:val="0"/>
                  <w:sz w:val="20"/>
                  <w:lang w:val="en-US"/>
                </w:rPr>
                <w:t>https://journals.sagepub.com/doi/pdf/10.1177/0261018318766509</w:t>
              </w:r>
            </w:hyperlink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</w:tc>
      </w:tr>
      <w:bookmarkEnd w:id="1"/>
    </w:tbl>
    <w:p w14:paraId="334E3257" w14:textId="77777777" w:rsidR="000E3A4C" w:rsidRPr="007E5DD2" w:rsidRDefault="000E3A4C" w:rsidP="00076FC9">
      <w:pPr>
        <w:pStyle w:val="Punktygwne"/>
        <w:spacing w:before="40" w:after="40"/>
        <w:rPr>
          <w:rFonts w:ascii="Tahoma" w:hAnsi="Tahoma" w:cs="Tahoma"/>
          <w:lang w:val="en-US"/>
        </w:rPr>
      </w:pPr>
    </w:p>
    <w:p w14:paraId="0DD59D7C" w14:textId="03742439" w:rsidR="00E574AF" w:rsidRPr="00E574AF" w:rsidRDefault="008938C7" w:rsidP="00076FC9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6F51DE">
        <w:rPr>
          <w:rFonts w:ascii="Tahoma" w:hAnsi="Tahoma" w:cs="Tahoma"/>
        </w:rPr>
        <w:t>Nakład pracy studenta - bilans punktów ECTS</w:t>
      </w:r>
    </w:p>
    <w:tbl>
      <w:tblPr>
        <w:tblW w:w="9923" w:type="dxa"/>
        <w:tblInd w:w="-17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380"/>
        <w:gridCol w:w="1842"/>
        <w:gridCol w:w="1701"/>
      </w:tblGrid>
      <w:tr w:rsidR="00E574AF" w:rsidRPr="009B6B15" w14:paraId="22F1E338" w14:textId="77777777" w:rsidTr="00E574AF">
        <w:trPr>
          <w:cantSplit/>
          <w:trHeight w:val="72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082CDE" w14:textId="77777777" w:rsidR="00E574AF" w:rsidRPr="009B6B15" w:rsidRDefault="00E574AF" w:rsidP="00AD10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B6B1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ADFEFC" w14:textId="77777777" w:rsidR="00E574AF" w:rsidRPr="009B6B15" w:rsidRDefault="00E574AF" w:rsidP="00AD10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B6B1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521C0E8B" w14:textId="77777777" w:rsidR="00E574AF" w:rsidRPr="009B6B15" w:rsidRDefault="00E574AF" w:rsidP="00AD10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B6B1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66D439" w14:textId="77777777" w:rsidR="00E574AF" w:rsidRPr="009B6B15" w:rsidRDefault="00E574AF" w:rsidP="00AD10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B6B1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18E84D80" w14:textId="77777777" w:rsidR="00E574AF" w:rsidRPr="009B6B15" w:rsidRDefault="00E574AF" w:rsidP="00AD10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B6B1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574AF" w:rsidRPr="009B6B15" w14:paraId="1C3F358B" w14:textId="77777777" w:rsidTr="00E574AF">
        <w:trPr>
          <w:cantSplit/>
          <w:trHeight w:val="28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6AC44" w14:textId="77777777" w:rsidR="00E574AF" w:rsidRPr="009B6B15" w:rsidRDefault="00E574AF" w:rsidP="00AD1094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9B6B1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B8D22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248CA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-</w:t>
            </w:r>
          </w:p>
        </w:tc>
      </w:tr>
      <w:tr w:rsidR="00E574AF" w:rsidRPr="009B6B15" w14:paraId="64FED826" w14:textId="77777777" w:rsidTr="00E574AF">
        <w:trPr>
          <w:cantSplit/>
          <w:trHeight w:val="28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C5E6" w14:textId="77777777" w:rsidR="00E574AF" w:rsidRPr="009B6B15" w:rsidRDefault="00E574AF" w:rsidP="00AD10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5EF6E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F37DD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-</w:t>
            </w:r>
          </w:p>
        </w:tc>
      </w:tr>
      <w:tr w:rsidR="00E574AF" w:rsidRPr="009B6B15" w14:paraId="4A1BCEFC" w14:textId="77777777" w:rsidTr="00E574AF">
        <w:trPr>
          <w:cantSplit/>
          <w:trHeight w:val="28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712DB" w14:textId="77777777" w:rsidR="00E574AF" w:rsidRPr="009B6B15" w:rsidRDefault="00E574AF" w:rsidP="00AD10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B285C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39h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8323B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-</w:t>
            </w:r>
          </w:p>
        </w:tc>
      </w:tr>
      <w:tr w:rsidR="00E574AF" w:rsidRPr="009B6B15" w14:paraId="33018455" w14:textId="77777777" w:rsidTr="00E574AF">
        <w:trPr>
          <w:cantSplit/>
          <w:trHeight w:val="28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07350" w14:textId="77777777" w:rsidR="00E574AF" w:rsidRPr="009B6B15" w:rsidRDefault="00E574AF" w:rsidP="00AD10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8EC4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5D2B6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-</w:t>
            </w:r>
          </w:p>
        </w:tc>
      </w:tr>
      <w:tr w:rsidR="00E574AF" w:rsidRPr="009B6B15" w14:paraId="27B1D4CF" w14:textId="77777777" w:rsidTr="00E574AF">
        <w:trPr>
          <w:cantSplit/>
          <w:trHeight w:val="28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E803A" w14:textId="77777777" w:rsidR="00E574AF" w:rsidRPr="009B6B15" w:rsidRDefault="00E574AF" w:rsidP="00AD10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A189F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F66A7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-</w:t>
            </w:r>
          </w:p>
        </w:tc>
      </w:tr>
      <w:tr w:rsidR="00E574AF" w:rsidRPr="009B6B15" w14:paraId="7F538501" w14:textId="77777777" w:rsidTr="00E574AF">
        <w:trPr>
          <w:cantSplit/>
          <w:trHeight w:val="28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CF41" w14:textId="77777777" w:rsidR="00E574AF" w:rsidRPr="009B6B15" w:rsidRDefault="00E574AF" w:rsidP="00AD109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B6B1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4EA73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B6B15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2FEBD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B6B1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E574AF" w:rsidRPr="009B6B15" w14:paraId="09FC7F3C" w14:textId="77777777" w:rsidTr="00E574AF">
        <w:trPr>
          <w:cantSplit/>
          <w:trHeight w:val="28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26A3B" w14:textId="77777777" w:rsidR="00E574AF" w:rsidRPr="009B6B15" w:rsidRDefault="00E574AF" w:rsidP="00AD109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B6B1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21E71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B6B15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6BA0F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B6B1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E574AF" w:rsidRPr="009B6B15" w14:paraId="35583F25" w14:textId="77777777" w:rsidTr="00E574AF">
        <w:trPr>
          <w:cantSplit/>
          <w:trHeight w:val="28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D399" w14:textId="77777777" w:rsidR="00E574AF" w:rsidRPr="009B6B15" w:rsidRDefault="00E574AF" w:rsidP="00AD109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B6B1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77444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B6B15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42CD3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B6B15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E574AF" w:rsidRPr="00F52A0D" w14:paraId="130B9B0F" w14:textId="77777777" w:rsidTr="00E574AF">
        <w:trPr>
          <w:cantSplit/>
          <w:trHeight w:val="28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B3388" w14:textId="77777777" w:rsidR="00E574AF" w:rsidRPr="009B6B15" w:rsidRDefault="00E574AF" w:rsidP="00AD109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B6B1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9327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B6B15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E1DD7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B6B1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4CB5CB89" w14:textId="77777777" w:rsidR="00E574AF" w:rsidRPr="006F51DE" w:rsidRDefault="00E574AF" w:rsidP="00076FC9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sectPr w:rsidR="00E574AF" w:rsidRPr="006F51DE" w:rsidSect="00076FC9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CD7E8" w14:textId="77777777" w:rsidR="0015782E" w:rsidRDefault="0015782E">
      <w:r>
        <w:separator/>
      </w:r>
    </w:p>
  </w:endnote>
  <w:endnote w:type="continuationSeparator" w:id="0">
    <w:p w14:paraId="5B3A9829" w14:textId="77777777" w:rsidR="0015782E" w:rsidRDefault="00157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9EBDD" w14:textId="77777777" w:rsidR="007F4E99" w:rsidRDefault="007F4E9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4A31F5" w14:textId="77777777" w:rsidR="007F4E99" w:rsidRDefault="007F4E9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FF86B60" w14:textId="77777777" w:rsidR="007F4E99" w:rsidRPr="0080542D" w:rsidRDefault="007F4E99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76781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224335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938B949" w14:textId="77777777" w:rsidR="00F427B3" w:rsidRPr="00F427B3" w:rsidRDefault="00F427B3">
        <w:pPr>
          <w:pStyle w:val="Stopka"/>
          <w:jc w:val="center"/>
          <w:rPr>
            <w:sz w:val="20"/>
            <w:szCs w:val="20"/>
          </w:rPr>
        </w:pPr>
        <w:r w:rsidRPr="00F427B3">
          <w:rPr>
            <w:sz w:val="20"/>
            <w:szCs w:val="20"/>
          </w:rPr>
          <w:fldChar w:fldCharType="begin"/>
        </w:r>
        <w:r w:rsidRPr="00F427B3">
          <w:rPr>
            <w:sz w:val="20"/>
            <w:szCs w:val="20"/>
          </w:rPr>
          <w:instrText>PAGE   \* MERGEFORMAT</w:instrText>
        </w:r>
        <w:r w:rsidRPr="00F427B3">
          <w:rPr>
            <w:sz w:val="20"/>
            <w:szCs w:val="20"/>
          </w:rPr>
          <w:fldChar w:fldCharType="separate"/>
        </w:r>
        <w:r w:rsidR="00676781">
          <w:rPr>
            <w:noProof/>
            <w:sz w:val="20"/>
            <w:szCs w:val="20"/>
          </w:rPr>
          <w:t>1</w:t>
        </w:r>
        <w:r w:rsidRPr="00F427B3">
          <w:rPr>
            <w:sz w:val="20"/>
            <w:szCs w:val="20"/>
          </w:rPr>
          <w:fldChar w:fldCharType="end"/>
        </w:r>
      </w:p>
    </w:sdtContent>
  </w:sdt>
  <w:p w14:paraId="6028D326" w14:textId="77777777" w:rsidR="00F427B3" w:rsidRDefault="00F427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B83BF" w14:textId="77777777" w:rsidR="0015782E" w:rsidRDefault="0015782E">
      <w:r>
        <w:separator/>
      </w:r>
    </w:p>
  </w:footnote>
  <w:footnote w:type="continuationSeparator" w:id="0">
    <w:p w14:paraId="094E816B" w14:textId="77777777" w:rsidR="0015782E" w:rsidRDefault="00157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EDCBC" w14:textId="77777777" w:rsidR="00076FC9" w:rsidRDefault="00076FC9" w:rsidP="00076FC9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6D40C3" wp14:editId="135A711A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B66DC42" w14:textId="77777777" w:rsidR="00076FC9" w:rsidRDefault="009B6B15" w:rsidP="00076FC9">
    <w:pPr>
      <w:pStyle w:val="Nagwek"/>
    </w:pPr>
    <w:r>
      <w:pict w14:anchorId="0FB1BA74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34738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4040211">
    <w:abstractNumId w:val="2"/>
  </w:num>
  <w:num w:numId="3" w16cid:durableId="1038895136">
    <w:abstractNumId w:val="6"/>
  </w:num>
  <w:num w:numId="4" w16cid:durableId="1176454672">
    <w:abstractNumId w:val="10"/>
  </w:num>
  <w:num w:numId="5" w16cid:durableId="1275211303">
    <w:abstractNumId w:val="0"/>
  </w:num>
  <w:num w:numId="6" w16cid:durableId="922495475">
    <w:abstractNumId w:val="13"/>
  </w:num>
  <w:num w:numId="7" w16cid:durableId="1177189291">
    <w:abstractNumId w:val="3"/>
  </w:num>
  <w:num w:numId="8" w16cid:durableId="1093353393">
    <w:abstractNumId w:val="13"/>
    <w:lvlOverride w:ilvl="0">
      <w:startOverride w:val="1"/>
    </w:lvlOverride>
  </w:num>
  <w:num w:numId="9" w16cid:durableId="1587302628">
    <w:abstractNumId w:val="14"/>
  </w:num>
  <w:num w:numId="10" w16cid:durableId="567224518">
    <w:abstractNumId w:val="9"/>
  </w:num>
  <w:num w:numId="11" w16cid:durableId="802966207">
    <w:abstractNumId w:val="11"/>
  </w:num>
  <w:num w:numId="12" w16cid:durableId="1686512307">
    <w:abstractNumId w:val="1"/>
  </w:num>
  <w:num w:numId="13" w16cid:durableId="1841775499">
    <w:abstractNumId w:val="5"/>
  </w:num>
  <w:num w:numId="14" w16cid:durableId="923997755">
    <w:abstractNumId w:val="12"/>
  </w:num>
  <w:num w:numId="15" w16cid:durableId="772825249">
    <w:abstractNumId w:val="8"/>
  </w:num>
  <w:num w:numId="16" w16cid:durableId="307054516">
    <w:abstractNumId w:val="15"/>
  </w:num>
  <w:num w:numId="17" w16cid:durableId="2137140060">
    <w:abstractNumId w:val="4"/>
  </w:num>
  <w:num w:numId="18" w16cid:durableId="806556831">
    <w:abstractNumId w:val="17"/>
  </w:num>
  <w:num w:numId="19" w16cid:durableId="14886646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2MzOxNDO1MDEzM7BQ0lEKTi0uzszPAykwqgUAYSAK0SwAAAA="/>
  </w:docVars>
  <w:rsids>
    <w:rsidRoot w:val="00A11DDA"/>
    <w:rsid w:val="0000013E"/>
    <w:rsid w:val="00000F41"/>
    <w:rsid w:val="0000137A"/>
    <w:rsid w:val="00004948"/>
    <w:rsid w:val="00014D70"/>
    <w:rsid w:val="0001795B"/>
    <w:rsid w:val="00020D1A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76FC9"/>
    <w:rsid w:val="00083761"/>
    <w:rsid w:val="00094C23"/>
    <w:rsid w:val="00096DEE"/>
    <w:rsid w:val="000A1541"/>
    <w:rsid w:val="000A5135"/>
    <w:rsid w:val="000B1730"/>
    <w:rsid w:val="000B6DDE"/>
    <w:rsid w:val="000C41C8"/>
    <w:rsid w:val="000D6CF0"/>
    <w:rsid w:val="000D7D8F"/>
    <w:rsid w:val="000E3A4C"/>
    <w:rsid w:val="000E549E"/>
    <w:rsid w:val="000E585C"/>
    <w:rsid w:val="00112CDA"/>
    <w:rsid w:val="00114163"/>
    <w:rsid w:val="0012002E"/>
    <w:rsid w:val="001279A4"/>
    <w:rsid w:val="00131673"/>
    <w:rsid w:val="00133A52"/>
    <w:rsid w:val="00140D48"/>
    <w:rsid w:val="00143D19"/>
    <w:rsid w:val="0015782E"/>
    <w:rsid w:val="001670BB"/>
    <w:rsid w:val="00185643"/>
    <w:rsid w:val="0018752F"/>
    <w:rsid w:val="00195A58"/>
    <w:rsid w:val="00196F16"/>
    <w:rsid w:val="001A71D3"/>
    <w:rsid w:val="001B3BF7"/>
    <w:rsid w:val="001B7629"/>
    <w:rsid w:val="001C0752"/>
    <w:rsid w:val="001C4F0A"/>
    <w:rsid w:val="001D73E7"/>
    <w:rsid w:val="001E3F2A"/>
    <w:rsid w:val="001E5796"/>
    <w:rsid w:val="001E5F1B"/>
    <w:rsid w:val="002006C2"/>
    <w:rsid w:val="00202CE6"/>
    <w:rsid w:val="00203A79"/>
    <w:rsid w:val="0020696D"/>
    <w:rsid w:val="00206EC5"/>
    <w:rsid w:val="00212FC2"/>
    <w:rsid w:val="00223457"/>
    <w:rsid w:val="002325AB"/>
    <w:rsid w:val="00232843"/>
    <w:rsid w:val="00237B8E"/>
    <w:rsid w:val="002436CD"/>
    <w:rsid w:val="00245AF3"/>
    <w:rsid w:val="00257AC9"/>
    <w:rsid w:val="002726B2"/>
    <w:rsid w:val="00285CA1"/>
    <w:rsid w:val="00293776"/>
    <w:rsid w:val="00293E7C"/>
    <w:rsid w:val="002A09E3"/>
    <w:rsid w:val="002A249F"/>
    <w:rsid w:val="002A5CD8"/>
    <w:rsid w:val="002B1256"/>
    <w:rsid w:val="002F74C7"/>
    <w:rsid w:val="0030256E"/>
    <w:rsid w:val="00307065"/>
    <w:rsid w:val="00314269"/>
    <w:rsid w:val="00316CE8"/>
    <w:rsid w:val="00320634"/>
    <w:rsid w:val="003341FB"/>
    <w:rsid w:val="00350CF9"/>
    <w:rsid w:val="0035344F"/>
    <w:rsid w:val="0035759B"/>
    <w:rsid w:val="00364949"/>
    <w:rsid w:val="00365292"/>
    <w:rsid w:val="00371123"/>
    <w:rsid w:val="003724A3"/>
    <w:rsid w:val="0039162D"/>
    <w:rsid w:val="003927FC"/>
    <w:rsid w:val="0039343A"/>
    <w:rsid w:val="0039645B"/>
    <w:rsid w:val="003973B8"/>
    <w:rsid w:val="003A5FF0"/>
    <w:rsid w:val="003B1F6E"/>
    <w:rsid w:val="003D0B08"/>
    <w:rsid w:val="003D4003"/>
    <w:rsid w:val="003E1A8D"/>
    <w:rsid w:val="003F4233"/>
    <w:rsid w:val="003F6AE4"/>
    <w:rsid w:val="003F791D"/>
    <w:rsid w:val="003F7B62"/>
    <w:rsid w:val="00401E23"/>
    <w:rsid w:val="00412A5F"/>
    <w:rsid w:val="004153F4"/>
    <w:rsid w:val="004247FA"/>
    <w:rsid w:val="004252DC"/>
    <w:rsid w:val="00426161"/>
    <w:rsid w:val="00426BA1"/>
    <w:rsid w:val="00426BFE"/>
    <w:rsid w:val="00442815"/>
    <w:rsid w:val="0045309C"/>
    <w:rsid w:val="0045431A"/>
    <w:rsid w:val="00457FDC"/>
    <w:rsid w:val="004600E4"/>
    <w:rsid w:val="00476517"/>
    <w:rsid w:val="004846A3"/>
    <w:rsid w:val="0048771D"/>
    <w:rsid w:val="004902F4"/>
    <w:rsid w:val="00491822"/>
    <w:rsid w:val="004938BF"/>
    <w:rsid w:val="00497319"/>
    <w:rsid w:val="004A1B60"/>
    <w:rsid w:val="004C4181"/>
    <w:rsid w:val="004D26FD"/>
    <w:rsid w:val="004D37D3"/>
    <w:rsid w:val="004D72D9"/>
    <w:rsid w:val="004E342D"/>
    <w:rsid w:val="004F2C68"/>
    <w:rsid w:val="004F2DE7"/>
    <w:rsid w:val="00507412"/>
    <w:rsid w:val="0051161C"/>
    <w:rsid w:val="00513339"/>
    <w:rsid w:val="00521669"/>
    <w:rsid w:val="005247A6"/>
    <w:rsid w:val="0052741B"/>
    <w:rsid w:val="00531817"/>
    <w:rsid w:val="00540803"/>
    <w:rsid w:val="00554AC7"/>
    <w:rsid w:val="00556D9D"/>
    <w:rsid w:val="00561AE2"/>
    <w:rsid w:val="005755C5"/>
    <w:rsid w:val="00581858"/>
    <w:rsid w:val="00587E31"/>
    <w:rsid w:val="005930A7"/>
    <w:rsid w:val="005955F9"/>
    <w:rsid w:val="00595C8C"/>
    <w:rsid w:val="005B06C0"/>
    <w:rsid w:val="005C55D0"/>
    <w:rsid w:val="00603431"/>
    <w:rsid w:val="00604B02"/>
    <w:rsid w:val="00611902"/>
    <w:rsid w:val="00626EA3"/>
    <w:rsid w:val="0063007E"/>
    <w:rsid w:val="00641D09"/>
    <w:rsid w:val="0064762D"/>
    <w:rsid w:val="00655F46"/>
    <w:rsid w:val="00661258"/>
    <w:rsid w:val="00663E53"/>
    <w:rsid w:val="00676781"/>
    <w:rsid w:val="00676A3F"/>
    <w:rsid w:val="00680BA2"/>
    <w:rsid w:val="006823A9"/>
    <w:rsid w:val="00684D54"/>
    <w:rsid w:val="006863F4"/>
    <w:rsid w:val="0069786C"/>
    <w:rsid w:val="006A0A7B"/>
    <w:rsid w:val="006A1A93"/>
    <w:rsid w:val="006A46E0"/>
    <w:rsid w:val="006B07BF"/>
    <w:rsid w:val="006B46F3"/>
    <w:rsid w:val="006C322D"/>
    <w:rsid w:val="006D4762"/>
    <w:rsid w:val="006E6720"/>
    <w:rsid w:val="006F2A9E"/>
    <w:rsid w:val="006F2D7D"/>
    <w:rsid w:val="006F51DE"/>
    <w:rsid w:val="006F79D9"/>
    <w:rsid w:val="0070291E"/>
    <w:rsid w:val="0070590E"/>
    <w:rsid w:val="007158A9"/>
    <w:rsid w:val="00721A34"/>
    <w:rsid w:val="00722649"/>
    <w:rsid w:val="0072581C"/>
    <w:rsid w:val="00727659"/>
    <w:rsid w:val="00727D3A"/>
    <w:rsid w:val="007323D8"/>
    <w:rsid w:val="0073390C"/>
    <w:rsid w:val="007365B8"/>
    <w:rsid w:val="00737836"/>
    <w:rsid w:val="00741B8D"/>
    <w:rsid w:val="00745AAD"/>
    <w:rsid w:val="007461A1"/>
    <w:rsid w:val="00767357"/>
    <w:rsid w:val="007703EA"/>
    <w:rsid w:val="007720A2"/>
    <w:rsid w:val="00776076"/>
    <w:rsid w:val="00777CD9"/>
    <w:rsid w:val="0078011B"/>
    <w:rsid w:val="00786815"/>
    <w:rsid w:val="00790329"/>
    <w:rsid w:val="00796BFB"/>
    <w:rsid w:val="007A0356"/>
    <w:rsid w:val="007A79F2"/>
    <w:rsid w:val="007B139B"/>
    <w:rsid w:val="007B31C2"/>
    <w:rsid w:val="007C068F"/>
    <w:rsid w:val="007C5D5B"/>
    <w:rsid w:val="007C675D"/>
    <w:rsid w:val="007D191E"/>
    <w:rsid w:val="007E5DD2"/>
    <w:rsid w:val="007F2FF6"/>
    <w:rsid w:val="007F4E99"/>
    <w:rsid w:val="008046AE"/>
    <w:rsid w:val="0080542D"/>
    <w:rsid w:val="00814C3C"/>
    <w:rsid w:val="0081739A"/>
    <w:rsid w:val="00821CCA"/>
    <w:rsid w:val="0084386C"/>
    <w:rsid w:val="00846BE3"/>
    <w:rsid w:val="00847A73"/>
    <w:rsid w:val="008529EA"/>
    <w:rsid w:val="00857E00"/>
    <w:rsid w:val="00877135"/>
    <w:rsid w:val="008772C1"/>
    <w:rsid w:val="008938C7"/>
    <w:rsid w:val="008A0F59"/>
    <w:rsid w:val="008B3047"/>
    <w:rsid w:val="008B6A8D"/>
    <w:rsid w:val="008C6711"/>
    <w:rsid w:val="008C7BF3"/>
    <w:rsid w:val="008D2150"/>
    <w:rsid w:val="008E143F"/>
    <w:rsid w:val="008E190E"/>
    <w:rsid w:val="00901D46"/>
    <w:rsid w:val="009146BE"/>
    <w:rsid w:val="00914E87"/>
    <w:rsid w:val="00923212"/>
    <w:rsid w:val="00931F5B"/>
    <w:rsid w:val="00933296"/>
    <w:rsid w:val="00933F26"/>
    <w:rsid w:val="00940876"/>
    <w:rsid w:val="00945364"/>
    <w:rsid w:val="009458F5"/>
    <w:rsid w:val="00946F3D"/>
    <w:rsid w:val="00954C7B"/>
    <w:rsid w:val="00955477"/>
    <w:rsid w:val="009614FE"/>
    <w:rsid w:val="00964390"/>
    <w:rsid w:val="00990C06"/>
    <w:rsid w:val="00992403"/>
    <w:rsid w:val="00996072"/>
    <w:rsid w:val="009A38CC"/>
    <w:rsid w:val="009A3FEE"/>
    <w:rsid w:val="009A43CE"/>
    <w:rsid w:val="009A6ABC"/>
    <w:rsid w:val="009B4991"/>
    <w:rsid w:val="009B4E18"/>
    <w:rsid w:val="009B6B15"/>
    <w:rsid w:val="009C7640"/>
    <w:rsid w:val="009C7B13"/>
    <w:rsid w:val="009C7C0A"/>
    <w:rsid w:val="009D41DF"/>
    <w:rsid w:val="009D5DEC"/>
    <w:rsid w:val="009E09D8"/>
    <w:rsid w:val="009E7EED"/>
    <w:rsid w:val="00A11DDA"/>
    <w:rsid w:val="00A13A24"/>
    <w:rsid w:val="00A165D0"/>
    <w:rsid w:val="00A21AFF"/>
    <w:rsid w:val="00A22B5F"/>
    <w:rsid w:val="00A32047"/>
    <w:rsid w:val="00A372FF"/>
    <w:rsid w:val="00A45FE3"/>
    <w:rsid w:val="00A50AB0"/>
    <w:rsid w:val="00A64607"/>
    <w:rsid w:val="00A65076"/>
    <w:rsid w:val="00A9542A"/>
    <w:rsid w:val="00AA3B18"/>
    <w:rsid w:val="00AB077B"/>
    <w:rsid w:val="00AB2BBA"/>
    <w:rsid w:val="00AB655E"/>
    <w:rsid w:val="00AC0078"/>
    <w:rsid w:val="00AC57A5"/>
    <w:rsid w:val="00AD68B2"/>
    <w:rsid w:val="00AE0440"/>
    <w:rsid w:val="00AE3B8A"/>
    <w:rsid w:val="00AE5573"/>
    <w:rsid w:val="00AF0B6F"/>
    <w:rsid w:val="00AF7387"/>
    <w:rsid w:val="00AF7D73"/>
    <w:rsid w:val="00B01964"/>
    <w:rsid w:val="00B03E50"/>
    <w:rsid w:val="00B056F7"/>
    <w:rsid w:val="00B1462D"/>
    <w:rsid w:val="00B46FF5"/>
    <w:rsid w:val="00B53197"/>
    <w:rsid w:val="00B60B0B"/>
    <w:rsid w:val="00B70791"/>
    <w:rsid w:val="00B83F26"/>
    <w:rsid w:val="00B859CE"/>
    <w:rsid w:val="00B95607"/>
    <w:rsid w:val="00B96AC5"/>
    <w:rsid w:val="00BA1E26"/>
    <w:rsid w:val="00BB45E8"/>
    <w:rsid w:val="00BB4F43"/>
    <w:rsid w:val="00BD5669"/>
    <w:rsid w:val="00BE420E"/>
    <w:rsid w:val="00BF3B7F"/>
    <w:rsid w:val="00BF519A"/>
    <w:rsid w:val="00C06FCF"/>
    <w:rsid w:val="00C10249"/>
    <w:rsid w:val="00C11324"/>
    <w:rsid w:val="00C1160A"/>
    <w:rsid w:val="00C15B5C"/>
    <w:rsid w:val="00C37C9A"/>
    <w:rsid w:val="00C429D6"/>
    <w:rsid w:val="00C45110"/>
    <w:rsid w:val="00C47FDC"/>
    <w:rsid w:val="00C50308"/>
    <w:rsid w:val="00C55ECF"/>
    <w:rsid w:val="00C562AF"/>
    <w:rsid w:val="00C569DB"/>
    <w:rsid w:val="00C947FB"/>
    <w:rsid w:val="00CA5DD5"/>
    <w:rsid w:val="00CB3594"/>
    <w:rsid w:val="00CB5513"/>
    <w:rsid w:val="00CC64F3"/>
    <w:rsid w:val="00CD2DB2"/>
    <w:rsid w:val="00CF1CB2"/>
    <w:rsid w:val="00CF470B"/>
    <w:rsid w:val="00D0509D"/>
    <w:rsid w:val="00D11547"/>
    <w:rsid w:val="00D135EA"/>
    <w:rsid w:val="00D154BE"/>
    <w:rsid w:val="00D20501"/>
    <w:rsid w:val="00D247E8"/>
    <w:rsid w:val="00D36BD4"/>
    <w:rsid w:val="00D40472"/>
    <w:rsid w:val="00D42589"/>
    <w:rsid w:val="00D43CB7"/>
    <w:rsid w:val="00D44F3A"/>
    <w:rsid w:val="00D465B9"/>
    <w:rsid w:val="00D61783"/>
    <w:rsid w:val="00D62A37"/>
    <w:rsid w:val="00D80B7B"/>
    <w:rsid w:val="00D84E13"/>
    <w:rsid w:val="00DA1876"/>
    <w:rsid w:val="00DB0142"/>
    <w:rsid w:val="00DD2ED3"/>
    <w:rsid w:val="00DE190F"/>
    <w:rsid w:val="00DF405C"/>
    <w:rsid w:val="00DF5C11"/>
    <w:rsid w:val="00DF630B"/>
    <w:rsid w:val="00E002A2"/>
    <w:rsid w:val="00E15F22"/>
    <w:rsid w:val="00E16E4A"/>
    <w:rsid w:val="00E21C9E"/>
    <w:rsid w:val="00E23205"/>
    <w:rsid w:val="00E46276"/>
    <w:rsid w:val="00E500D0"/>
    <w:rsid w:val="00E574AF"/>
    <w:rsid w:val="00E72EE2"/>
    <w:rsid w:val="00E75504"/>
    <w:rsid w:val="00E8162E"/>
    <w:rsid w:val="00E9725F"/>
    <w:rsid w:val="00EA1B88"/>
    <w:rsid w:val="00EA39FC"/>
    <w:rsid w:val="00EB0ADA"/>
    <w:rsid w:val="00EB52B7"/>
    <w:rsid w:val="00EB5C88"/>
    <w:rsid w:val="00EC15E6"/>
    <w:rsid w:val="00EC3B76"/>
    <w:rsid w:val="00ED337B"/>
    <w:rsid w:val="00EE1335"/>
    <w:rsid w:val="00EE2E5C"/>
    <w:rsid w:val="00EF190B"/>
    <w:rsid w:val="00EF4669"/>
    <w:rsid w:val="00F00795"/>
    <w:rsid w:val="00F01879"/>
    <w:rsid w:val="00F03B30"/>
    <w:rsid w:val="00F05665"/>
    <w:rsid w:val="00F128D3"/>
    <w:rsid w:val="00F139C0"/>
    <w:rsid w:val="00F201F9"/>
    <w:rsid w:val="00F23ABE"/>
    <w:rsid w:val="00F24584"/>
    <w:rsid w:val="00F31E7C"/>
    <w:rsid w:val="00F427B3"/>
    <w:rsid w:val="00F4304E"/>
    <w:rsid w:val="00F469CC"/>
    <w:rsid w:val="00F53F75"/>
    <w:rsid w:val="00F76692"/>
    <w:rsid w:val="00F76A17"/>
    <w:rsid w:val="00F950B8"/>
    <w:rsid w:val="00F9619D"/>
    <w:rsid w:val="00F97788"/>
    <w:rsid w:val="00FA09BD"/>
    <w:rsid w:val="00FA1B65"/>
    <w:rsid w:val="00FA48CF"/>
    <w:rsid w:val="00FA5FD5"/>
    <w:rsid w:val="00FA7DD2"/>
    <w:rsid w:val="00FB6062"/>
    <w:rsid w:val="00FB6199"/>
    <w:rsid w:val="00FC1BE5"/>
    <w:rsid w:val="00FD3016"/>
    <w:rsid w:val="00FD36B1"/>
    <w:rsid w:val="00FE7AAA"/>
    <w:rsid w:val="00FF183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3E406536"/>
  <w15:docId w15:val="{DC07760D-4EFB-4817-A670-8CE85B4C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0509D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92403"/>
    <w:rPr>
      <w:b/>
      <w:bCs/>
    </w:rPr>
  </w:style>
  <w:style w:type="character" w:customStyle="1" w:styleId="NagwekZnak">
    <w:name w:val="Nagłówek Znak"/>
    <w:basedOn w:val="Domylnaczcionkaakapitu"/>
    <w:link w:val="Nagwek"/>
    <w:semiHidden/>
    <w:rsid w:val="00076FC9"/>
    <w:rPr>
      <w:rFonts w:eastAsia="Times New Roman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7E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sagepub.com/doi/pdf/10.1177/026101831876650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DC152-DDF0-471B-BEC3-3A94F7285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1276</Words>
  <Characters>7658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7</cp:revision>
  <cp:lastPrinted>2016-11-09T10:23:00Z</cp:lastPrinted>
  <dcterms:created xsi:type="dcterms:W3CDTF">2023-02-14T08:49:00Z</dcterms:created>
  <dcterms:modified xsi:type="dcterms:W3CDTF">2023-02-15T13:12:00Z</dcterms:modified>
</cp:coreProperties>
</file>