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E2B7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7146E77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829F17B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C21D946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99900E4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4069B8B" w14:textId="77777777" w:rsidTr="004846A3">
        <w:tc>
          <w:tcPr>
            <w:tcW w:w="2410" w:type="dxa"/>
            <w:vAlign w:val="center"/>
          </w:tcPr>
          <w:p w14:paraId="4DC3CF9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C00C15A" w14:textId="77777777" w:rsidR="00DB0142" w:rsidRPr="00B158DC" w:rsidRDefault="00573A5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Psychologia</w:t>
            </w:r>
          </w:p>
        </w:tc>
      </w:tr>
      <w:tr w:rsidR="007461A1" w:rsidRPr="00B158DC" w14:paraId="19F41B51" w14:textId="77777777" w:rsidTr="004846A3">
        <w:tc>
          <w:tcPr>
            <w:tcW w:w="2410" w:type="dxa"/>
            <w:vAlign w:val="center"/>
          </w:tcPr>
          <w:p w14:paraId="3C8A1B75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94C2A01" w14:textId="06933FF6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36D51">
              <w:rPr>
                <w:rFonts w:ascii="Tahoma" w:hAnsi="Tahoma" w:cs="Tahoma"/>
                <w:b w:val="0"/>
              </w:rPr>
              <w:t>2</w:t>
            </w:r>
            <w:r w:rsidR="00CA4677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311923">
              <w:rPr>
                <w:rFonts w:ascii="Tahoma" w:hAnsi="Tahoma" w:cs="Tahoma"/>
                <w:b w:val="0"/>
              </w:rPr>
              <w:t>2</w:t>
            </w:r>
            <w:r w:rsidR="00CA4677">
              <w:rPr>
                <w:rFonts w:ascii="Tahoma" w:hAnsi="Tahoma" w:cs="Tahoma"/>
                <w:b w:val="0"/>
              </w:rPr>
              <w:t>2</w:t>
            </w:r>
            <w:r w:rsidR="00AA187B">
              <w:rPr>
                <w:rFonts w:ascii="Tahoma" w:hAnsi="Tahoma" w:cs="Tahoma"/>
                <w:b w:val="0"/>
              </w:rPr>
              <w:t xml:space="preserve"> </w:t>
            </w:r>
            <w:r w:rsidR="00AA187B">
              <w:rPr>
                <w:rFonts w:ascii="Tahoma" w:hAnsi="Tahoma" w:cs="Tahoma"/>
                <w:b w:val="0"/>
                <w:bCs/>
              </w:rPr>
              <w:t>(od semestru letniego)</w:t>
            </w:r>
          </w:p>
        </w:tc>
      </w:tr>
      <w:tr w:rsidR="00573A5A" w:rsidRPr="00573A5A" w14:paraId="7CD08D60" w14:textId="77777777" w:rsidTr="004846A3">
        <w:tc>
          <w:tcPr>
            <w:tcW w:w="2410" w:type="dxa"/>
            <w:vAlign w:val="center"/>
          </w:tcPr>
          <w:p w14:paraId="44C8B9AF" w14:textId="77777777" w:rsidR="00DB0142" w:rsidRPr="00573A5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3A5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3883E72" w14:textId="77777777" w:rsidR="00DB0142" w:rsidRPr="00573A5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3A5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786A2F28" w14:textId="77777777" w:rsidTr="004846A3">
        <w:tc>
          <w:tcPr>
            <w:tcW w:w="2410" w:type="dxa"/>
            <w:vAlign w:val="center"/>
          </w:tcPr>
          <w:p w14:paraId="67CCA6A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21CAB4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4254DD33" w14:textId="77777777" w:rsidTr="004846A3">
        <w:tc>
          <w:tcPr>
            <w:tcW w:w="2410" w:type="dxa"/>
            <w:vAlign w:val="center"/>
          </w:tcPr>
          <w:p w14:paraId="1CA014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4426621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7A2935DD" w14:textId="77777777" w:rsidTr="004846A3">
        <w:tc>
          <w:tcPr>
            <w:tcW w:w="2410" w:type="dxa"/>
            <w:vAlign w:val="center"/>
          </w:tcPr>
          <w:p w14:paraId="4CB6C5D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AD1B569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73A5A" w:rsidRPr="00B158DC" w14:paraId="54E254E6" w14:textId="77777777" w:rsidTr="004846A3">
        <w:tc>
          <w:tcPr>
            <w:tcW w:w="2410" w:type="dxa"/>
            <w:vAlign w:val="center"/>
          </w:tcPr>
          <w:p w14:paraId="1A044C62" w14:textId="77777777" w:rsidR="00573A5A" w:rsidRPr="0001795B" w:rsidRDefault="00573A5A" w:rsidP="00573A5A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31F31110" w14:textId="77777777" w:rsidR="00573A5A" w:rsidRDefault="00573A5A" w:rsidP="00573A5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społeczne i humanistyczne</w:t>
            </w:r>
          </w:p>
        </w:tc>
      </w:tr>
      <w:tr w:rsidR="005D6A21" w:rsidRPr="005D6A21" w14:paraId="2FA18296" w14:textId="77777777" w:rsidTr="004846A3">
        <w:tc>
          <w:tcPr>
            <w:tcW w:w="2410" w:type="dxa"/>
            <w:vAlign w:val="center"/>
          </w:tcPr>
          <w:p w14:paraId="09DFDD57" w14:textId="77777777" w:rsidR="008938C7" w:rsidRPr="005D6A2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6A2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C3B07A7" w14:textId="198D0AC6" w:rsidR="008938C7" w:rsidRPr="005D6A21" w:rsidRDefault="00563E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 xml:space="preserve">mgr Joanna </w:t>
            </w:r>
            <w:r w:rsidRPr="00563EB6">
              <w:rPr>
                <w:rFonts w:ascii="Tahoma" w:hAnsi="Tahoma" w:cs="Tahoma"/>
                <w:b w:val="0"/>
              </w:rPr>
              <w:t>Mieczkowska-Trąd</w:t>
            </w:r>
          </w:p>
        </w:tc>
      </w:tr>
      <w:tr w:rsidR="00563EB6" w:rsidRPr="007B3A32" w14:paraId="1A16FA5A" w14:textId="77777777" w:rsidTr="00E64F4D">
        <w:tc>
          <w:tcPr>
            <w:tcW w:w="9781" w:type="dxa"/>
            <w:gridSpan w:val="2"/>
            <w:vAlign w:val="center"/>
          </w:tcPr>
          <w:p w14:paraId="7F41CB08" w14:textId="77777777" w:rsidR="00563EB6" w:rsidRPr="007B3A32" w:rsidRDefault="00563EB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621B8424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18"/>
      </w:tblGrid>
      <w:tr w:rsidR="00855032" w:rsidRPr="00383FFB" w14:paraId="536DCFAF" w14:textId="77777777" w:rsidTr="00855032">
        <w:tc>
          <w:tcPr>
            <w:tcW w:w="2836" w:type="dxa"/>
            <w:vAlign w:val="center"/>
          </w:tcPr>
          <w:p w14:paraId="54A93623" w14:textId="77777777" w:rsidR="00855032" w:rsidRPr="00383FFB" w:rsidRDefault="00855032" w:rsidP="000962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83FFB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</w:tcPr>
          <w:p w14:paraId="7A8ECD7B" w14:textId="77777777" w:rsidR="00855032" w:rsidRPr="00383FFB" w:rsidRDefault="00855032" w:rsidP="000962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55032" w:rsidRPr="00383FFB" w14:paraId="6F4BE98A" w14:textId="77777777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4AE9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9A6B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55032" w:rsidRPr="00383FFB" w14:paraId="2FB7AB86" w14:textId="77777777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37D6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EB61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55032" w:rsidRPr="00383FFB" w14:paraId="5A2558F5" w14:textId="77777777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1DE" w14:textId="77777777" w:rsidR="00855032" w:rsidRPr="00383FFB" w:rsidRDefault="00311923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317C" w14:textId="77777777" w:rsidR="00855032" w:rsidRPr="00383FFB" w:rsidRDefault="00855032" w:rsidP="00CB4E7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CB4E7E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14:paraId="65D293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5F868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78C54364" w14:textId="77777777" w:rsidTr="008046AE">
        <w:tc>
          <w:tcPr>
            <w:tcW w:w="9778" w:type="dxa"/>
          </w:tcPr>
          <w:p w14:paraId="1DB9B79A" w14:textId="77777777" w:rsidR="004846A3" w:rsidRPr="00B158DC" w:rsidRDefault="00FF3FD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2B7593A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E6D05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D2DA37" w14:textId="77777777" w:rsidR="008938C7" w:rsidRPr="00573A5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73A5A">
        <w:rPr>
          <w:rFonts w:ascii="Tahoma" w:hAnsi="Tahoma" w:cs="Tahoma"/>
        </w:rPr>
        <w:t xml:space="preserve">Efekty </w:t>
      </w:r>
      <w:r w:rsidR="00C41795" w:rsidRPr="00573A5A">
        <w:rPr>
          <w:rFonts w:ascii="Tahoma" w:hAnsi="Tahoma" w:cs="Tahoma"/>
        </w:rPr>
        <w:t xml:space="preserve">uczenia się </w:t>
      </w:r>
      <w:r w:rsidRPr="00573A5A">
        <w:rPr>
          <w:rFonts w:ascii="Tahoma" w:hAnsi="Tahoma" w:cs="Tahoma"/>
        </w:rPr>
        <w:t xml:space="preserve">i sposób </w:t>
      </w:r>
      <w:r w:rsidR="00B60B0B" w:rsidRPr="00573A5A">
        <w:rPr>
          <w:rFonts w:ascii="Tahoma" w:hAnsi="Tahoma" w:cs="Tahoma"/>
        </w:rPr>
        <w:t>realizacji</w:t>
      </w:r>
      <w:r w:rsidRPr="00573A5A">
        <w:rPr>
          <w:rFonts w:ascii="Tahoma" w:hAnsi="Tahoma" w:cs="Tahoma"/>
        </w:rPr>
        <w:t xml:space="preserve"> zajęć</w:t>
      </w:r>
    </w:p>
    <w:p w14:paraId="7F0A568E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A778FA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33C0B" w:rsidRPr="00D33C0B" w14:paraId="357D15E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DE2C" w14:textId="77777777" w:rsidR="00721413" w:rsidRPr="00D33C0B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FF2C" w14:textId="15A6A866" w:rsidR="00721413" w:rsidRPr="00D33C0B" w:rsidRDefault="00096D4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Zdobycie wiedzy z niezbędnej</w:t>
            </w:r>
            <w:r w:rsidR="00046152" w:rsidRPr="00D33C0B">
              <w:rPr>
                <w:rFonts w:ascii="Tahoma" w:hAnsi="Tahoma" w:cs="Tahoma"/>
                <w:b w:val="0"/>
              </w:rPr>
              <w:t xml:space="preserve"> w sprawowaniu opieki pielęgniarskiej,</w:t>
            </w:r>
            <w:r w:rsidRPr="00D33C0B">
              <w:rPr>
                <w:rFonts w:ascii="Tahoma" w:hAnsi="Tahoma" w:cs="Tahoma"/>
                <w:b w:val="0"/>
              </w:rPr>
              <w:t xml:space="preserve"> w tym podsta</w:t>
            </w:r>
            <w:r w:rsidR="00046152" w:rsidRPr="00D33C0B">
              <w:rPr>
                <w:rFonts w:ascii="Tahoma" w:hAnsi="Tahoma" w:cs="Tahoma"/>
                <w:b w:val="0"/>
              </w:rPr>
              <w:t>w</w:t>
            </w:r>
            <w:r w:rsidRPr="00D33C0B">
              <w:rPr>
                <w:rFonts w:ascii="Tahoma" w:hAnsi="Tahoma" w:cs="Tahoma"/>
                <w:b w:val="0"/>
              </w:rPr>
              <w:t xml:space="preserve"> rozwoju człowieka, zagadnienia emocji i motywacji, zaburzeń osobowościowych, podstaw komunikacji i</w:t>
            </w:r>
            <w:r w:rsidR="000C6EFF">
              <w:rPr>
                <w:rFonts w:ascii="Tahoma" w:hAnsi="Tahoma" w:cs="Tahoma"/>
                <w:b w:val="0"/>
              </w:rPr>
              <w:t> </w:t>
            </w:r>
            <w:r w:rsidRPr="00D33C0B">
              <w:rPr>
                <w:rFonts w:ascii="Tahoma" w:hAnsi="Tahoma" w:cs="Tahoma"/>
                <w:b w:val="0"/>
              </w:rPr>
              <w:t>radzenia sobie z wypaleniem zawodowym, lękiem.</w:t>
            </w:r>
          </w:p>
        </w:tc>
      </w:tr>
      <w:tr w:rsidR="00D33C0B" w:rsidRPr="00D33C0B" w14:paraId="55F8DE8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CF284" w14:textId="77777777" w:rsidR="00721413" w:rsidRPr="00D33C0B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7802" w14:textId="77777777" w:rsidR="00721413" w:rsidRPr="00D33C0B" w:rsidRDefault="00096D4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Nabycie umiejętności posługiwania się zdobytą wiedzą z zakresu psychologii</w:t>
            </w:r>
            <w:r w:rsidR="00046152" w:rsidRPr="00D33C0B">
              <w:rPr>
                <w:rFonts w:ascii="Tahoma" w:hAnsi="Tahoma" w:cs="Tahoma"/>
                <w:b w:val="0"/>
              </w:rPr>
              <w:t xml:space="preserve"> w praktyce pielęgniarskiej.</w:t>
            </w:r>
          </w:p>
        </w:tc>
      </w:tr>
      <w:tr w:rsidR="00D33C0B" w:rsidRPr="00D33C0B" w14:paraId="36B7030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FB20" w14:textId="77777777" w:rsidR="00721413" w:rsidRPr="00D33C0B" w:rsidRDefault="00FF3FD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D908" w14:textId="77777777" w:rsidR="00721413" w:rsidRPr="00D33C0B" w:rsidRDefault="00096D49" w:rsidP="00F132E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Kształtowanie gotowości do rozwoju</w:t>
            </w:r>
            <w:r w:rsidR="00017309" w:rsidRPr="00D33C0B">
              <w:rPr>
                <w:rFonts w:ascii="Tahoma" w:hAnsi="Tahoma" w:cs="Tahoma"/>
                <w:b w:val="0"/>
              </w:rPr>
              <w:t>, oceny własnej wiedzy, umiejętności i kompetencji.</w:t>
            </w:r>
          </w:p>
        </w:tc>
      </w:tr>
    </w:tbl>
    <w:p w14:paraId="25FB74B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AB9562A" w14:textId="77777777" w:rsidR="008938C7" w:rsidRPr="00573A5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3A5A">
        <w:rPr>
          <w:rFonts w:ascii="Tahoma" w:hAnsi="Tahoma" w:cs="Tahoma"/>
        </w:rPr>
        <w:t>Przedmiotowe e</w:t>
      </w:r>
      <w:r w:rsidR="008938C7" w:rsidRPr="00573A5A">
        <w:rPr>
          <w:rFonts w:ascii="Tahoma" w:hAnsi="Tahoma" w:cs="Tahoma"/>
        </w:rPr>
        <w:t xml:space="preserve">fekty </w:t>
      </w:r>
      <w:r w:rsidR="00EE3891" w:rsidRPr="00573A5A">
        <w:rPr>
          <w:rFonts w:ascii="Tahoma" w:hAnsi="Tahoma" w:cs="Tahoma"/>
        </w:rPr>
        <w:t>uczenia się</w:t>
      </w:r>
      <w:r w:rsidR="008938C7" w:rsidRPr="00573A5A">
        <w:rPr>
          <w:rFonts w:ascii="Tahoma" w:hAnsi="Tahoma" w:cs="Tahoma"/>
        </w:rPr>
        <w:t xml:space="preserve">, </w:t>
      </w:r>
      <w:r w:rsidR="00F31E7C" w:rsidRPr="00573A5A">
        <w:rPr>
          <w:rFonts w:ascii="Tahoma" w:hAnsi="Tahoma" w:cs="Tahoma"/>
        </w:rPr>
        <w:t>z podziałem na wiedzę, umiejętności i kompe</w:t>
      </w:r>
      <w:r w:rsidR="003E56F9" w:rsidRPr="00573A5A">
        <w:rPr>
          <w:rFonts w:ascii="Tahoma" w:hAnsi="Tahoma" w:cs="Tahoma"/>
        </w:rPr>
        <w:t xml:space="preserve">tencje społeczne, wraz z </w:t>
      </w:r>
      <w:r w:rsidR="00F31E7C" w:rsidRPr="00573A5A">
        <w:rPr>
          <w:rFonts w:ascii="Tahoma" w:hAnsi="Tahoma" w:cs="Tahoma"/>
        </w:rPr>
        <w:t>odniesieniem do e</w:t>
      </w:r>
      <w:r w:rsidR="00B21019" w:rsidRPr="00573A5A">
        <w:rPr>
          <w:rFonts w:ascii="Tahoma" w:hAnsi="Tahoma" w:cs="Tahoma"/>
        </w:rPr>
        <w:t xml:space="preserve">fektów </w:t>
      </w:r>
      <w:r w:rsidR="00EE3891" w:rsidRPr="00573A5A">
        <w:rPr>
          <w:rFonts w:ascii="Tahoma" w:hAnsi="Tahoma" w:cs="Tahoma"/>
        </w:rPr>
        <w:t>uczenia się</w:t>
      </w:r>
      <w:r w:rsidR="00B21019" w:rsidRPr="00573A5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73A5A" w:rsidRPr="00573A5A" w14:paraId="57B8CB62" w14:textId="77777777" w:rsidTr="00002B64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32B603F" w14:textId="77777777" w:rsidR="00B21019" w:rsidRPr="00573A5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2184CAB" w14:textId="77777777" w:rsidR="00B21019" w:rsidRPr="00573A5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 xml:space="preserve">Opis przedmiotowych efektów </w:t>
            </w:r>
            <w:r w:rsidR="00EE3891" w:rsidRPr="00573A5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94218A8" w14:textId="77777777" w:rsidR="00B21019" w:rsidRPr="00573A5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>Odniesienie do efektów</w:t>
            </w:r>
            <w:r w:rsidR="004E12AB">
              <w:rPr>
                <w:rFonts w:ascii="Tahoma" w:hAnsi="Tahoma" w:cs="Tahoma"/>
              </w:rPr>
              <w:t xml:space="preserve"> </w:t>
            </w:r>
            <w:r w:rsidR="00EE3891" w:rsidRPr="00573A5A">
              <w:rPr>
                <w:rFonts w:ascii="Tahoma" w:hAnsi="Tahoma" w:cs="Tahoma"/>
              </w:rPr>
              <w:t xml:space="preserve">uczenia się </w:t>
            </w:r>
            <w:r w:rsidRPr="00573A5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4E1D20B4" w14:textId="77777777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5F4D16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573A5A" w:rsidRPr="00B158DC" w14:paraId="005735D2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E7C7FD1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9405A62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psychologiczne podstawy rozwoju człowieka, jego zachowania prawidłowe i zaburzone;</w:t>
            </w:r>
          </w:p>
        </w:tc>
        <w:tc>
          <w:tcPr>
            <w:tcW w:w="1785" w:type="dxa"/>
            <w:vAlign w:val="center"/>
          </w:tcPr>
          <w:p w14:paraId="54D812D4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B.W1.</w:t>
            </w:r>
          </w:p>
        </w:tc>
      </w:tr>
      <w:tr w:rsidR="00573A5A" w:rsidRPr="00B158DC" w14:paraId="06A63880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2CB874DC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B67DEE9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problematykę relacji człowiek – środowisko społeczne i mechanizmy funkcjonowania człowieka w sytuacjach trudnych;</w:t>
            </w:r>
          </w:p>
        </w:tc>
        <w:tc>
          <w:tcPr>
            <w:tcW w:w="1785" w:type="dxa"/>
            <w:vAlign w:val="center"/>
          </w:tcPr>
          <w:p w14:paraId="1ADF6158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B.W2.</w:t>
            </w:r>
          </w:p>
        </w:tc>
      </w:tr>
      <w:tr w:rsidR="0009624F" w:rsidRPr="00E001A8" w14:paraId="2BF0B738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31D23D93" w14:textId="77777777" w:rsidR="00573A5A" w:rsidRPr="00E001A8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990F748" w14:textId="77777777" w:rsidR="00573A5A" w:rsidRPr="00E001A8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001A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etapy rozwoju psychicznego człowieka i występujące na tych etapach prawidłowości;</w:t>
            </w:r>
          </w:p>
        </w:tc>
        <w:tc>
          <w:tcPr>
            <w:tcW w:w="1785" w:type="dxa"/>
            <w:vAlign w:val="center"/>
          </w:tcPr>
          <w:p w14:paraId="796B7EE9" w14:textId="77777777" w:rsidR="00573A5A" w:rsidRPr="00E001A8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001A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B.W3.</w:t>
            </w:r>
          </w:p>
        </w:tc>
      </w:tr>
      <w:tr w:rsidR="00573A5A" w:rsidRPr="00B158DC" w14:paraId="6A038138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CB19B83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54A7C4F5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pojęcie emocji i motywacji oraz zaburzenia osobowościowe;</w:t>
            </w:r>
          </w:p>
        </w:tc>
        <w:tc>
          <w:tcPr>
            <w:tcW w:w="1785" w:type="dxa"/>
            <w:vAlign w:val="center"/>
          </w:tcPr>
          <w:p w14:paraId="433BD913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B.W4.</w:t>
            </w:r>
          </w:p>
        </w:tc>
      </w:tr>
      <w:tr w:rsidR="00573A5A" w:rsidRPr="00B158DC" w14:paraId="7EEA61B5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238140F3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14:paraId="30A56A91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istotę, strukturę i zjawiska zachodzące w procesie przekazywania i wymiany informacji oraz modele i style komunikacji interpersonalnej;</w:t>
            </w:r>
          </w:p>
        </w:tc>
        <w:tc>
          <w:tcPr>
            <w:tcW w:w="1785" w:type="dxa"/>
            <w:vAlign w:val="center"/>
          </w:tcPr>
          <w:p w14:paraId="54F610AB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B.W5.</w:t>
            </w:r>
          </w:p>
        </w:tc>
      </w:tr>
      <w:tr w:rsidR="00573A5A" w:rsidRPr="00B158DC" w14:paraId="6E8DCFEF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00B36B0C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14:paraId="7E1E5C6F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techniki redukowania lęku, metody relaksacji oraz mechanizmy powstawania i zapobiegania zespołowi wypalenia zawodowego;</w:t>
            </w:r>
          </w:p>
        </w:tc>
        <w:tc>
          <w:tcPr>
            <w:tcW w:w="1785" w:type="dxa"/>
            <w:vAlign w:val="center"/>
          </w:tcPr>
          <w:p w14:paraId="6DCD0D8D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B.W6.</w:t>
            </w:r>
          </w:p>
        </w:tc>
      </w:tr>
      <w:tr w:rsidR="008938C7" w:rsidRPr="00B158DC" w14:paraId="274B7CB6" w14:textId="77777777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16EEB73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573A5A" w:rsidRPr="00B158DC" w14:paraId="0F74F18C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15FC151B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2C26F20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rozpoznawać zachowania prawidłowe, zaburzone i patologiczne;</w:t>
            </w:r>
          </w:p>
        </w:tc>
        <w:tc>
          <w:tcPr>
            <w:tcW w:w="1785" w:type="dxa"/>
            <w:vAlign w:val="center"/>
          </w:tcPr>
          <w:p w14:paraId="782DC895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B.U1.</w:t>
            </w:r>
          </w:p>
        </w:tc>
      </w:tr>
      <w:tr w:rsidR="00573A5A" w:rsidRPr="00B158DC" w14:paraId="37878C35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1463442E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F3B54A7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oceniać wpływ choroby i hospitalizacji na stan fizyczny i psychiczny człowieka;</w:t>
            </w:r>
          </w:p>
        </w:tc>
        <w:tc>
          <w:tcPr>
            <w:tcW w:w="1785" w:type="dxa"/>
            <w:vAlign w:val="center"/>
          </w:tcPr>
          <w:p w14:paraId="622B707E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B.U2.</w:t>
            </w:r>
          </w:p>
        </w:tc>
      </w:tr>
      <w:tr w:rsidR="00573A5A" w:rsidRPr="00B158DC" w14:paraId="2F9D4A63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661A9F73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2663E295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oceniać funkcjonowanie człowieka w sytuacjach trudnych (stres, frustracja, konflikt, trauma, żałoba) oraz przedstawiać elementarne formy pomocy psychologicznej;</w:t>
            </w:r>
          </w:p>
        </w:tc>
        <w:tc>
          <w:tcPr>
            <w:tcW w:w="1785" w:type="dxa"/>
            <w:vAlign w:val="center"/>
          </w:tcPr>
          <w:p w14:paraId="60F845DE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B.U3.</w:t>
            </w:r>
          </w:p>
        </w:tc>
      </w:tr>
      <w:tr w:rsidR="00573A5A" w:rsidRPr="00B158DC" w14:paraId="6F716437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03B91A8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484F9DC4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identyfikować błędy i bariery w procesie komunikowania się;</w:t>
            </w:r>
          </w:p>
        </w:tc>
        <w:tc>
          <w:tcPr>
            <w:tcW w:w="1785" w:type="dxa"/>
            <w:vAlign w:val="center"/>
          </w:tcPr>
          <w:p w14:paraId="316449D6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B.U4.</w:t>
            </w:r>
          </w:p>
        </w:tc>
      </w:tr>
      <w:tr w:rsidR="0009624F" w:rsidRPr="0009624F" w14:paraId="3DFBA54B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6C1E8B23" w14:textId="77777777" w:rsidR="00573A5A" w:rsidRPr="0009624F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09624F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6ACCB2FA" w14:textId="77777777" w:rsidR="00573A5A" w:rsidRPr="0009624F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wykorzystywać techniki komunikacji werbalnej i pozawerbalnej w opiece pielęgniarskiej;</w:t>
            </w:r>
          </w:p>
        </w:tc>
        <w:tc>
          <w:tcPr>
            <w:tcW w:w="1785" w:type="dxa"/>
            <w:vAlign w:val="center"/>
          </w:tcPr>
          <w:p w14:paraId="49FB0500" w14:textId="77777777" w:rsidR="00573A5A" w:rsidRPr="0009624F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B.U5.</w:t>
            </w:r>
          </w:p>
        </w:tc>
      </w:tr>
      <w:tr w:rsidR="00573A5A" w:rsidRPr="00B158DC" w14:paraId="006BE7CB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7A011558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14:paraId="169CCEC7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tworzyć warunki do prawidłowej komunikacji z pacjentem i członkami zespołu opieki;</w:t>
            </w:r>
          </w:p>
        </w:tc>
        <w:tc>
          <w:tcPr>
            <w:tcW w:w="1785" w:type="dxa"/>
            <w:vAlign w:val="center"/>
          </w:tcPr>
          <w:p w14:paraId="18B55ADF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B.U6.</w:t>
            </w:r>
          </w:p>
        </w:tc>
      </w:tr>
      <w:tr w:rsidR="00573A5A" w:rsidRPr="00B158DC" w14:paraId="6E793FB8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6A814DD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14:paraId="39352C04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wskazywać i stosować właściwe techniki redukowania lęku i metody relaksacyjne;</w:t>
            </w:r>
          </w:p>
        </w:tc>
        <w:tc>
          <w:tcPr>
            <w:tcW w:w="1785" w:type="dxa"/>
            <w:vAlign w:val="center"/>
          </w:tcPr>
          <w:p w14:paraId="47E67091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B.U7.</w:t>
            </w:r>
          </w:p>
        </w:tc>
      </w:tr>
      <w:tr w:rsidR="0009624F" w:rsidRPr="0009624F" w14:paraId="02BD56A2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3C8E55E7" w14:textId="77777777" w:rsidR="00573A5A" w:rsidRPr="0009624F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09624F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14:paraId="3B8253AA" w14:textId="77777777" w:rsidR="00573A5A" w:rsidRPr="0009624F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mechanizmy zapobiegania zespołowi wypalenia zawodowego;</w:t>
            </w:r>
          </w:p>
        </w:tc>
        <w:tc>
          <w:tcPr>
            <w:tcW w:w="1785" w:type="dxa"/>
            <w:vAlign w:val="center"/>
          </w:tcPr>
          <w:p w14:paraId="11D064F2" w14:textId="77777777" w:rsidR="00573A5A" w:rsidRPr="0009624F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B.U8.</w:t>
            </w:r>
          </w:p>
        </w:tc>
      </w:tr>
      <w:tr w:rsidR="008938C7" w:rsidRPr="00B158DC" w14:paraId="0DFB9DFF" w14:textId="77777777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B1399A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C37BB" w:rsidRPr="00B158DC" w14:paraId="2B316A6E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08E8E9FA" w14:textId="77777777" w:rsidR="00FC37BB" w:rsidRDefault="000E17EA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A64C0FC" w14:textId="77777777" w:rsidR="00FC37BB" w:rsidRPr="00573A5A" w:rsidRDefault="00FC37BB" w:rsidP="001E087F">
            <w:pPr>
              <w:pStyle w:val="wrubryce"/>
              <w:jc w:val="left"/>
              <w:rPr>
                <w:rFonts w:ascii="Calibri" w:hAnsi="Calibri" w:cs="Calibri"/>
              </w:rPr>
            </w:pPr>
            <w:r w:rsidRPr="00573A5A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364C60FC" w14:textId="77777777" w:rsidR="00FC37BB" w:rsidRPr="00573A5A" w:rsidRDefault="00FC37BB" w:rsidP="001E087F">
            <w:pPr>
              <w:pStyle w:val="wrubryce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14:paraId="21CCD15C" w14:textId="77777777" w:rsidR="00573A5A" w:rsidRPr="00B158DC" w:rsidRDefault="00573A5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887044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8603A7" w:rsidRPr="0033296E" w14:paraId="314FD714" w14:textId="77777777" w:rsidTr="008603A7">
        <w:trPr>
          <w:trHeight w:val="284"/>
        </w:trPr>
        <w:tc>
          <w:tcPr>
            <w:tcW w:w="9778" w:type="dxa"/>
            <w:gridSpan w:val="8"/>
          </w:tcPr>
          <w:p w14:paraId="7C284E46" w14:textId="77777777" w:rsidR="008603A7" w:rsidRPr="0033296E" w:rsidRDefault="008603A7" w:rsidP="00ED5D53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8603A7" w:rsidRPr="0033296E" w14:paraId="15127E72" w14:textId="77777777" w:rsidTr="008603A7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EFAF9A6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5D4837E9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3695C0FC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A194722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26CAB70C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9DD1D14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42B15A50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8E284EF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8603A7" w:rsidRPr="0033296E" w14:paraId="6949AA72" w14:textId="77777777" w:rsidTr="008603A7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189A90B" w14:textId="6A9783DE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1926C55E" w14:textId="1D8B47E0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F6E6DBB" w14:textId="03512FC6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A748852" w14:textId="60002676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739E8AE0" w14:textId="00D0683E" w:rsidR="008603A7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2442B275" w14:textId="563BD12A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2DC4E861" w14:textId="4FD40C67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76139BB7" w14:textId="14ECB00D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74F8C8D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CFE7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4D20EAEA" w14:textId="77777777" w:rsidTr="00814C3C">
        <w:tc>
          <w:tcPr>
            <w:tcW w:w="2127" w:type="dxa"/>
            <w:vAlign w:val="center"/>
          </w:tcPr>
          <w:p w14:paraId="5FEA166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26AFAB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BD369D" w:rsidRPr="00B158DC" w14:paraId="47C2EA54" w14:textId="77777777" w:rsidTr="00814C3C">
        <w:tc>
          <w:tcPr>
            <w:tcW w:w="2127" w:type="dxa"/>
            <w:vAlign w:val="center"/>
          </w:tcPr>
          <w:p w14:paraId="02E0E1D6" w14:textId="77777777" w:rsidR="00BD369D" w:rsidRPr="00B158DC" w:rsidRDefault="00BD369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8448585" w14:textId="77777777" w:rsidR="00BD369D" w:rsidRPr="00383FFB" w:rsidRDefault="00BD369D" w:rsidP="001E08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multimedialna, studium przypadku.</w:t>
            </w:r>
          </w:p>
        </w:tc>
      </w:tr>
      <w:tr w:rsidR="00BD369D" w:rsidRPr="00B158DC" w14:paraId="67F345E5" w14:textId="77777777" w:rsidTr="00814C3C">
        <w:tc>
          <w:tcPr>
            <w:tcW w:w="2127" w:type="dxa"/>
            <w:vAlign w:val="center"/>
          </w:tcPr>
          <w:p w14:paraId="1BA46D07" w14:textId="77777777" w:rsidR="00BD369D" w:rsidRPr="00B158DC" w:rsidRDefault="00BD369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DF76BE7" w14:textId="77777777" w:rsidR="00BD369D" w:rsidRPr="00383FFB" w:rsidRDefault="00BD369D" w:rsidP="001E08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Studium przypadku, praca z tekstem, scenki rodzajowe/inscenizacje.</w:t>
            </w:r>
          </w:p>
        </w:tc>
      </w:tr>
      <w:tr w:rsidR="00BD369D" w:rsidRPr="00B158DC" w14:paraId="2D88FFC5" w14:textId="77777777" w:rsidTr="001E087F">
        <w:tc>
          <w:tcPr>
            <w:tcW w:w="2127" w:type="dxa"/>
            <w:vAlign w:val="center"/>
          </w:tcPr>
          <w:p w14:paraId="7ACD5F3E" w14:textId="77777777" w:rsidR="00BD369D" w:rsidRPr="00B158DC" w:rsidRDefault="00ED76CC" w:rsidP="001E08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33CBD3CC" w14:textId="3C2DECD9" w:rsidR="00BD369D" w:rsidRPr="00621F95" w:rsidRDefault="00621F95" w:rsidP="00923F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1F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 w formie np. referatu, eseju, lub prezentacji) - samokształcenie kontrolowane.</w:t>
            </w:r>
          </w:p>
        </w:tc>
      </w:tr>
    </w:tbl>
    <w:p w14:paraId="7BC8E70E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54F0A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6A13E8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2E80D7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833DE" w:rsidRPr="00B833DE" w14:paraId="3E7E834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4B5A75D0" w14:textId="77777777" w:rsidR="009146BE" w:rsidRPr="00B833DE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833D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8667AB6" w14:textId="77777777" w:rsidR="009146BE" w:rsidRPr="00B833DE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833D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833DE" w:rsidRPr="00B833DE" w14:paraId="3A783C3A" w14:textId="77777777" w:rsidTr="009146BE">
        <w:tc>
          <w:tcPr>
            <w:tcW w:w="568" w:type="dxa"/>
            <w:vAlign w:val="center"/>
          </w:tcPr>
          <w:p w14:paraId="167E97CE" w14:textId="77777777" w:rsidR="009146BE" w:rsidRPr="00B833DE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19273FC" w14:textId="1C040883" w:rsidR="00547E16" w:rsidRPr="00B833DE" w:rsidRDefault="00547E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Psychologiczne podstawy rozwoju człowieka, zaburzenia rozwojowe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02C59CDB" w14:textId="77777777" w:rsidTr="009146BE">
        <w:tc>
          <w:tcPr>
            <w:tcW w:w="568" w:type="dxa"/>
            <w:vAlign w:val="center"/>
          </w:tcPr>
          <w:p w14:paraId="31AB40F5" w14:textId="77777777" w:rsidR="00600794" w:rsidRPr="00B833DE" w:rsidRDefault="002D27F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1E7C036" w14:textId="61C7502C" w:rsidR="00547E16" w:rsidRPr="00B833DE" w:rsidRDefault="00547E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Norma i patologia w zachowaniu człowieka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0B220A35" w14:textId="77777777" w:rsidTr="009146BE">
        <w:tc>
          <w:tcPr>
            <w:tcW w:w="568" w:type="dxa"/>
            <w:vAlign w:val="center"/>
          </w:tcPr>
          <w:p w14:paraId="721F2ABD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0B782CF" w14:textId="365B85DF" w:rsidR="00547E16" w:rsidRPr="00B833DE" w:rsidRDefault="00547E16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Człowiek w relacjach społecznych. Podstawy poznania społecznego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3F9F80A6" w14:textId="77777777" w:rsidTr="009146BE">
        <w:tc>
          <w:tcPr>
            <w:tcW w:w="568" w:type="dxa"/>
            <w:vAlign w:val="center"/>
          </w:tcPr>
          <w:p w14:paraId="33EE3FEA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616B160" w14:textId="702B8657" w:rsidR="00547E16" w:rsidRPr="00B833DE" w:rsidRDefault="00547E16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Wpływ chor</w:t>
            </w:r>
            <w:r w:rsidR="008D18AE" w:rsidRPr="00B833DE">
              <w:rPr>
                <w:rFonts w:ascii="Tahoma" w:hAnsi="Tahoma" w:cs="Tahoma"/>
                <w:b w:val="0"/>
              </w:rPr>
              <w:t>o</w:t>
            </w:r>
            <w:r w:rsidRPr="00B833DE">
              <w:rPr>
                <w:rFonts w:ascii="Tahoma" w:hAnsi="Tahoma" w:cs="Tahoma"/>
                <w:b w:val="0"/>
              </w:rPr>
              <w:t>b</w:t>
            </w:r>
            <w:r w:rsidR="008D18AE" w:rsidRPr="00B833DE">
              <w:rPr>
                <w:rFonts w:ascii="Tahoma" w:hAnsi="Tahoma" w:cs="Tahoma"/>
                <w:b w:val="0"/>
              </w:rPr>
              <w:t>y</w:t>
            </w:r>
            <w:r w:rsidRPr="00B833DE">
              <w:rPr>
                <w:rFonts w:ascii="Tahoma" w:hAnsi="Tahoma" w:cs="Tahoma"/>
                <w:b w:val="0"/>
              </w:rPr>
              <w:t xml:space="preserve"> somatyczn</w:t>
            </w:r>
            <w:r w:rsidR="008D18AE" w:rsidRPr="00B833DE">
              <w:rPr>
                <w:rFonts w:ascii="Tahoma" w:hAnsi="Tahoma" w:cs="Tahoma"/>
                <w:b w:val="0"/>
              </w:rPr>
              <w:t>ej</w:t>
            </w:r>
            <w:r w:rsidRPr="00B833DE">
              <w:rPr>
                <w:rFonts w:ascii="Tahoma" w:hAnsi="Tahoma" w:cs="Tahoma"/>
                <w:b w:val="0"/>
              </w:rPr>
              <w:t xml:space="preserve"> i hospitalizacji na stan psychiczny człowieka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3EA4FBA4" w14:textId="77777777" w:rsidTr="009146BE">
        <w:tc>
          <w:tcPr>
            <w:tcW w:w="568" w:type="dxa"/>
            <w:vAlign w:val="center"/>
          </w:tcPr>
          <w:p w14:paraId="651732CC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604BBCA" w14:textId="42395743" w:rsidR="0067133F" w:rsidRPr="00B833DE" w:rsidRDefault="0067133F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Stres i funkcjonowanie człowieka w sytuacjach trudnych, główne stresory życiowe, zjawisko żałoby</w:t>
            </w:r>
            <w:r w:rsidR="0082362C" w:rsidRPr="00B833DE">
              <w:rPr>
                <w:rFonts w:ascii="Tahoma" w:hAnsi="Tahoma" w:cs="Tahoma"/>
                <w:b w:val="0"/>
              </w:rPr>
              <w:t>. Pomoc psychologiczna w sytuacji stresu.</w:t>
            </w:r>
          </w:p>
        </w:tc>
      </w:tr>
      <w:tr w:rsidR="00B833DE" w:rsidRPr="00B833DE" w14:paraId="3590586E" w14:textId="77777777" w:rsidTr="009146BE">
        <w:tc>
          <w:tcPr>
            <w:tcW w:w="568" w:type="dxa"/>
            <w:vAlign w:val="center"/>
          </w:tcPr>
          <w:p w14:paraId="5A569273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463D37BE" w14:textId="50CD98A3" w:rsidR="0067133F" w:rsidRPr="00B833DE" w:rsidRDefault="0067133F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Podstawowe procesy poznawcze i ich zaburzenia związane z chorobami somatycznymi</w:t>
            </w:r>
            <w:r w:rsidR="0082362C" w:rsidRPr="00B833DE">
              <w:rPr>
                <w:rFonts w:ascii="Tahoma" w:hAnsi="Tahoma" w:cs="Tahoma"/>
                <w:b w:val="0"/>
              </w:rPr>
              <w:t xml:space="preserve"> i zmianami otępiennymi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790295A7" w14:textId="77777777" w:rsidTr="009146BE">
        <w:tc>
          <w:tcPr>
            <w:tcW w:w="568" w:type="dxa"/>
            <w:vAlign w:val="center"/>
          </w:tcPr>
          <w:p w14:paraId="7D9D36B8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13492AFB" w14:textId="7A6587BE" w:rsidR="0082362C" w:rsidRPr="00B833DE" w:rsidRDefault="0082362C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Pojęcie emocje i motywacji, zaburzenia emocjonalne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2890DBE6" w14:textId="77777777" w:rsidTr="009146BE">
        <w:tc>
          <w:tcPr>
            <w:tcW w:w="568" w:type="dxa"/>
            <w:vAlign w:val="center"/>
          </w:tcPr>
          <w:p w14:paraId="16130242" w14:textId="31335A92" w:rsidR="0082362C" w:rsidRPr="00B833DE" w:rsidRDefault="0082362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lastRenderedPageBreak/>
              <w:t>W8</w:t>
            </w:r>
          </w:p>
        </w:tc>
        <w:tc>
          <w:tcPr>
            <w:tcW w:w="9213" w:type="dxa"/>
            <w:vAlign w:val="center"/>
          </w:tcPr>
          <w:p w14:paraId="724A544C" w14:textId="24157EC2" w:rsidR="0082362C" w:rsidRPr="00B833DE" w:rsidRDefault="0082362C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Osobowość i temperament człowieka, zaburzenia osobowości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BC1641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295604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53C43D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DD5AFD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9C8BE60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36C73437" w14:textId="77777777" w:rsidTr="00A65076">
        <w:tc>
          <w:tcPr>
            <w:tcW w:w="568" w:type="dxa"/>
            <w:vAlign w:val="center"/>
          </w:tcPr>
          <w:p w14:paraId="64035636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F0F3DEA" w14:textId="1F16227E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Istota, struktura i zjawiska zachodzące w procesie przekazywania i w</w:t>
            </w:r>
            <w:r w:rsidR="00B833DE">
              <w:rPr>
                <w:rFonts w:ascii="Tahoma" w:hAnsi="Tahoma" w:cs="Tahoma"/>
                <w:b w:val="0"/>
              </w:rPr>
              <w:t>ymiany informacji oraz modele i </w:t>
            </w:r>
            <w:r>
              <w:rPr>
                <w:rFonts w:ascii="Tahoma" w:hAnsi="Tahoma" w:cs="Tahoma"/>
                <w:b w:val="0"/>
              </w:rPr>
              <w:t xml:space="preserve">style komunikacji interpersonalnej. </w:t>
            </w:r>
          </w:p>
        </w:tc>
      </w:tr>
      <w:tr w:rsidR="00A65076" w:rsidRPr="00B158DC" w14:paraId="767AE852" w14:textId="77777777" w:rsidTr="00A65076">
        <w:tc>
          <w:tcPr>
            <w:tcW w:w="568" w:type="dxa"/>
            <w:vAlign w:val="center"/>
          </w:tcPr>
          <w:p w14:paraId="132B05B7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486E7E3" w14:textId="77777777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Identyfikowanie błędów i barier w procesie komunikowania się. </w:t>
            </w:r>
          </w:p>
        </w:tc>
      </w:tr>
      <w:tr w:rsidR="00A65076" w:rsidRPr="00B158DC" w14:paraId="6AD517D4" w14:textId="77777777" w:rsidTr="00A65076">
        <w:tc>
          <w:tcPr>
            <w:tcW w:w="568" w:type="dxa"/>
            <w:vAlign w:val="center"/>
          </w:tcPr>
          <w:p w14:paraId="642F918A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FEF4FCD" w14:textId="77777777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Techniki komunikacji werbalnej i pozawerbalnej w opiece pielęgniarskiej. </w:t>
            </w:r>
          </w:p>
        </w:tc>
      </w:tr>
      <w:tr w:rsidR="00A65076" w:rsidRPr="00B158DC" w14:paraId="197ECAF5" w14:textId="77777777" w:rsidTr="00A65076">
        <w:tc>
          <w:tcPr>
            <w:tcW w:w="568" w:type="dxa"/>
            <w:vAlign w:val="center"/>
          </w:tcPr>
          <w:p w14:paraId="0C000E3D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Ćw4</w:t>
            </w:r>
          </w:p>
        </w:tc>
        <w:tc>
          <w:tcPr>
            <w:tcW w:w="9213" w:type="dxa"/>
            <w:vAlign w:val="center"/>
          </w:tcPr>
          <w:p w14:paraId="792EF520" w14:textId="13E69145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Warunki do prawidłowej komunikacji z pacjentem i członkami zespołu opieki. </w:t>
            </w:r>
            <w:r w:rsidR="00B833DE" w:rsidRPr="00B833DE">
              <w:rPr>
                <w:rFonts w:ascii="Tahoma" w:hAnsi="Tahoma" w:cs="Tahoma"/>
                <w:b w:val="0"/>
                <w:iCs/>
              </w:rPr>
              <w:t>Współpracę pielęgniarki z psychologiem.</w:t>
            </w:r>
          </w:p>
        </w:tc>
      </w:tr>
      <w:tr w:rsidR="00BD369D" w:rsidRPr="00B158DC" w14:paraId="3281DA74" w14:textId="77777777" w:rsidTr="00A65076">
        <w:tc>
          <w:tcPr>
            <w:tcW w:w="568" w:type="dxa"/>
            <w:vAlign w:val="center"/>
          </w:tcPr>
          <w:p w14:paraId="303CD612" w14:textId="77777777" w:rsidR="00BD369D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Ćw5</w:t>
            </w:r>
          </w:p>
        </w:tc>
        <w:tc>
          <w:tcPr>
            <w:tcW w:w="9213" w:type="dxa"/>
            <w:vAlign w:val="center"/>
          </w:tcPr>
          <w:p w14:paraId="28ED4BCE" w14:textId="77777777" w:rsidR="00BD369D" w:rsidRPr="00B158DC" w:rsidRDefault="002D27F0" w:rsidP="00F132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redukowan</w:t>
            </w:r>
            <w:r w:rsidR="00F132E3">
              <w:rPr>
                <w:rFonts w:ascii="Tahoma" w:hAnsi="Tahoma" w:cs="Tahoma"/>
                <w:b w:val="0"/>
              </w:rPr>
              <w:t>ia lęku, metody relaksacji.</w:t>
            </w:r>
          </w:p>
        </w:tc>
      </w:tr>
      <w:tr w:rsidR="00F132E3" w:rsidRPr="00B158DC" w14:paraId="158B0AE7" w14:textId="77777777" w:rsidTr="00A65076">
        <w:tc>
          <w:tcPr>
            <w:tcW w:w="568" w:type="dxa"/>
            <w:vAlign w:val="center"/>
          </w:tcPr>
          <w:p w14:paraId="3AA66BF5" w14:textId="77777777" w:rsidR="00F132E3" w:rsidRDefault="002236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Ćw6</w:t>
            </w:r>
          </w:p>
        </w:tc>
        <w:tc>
          <w:tcPr>
            <w:tcW w:w="9213" w:type="dxa"/>
            <w:vAlign w:val="center"/>
          </w:tcPr>
          <w:p w14:paraId="1D886B5A" w14:textId="77777777" w:rsidR="00F132E3" w:rsidRDefault="00F132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Mechanizmy zapobiegania zespołowi wypalenia zawodowego. </w:t>
            </w:r>
          </w:p>
        </w:tc>
      </w:tr>
    </w:tbl>
    <w:p w14:paraId="122E0408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A5D5EA8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050BE7" w14:textId="77777777" w:rsidR="002325AB" w:rsidRPr="00B0411D" w:rsidRDefault="00ED76CC" w:rsidP="00D465B9">
      <w:pPr>
        <w:pStyle w:val="Podpunkty"/>
        <w:ind w:left="0"/>
        <w:rPr>
          <w:rFonts w:ascii="Tahoma" w:hAnsi="Tahoma" w:cs="Tahoma"/>
          <w:smallCaps/>
        </w:rPr>
      </w:pPr>
      <w:r w:rsidRPr="00B0411D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411D" w:rsidRPr="00B0411D" w14:paraId="4CF87ABD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BA67196" w14:textId="77777777" w:rsidR="00A65076" w:rsidRPr="00B0411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606B12" w14:textId="77777777" w:rsidR="00A65076" w:rsidRPr="00B0411D" w:rsidRDefault="00A65076" w:rsidP="0024488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 xml:space="preserve">Treści kształcenia realizowane w ramach </w:t>
            </w:r>
            <w:r w:rsidR="00244887" w:rsidRPr="00B0411D">
              <w:rPr>
                <w:rFonts w:ascii="Tahoma" w:hAnsi="Tahoma" w:cs="Tahoma"/>
              </w:rPr>
              <w:t>samokształcenia</w:t>
            </w:r>
          </w:p>
        </w:tc>
      </w:tr>
      <w:tr w:rsidR="00B0411D" w:rsidRPr="00B0411D" w14:paraId="1BFA5637" w14:textId="77777777" w:rsidTr="00786A38">
        <w:tc>
          <w:tcPr>
            <w:tcW w:w="568" w:type="dxa"/>
            <w:vAlign w:val="center"/>
          </w:tcPr>
          <w:p w14:paraId="73897F65" w14:textId="77777777" w:rsidR="00A65076" w:rsidRPr="00B0411D" w:rsidRDefault="00ED76CC" w:rsidP="00096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Sk</w:t>
            </w:r>
            <w:r w:rsidR="00A65076" w:rsidRPr="00B0411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7CE9449E" w14:textId="77777777" w:rsidR="00A65076" w:rsidRPr="00B0411D" w:rsidRDefault="0009624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Etapy rozwoju psychicznego człowieka i występujące na tych etapach prawidłowości.</w:t>
            </w:r>
          </w:p>
        </w:tc>
      </w:tr>
      <w:tr w:rsidR="00B0411D" w:rsidRPr="00B0411D" w14:paraId="218153CB" w14:textId="77777777" w:rsidTr="003753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E9CE" w14:textId="440CC997" w:rsidR="003753EB" w:rsidRPr="00B0411D" w:rsidRDefault="003753EB" w:rsidP="003753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SK</w:t>
            </w:r>
            <w:r w:rsidR="00C7752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7BA6" w14:textId="46A3B987" w:rsidR="003753EB" w:rsidRPr="00744A15" w:rsidRDefault="003753EB" w:rsidP="003753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44A15">
              <w:rPr>
                <w:rFonts w:ascii="Tahoma" w:hAnsi="Tahoma" w:cs="Tahoma"/>
                <w:b w:val="0"/>
              </w:rPr>
              <w:t>Zaawanasowane elementy tematyki dotyczącej psychologii w zakresie wskazanym przez prowadzącego</w:t>
            </w:r>
            <w:r w:rsidR="00744A15" w:rsidRPr="00744A15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744A1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DCA3659" w14:textId="77777777"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286DC51" w14:textId="77777777" w:rsidR="003753EB" w:rsidRPr="00EE60BC" w:rsidRDefault="003753EB" w:rsidP="003753EB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 w:val="20"/>
        </w:rPr>
      </w:pPr>
      <w:r w:rsidRPr="00EE60BC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2715CB" w:rsidRPr="002715CB" w14:paraId="5B31E432" w14:textId="77777777" w:rsidTr="00ED5D53">
        <w:tc>
          <w:tcPr>
            <w:tcW w:w="2836" w:type="dxa"/>
          </w:tcPr>
          <w:p w14:paraId="2ABED569" w14:textId="77777777"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760DE9A5" w14:textId="77777777"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0EC94A3E" w14:textId="77777777"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Treści kształcenia</w:t>
            </w:r>
          </w:p>
        </w:tc>
      </w:tr>
      <w:tr w:rsidR="002715CB" w:rsidRPr="002715CB" w14:paraId="185B4B5E" w14:textId="77777777" w:rsidTr="00ED5D53">
        <w:tc>
          <w:tcPr>
            <w:tcW w:w="2836" w:type="dxa"/>
            <w:vAlign w:val="center"/>
          </w:tcPr>
          <w:p w14:paraId="240C2A6E" w14:textId="46927A72" w:rsidR="003753EB" w:rsidRPr="002715CB" w:rsidRDefault="003753EB" w:rsidP="003753E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01C496C1" w14:textId="2C7D3CD4" w:rsidR="003753EB" w:rsidRPr="002715CB" w:rsidRDefault="00A20330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6DD826F4" w14:textId="7B2B3ECC" w:rsidR="003753EB" w:rsidRPr="002715CB" w:rsidRDefault="00BF148F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 xml:space="preserve">W1, </w:t>
            </w:r>
            <w:r w:rsidR="00CB6435" w:rsidRPr="002715CB">
              <w:rPr>
                <w:rFonts w:ascii="Tahoma" w:hAnsi="Tahoma" w:cs="Tahoma"/>
                <w:b w:val="0"/>
              </w:rPr>
              <w:t>W2</w:t>
            </w:r>
            <w:r w:rsidR="0046259F" w:rsidRPr="002715CB">
              <w:rPr>
                <w:rFonts w:ascii="Tahoma" w:hAnsi="Tahoma" w:cs="Tahoma"/>
                <w:b w:val="0"/>
              </w:rPr>
              <w:t>, 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063F22D2" w14:textId="77777777" w:rsidTr="00ED5D53">
        <w:tc>
          <w:tcPr>
            <w:tcW w:w="2836" w:type="dxa"/>
            <w:vAlign w:val="center"/>
          </w:tcPr>
          <w:p w14:paraId="01670EC6" w14:textId="7C7033D6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69AE6931" w14:textId="6208866F" w:rsidR="003753EB" w:rsidRPr="002715CB" w:rsidRDefault="00A20330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63065D88" w14:textId="5A650B01" w:rsidR="003753EB" w:rsidRPr="002715CB" w:rsidRDefault="006672D8" w:rsidP="006672D8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</w:t>
            </w:r>
            <w:r w:rsidR="007D7CE4" w:rsidRPr="002715CB">
              <w:rPr>
                <w:rFonts w:ascii="Tahoma" w:hAnsi="Tahoma" w:cs="Tahoma"/>
                <w:b w:val="0"/>
              </w:rPr>
              <w:t>3-W5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428F987" w14:textId="77777777" w:rsidTr="00ED5D53">
        <w:tc>
          <w:tcPr>
            <w:tcW w:w="2836" w:type="dxa"/>
            <w:vAlign w:val="center"/>
          </w:tcPr>
          <w:p w14:paraId="0C365C70" w14:textId="7781A36E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1C84FB92" w14:textId="22E76943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34B3E36F" w14:textId="00394051" w:rsidR="003753EB" w:rsidRPr="002715CB" w:rsidRDefault="0046259F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 xml:space="preserve">W6, </w:t>
            </w:r>
            <w:r w:rsidR="00C41C49" w:rsidRPr="002715CB">
              <w:rPr>
                <w:rFonts w:ascii="Tahoma" w:hAnsi="Tahoma" w:cs="Tahoma"/>
                <w:b w:val="0"/>
              </w:rPr>
              <w:t>Sk1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B86A63D" w14:textId="77777777" w:rsidTr="00ED5D53">
        <w:tc>
          <w:tcPr>
            <w:tcW w:w="2836" w:type="dxa"/>
            <w:vAlign w:val="center"/>
          </w:tcPr>
          <w:p w14:paraId="62F9B8EF" w14:textId="4367BB8E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2138A3A2" w14:textId="31A3B29B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14EA4C87" w14:textId="41DF928C" w:rsidR="003753EB" w:rsidRPr="002715CB" w:rsidRDefault="00C41C49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W7-W8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17ED90E5" w14:textId="77777777" w:rsidTr="00ED5D53">
        <w:tc>
          <w:tcPr>
            <w:tcW w:w="2836" w:type="dxa"/>
            <w:vAlign w:val="center"/>
          </w:tcPr>
          <w:p w14:paraId="620F5B7E" w14:textId="7D931584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14:paraId="0235E0B8" w14:textId="65FC0BFD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67FAB48E" w14:textId="3EE6BCFA" w:rsidR="003753EB" w:rsidRPr="002715CB" w:rsidRDefault="00B320E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Ćw1-Ćw</w:t>
            </w:r>
            <w:r w:rsidR="007D5E4E" w:rsidRPr="002715CB">
              <w:rPr>
                <w:rFonts w:ascii="Tahoma" w:hAnsi="Tahoma" w:cs="Tahoma"/>
                <w:b w:val="0"/>
              </w:rPr>
              <w:t>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40B1FD64" w14:textId="77777777" w:rsidTr="00ED5D53">
        <w:tc>
          <w:tcPr>
            <w:tcW w:w="2836" w:type="dxa"/>
            <w:vAlign w:val="center"/>
          </w:tcPr>
          <w:p w14:paraId="0FDC5B7D" w14:textId="0EAD6E7B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14:paraId="13AE8A07" w14:textId="6F2D0085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29F1EA30" w14:textId="5008E655" w:rsidR="003753EB" w:rsidRPr="002715CB" w:rsidRDefault="007D5E4E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Ćw5-Ćw6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4C8A0760" w14:textId="77777777" w:rsidTr="00ED5D53">
        <w:tc>
          <w:tcPr>
            <w:tcW w:w="2836" w:type="dxa"/>
            <w:vAlign w:val="center"/>
          </w:tcPr>
          <w:p w14:paraId="368ACAEF" w14:textId="2E740C2C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0597FFA1" w14:textId="3A5E507D" w:rsidR="003753EB" w:rsidRPr="002715CB" w:rsidRDefault="0063136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</w:t>
            </w:r>
            <w:r w:rsidR="00EC43D5" w:rsidRPr="002715CB">
              <w:rPr>
                <w:rFonts w:ascii="Tahoma" w:hAnsi="Tahoma" w:cs="Tahoma"/>
                <w:b w:val="0"/>
              </w:rPr>
              <w:t>-C3</w:t>
            </w:r>
          </w:p>
        </w:tc>
        <w:tc>
          <w:tcPr>
            <w:tcW w:w="3969" w:type="dxa"/>
            <w:vAlign w:val="center"/>
          </w:tcPr>
          <w:p w14:paraId="33367DEF" w14:textId="7EA4D2E8" w:rsidR="003753EB" w:rsidRPr="002715CB" w:rsidRDefault="008B7253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W1-W2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262DC9F9" w14:textId="77777777" w:rsidTr="00ED5D53">
        <w:tc>
          <w:tcPr>
            <w:tcW w:w="2836" w:type="dxa"/>
            <w:vAlign w:val="center"/>
          </w:tcPr>
          <w:p w14:paraId="6649C7A3" w14:textId="3503C342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377CA948" w14:textId="3EFB659A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44770CAB" w14:textId="2E5CBC24" w:rsidR="003753EB" w:rsidRPr="002715CB" w:rsidRDefault="008B7253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2F9E45F" w14:textId="77777777" w:rsidTr="00ED5D53">
        <w:tc>
          <w:tcPr>
            <w:tcW w:w="2836" w:type="dxa"/>
            <w:vAlign w:val="center"/>
          </w:tcPr>
          <w:p w14:paraId="1AA36295" w14:textId="6C669B8F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14:paraId="0909A73A" w14:textId="057EE441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52611F48" w14:textId="58D36D82" w:rsidR="003753EB" w:rsidRPr="002715CB" w:rsidRDefault="00AC54F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57F655BA" w14:textId="77777777" w:rsidTr="00ED5D53">
        <w:tc>
          <w:tcPr>
            <w:tcW w:w="2836" w:type="dxa"/>
            <w:vAlign w:val="center"/>
          </w:tcPr>
          <w:p w14:paraId="77BAFAD5" w14:textId="376A9BF6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14:paraId="5B35B3FD" w14:textId="13B6860C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3646DF6E" w14:textId="112F3BD1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Ćw2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02BB729D" w14:textId="77777777" w:rsidTr="00ED5D53">
        <w:tc>
          <w:tcPr>
            <w:tcW w:w="2836" w:type="dxa"/>
            <w:vAlign w:val="center"/>
          </w:tcPr>
          <w:p w14:paraId="4413041B" w14:textId="0FEDEC22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P_U05</w:t>
            </w:r>
          </w:p>
        </w:tc>
        <w:tc>
          <w:tcPr>
            <w:tcW w:w="2976" w:type="dxa"/>
            <w:vAlign w:val="center"/>
          </w:tcPr>
          <w:p w14:paraId="28914E69" w14:textId="6D413A11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6979DA60" w14:textId="14A96C62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Ćw3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B638AA8" w14:textId="77777777" w:rsidTr="00ED5D53">
        <w:tc>
          <w:tcPr>
            <w:tcW w:w="2836" w:type="dxa"/>
            <w:vAlign w:val="center"/>
          </w:tcPr>
          <w:p w14:paraId="6C28AD6D" w14:textId="35889DEF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P_U06</w:t>
            </w:r>
          </w:p>
        </w:tc>
        <w:tc>
          <w:tcPr>
            <w:tcW w:w="2976" w:type="dxa"/>
            <w:vAlign w:val="center"/>
          </w:tcPr>
          <w:p w14:paraId="6F9217DF" w14:textId="50DB9C69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52AABEB8" w14:textId="16E0B8AB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57C4B8F9" w14:textId="77777777" w:rsidTr="00ED5D53">
        <w:tc>
          <w:tcPr>
            <w:tcW w:w="2836" w:type="dxa"/>
            <w:vAlign w:val="center"/>
          </w:tcPr>
          <w:p w14:paraId="6B73DE01" w14:textId="551F9B89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P_U07</w:t>
            </w:r>
          </w:p>
        </w:tc>
        <w:tc>
          <w:tcPr>
            <w:tcW w:w="2976" w:type="dxa"/>
            <w:vAlign w:val="center"/>
          </w:tcPr>
          <w:p w14:paraId="5718B1AA" w14:textId="64683C2D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6964B6C6" w14:textId="6699955B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0CB05AF6" w14:textId="77777777" w:rsidTr="00204A6F"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30F909A4" w14:textId="389EBC13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P_U08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5CF3A29B" w14:textId="7DF33BE4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9B1FFD6" w14:textId="6BE4E126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67F5245A" w14:textId="77777777" w:rsidTr="00204A6F"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029E46DA" w14:textId="3CA1EE8F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0D10D12C" w14:textId="66F18203" w:rsidR="003753EB" w:rsidRPr="002715CB" w:rsidRDefault="0063136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9352C66" w14:textId="672F087A" w:rsidR="003753EB" w:rsidRPr="002715CB" w:rsidRDefault="00294487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W1-W8, Ćw1-Ćw6, Sk1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</w:tbl>
    <w:p w14:paraId="4992DF21" w14:textId="77777777" w:rsidR="003753EB" w:rsidRDefault="003753EB" w:rsidP="0062462B">
      <w:pPr>
        <w:pStyle w:val="Podpunkty"/>
        <w:ind w:left="0"/>
        <w:jc w:val="center"/>
        <w:rPr>
          <w:rFonts w:ascii="Tahoma" w:hAnsi="Tahoma" w:cs="Tahoma"/>
        </w:rPr>
      </w:pPr>
    </w:p>
    <w:p w14:paraId="0193E148" w14:textId="6C0CFEAB" w:rsidR="008938C7" w:rsidRPr="00811FE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1FE1">
        <w:rPr>
          <w:rFonts w:ascii="Tahoma" w:hAnsi="Tahoma" w:cs="Tahoma"/>
        </w:rPr>
        <w:t xml:space="preserve">Metody </w:t>
      </w:r>
      <w:r w:rsidR="00603431" w:rsidRPr="00811FE1">
        <w:rPr>
          <w:rFonts w:ascii="Tahoma" w:hAnsi="Tahoma" w:cs="Tahoma"/>
        </w:rPr>
        <w:t xml:space="preserve">weryfikacji efektów </w:t>
      </w:r>
      <w:r w:rsidR="004F33B4" w:rsidRPr="00811FE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11FE1" w:rsidRPr="00811FE1" w14:paraId="7FFBB84D" w14:textId="77777777" w:rsidTr="000A1541">
        <w:tc>
          <w:tcPr>
            <w:tcW w:w="1418" w:type="dxa"/>
            <w:vAlign w:val="center"/>
          </w:tcPr>
          <w:p w14:paraId="21363ED5" w14:textId="77777777" w:rsidR="004A1B60" w:rsidRPr="00811FE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 xml:space="preserve">Efekt </w:t>
            </w:r>
            <w:r w:rsidR="004F33B4" w:rsidRPr="00811F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9152348" w14:textId="77777777" w:rsidR="004A1B60" w:rsidRPr="00811FE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AF76572" w14:textId="77777777" w:rsidR="004A1B60" w:rsidRPr="00811FE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001A8" w:rsidRPr="00E001A8" w14:paraId="58D3A1F9" w14:textId="77777777" w:rsidTr="000A1541">
        <w:tc>
          <w:tcPr>
            <w:tcW w:w="1418" w:type="dxa"/>
            <w:vAlign w:val="center"/>
          </w:tcPr>
          <w:p w14:paraId="76DA65C5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37F23E3" w14:textId="77777777" w:rsidR="004A1B60" w:rsidRPr="00E001A8" w:rsidRDefault="002236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2F9095E8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14:paraId="20118D78" w14:textId="77777777" w:rsidTr="000A1541">
        <w:tc>
          <w:tcPr>
            <w:tcW w:w="1418" w:type="dxa"/>
            <w:vAlign w:val="center"/>
          </w:tcPr>
          <w:p w14:paraId="49F9AC3E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A5197C0" w14:textId="77777777" w:rsidR="004A1B60" w:rsidRPr="00E001A8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77375054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14:paraId="28AE8FF9" w14:textId="77777777" w:rsidTr="000A1541">
        <w:tc>
          <w:tcPr>
            <w:tcW w:w="1418" w:type="dxa"/>
            <w:vAlign w:val="center"/>
          </w:tcPr>
          <w:p w14:paraId="5C6CFE3F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5C62A5EE" w14:textId="77777777" w:rsidR="004A1B60" w:rsidRPr="00E001A8" w:rsidRDefault="0009624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14:paraId="4F847CA4" w14:textId="77777777" w:rsidR="004A1B60" w:rsidRPr="00E001A8" w:rsidRDefault="0009624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001A8" w:rsidRPr="00E001A8" w14:paraId="3F9CB632" w14:textId="77777777" w:rsidTr="000A1541">
        <w:tc>
          <w:tcPr>
            <w:tcW w:w="1418" w:type="dxa"/>
            <w:vAlign w:val="center"/>
          </w:tcPr>
          <w:p w14:paraId="4BD6089E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5103" w:type="dxa"/>
            <w:vAlign w:val="center"/>
          </w:tcPr>
          <w:p w14:paraId="6D1561F9" w14:textId="77777777" w:rsidR="004A1B60" w:rsidRPr="00E001A8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685C7FB8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A7A66" w:rsidRPr="00EA7A66" w14:paraId="1148511B" w14:textId="77777777" w:rsidTr="000A1541">
        <w:tc>
          <w:tcPr>
            <w:tcW w:w="1418" w:type="dxa"/>
            <w:vAlign w:val="center"/>
          </w:tcPr>
          <w:p w14:paraId="7A067BC5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5103" w:type="dxa"/>
            <w:vAlign w:val="center"/>
          </w:tcPr>
          <w:p w14:paraId="65C72C13" w14:textId="77777777" w:rsidR="002D27F0" w:rsidRPr="00EA7A66" w:rsidRDefault="00E001A8" w:rsidP="002D2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 xml:space="preserve">Pytania </w:t>
            </w:r>
            <w:r w:rsidR="002D27F0" w:rsidRPr="00EA7A66">
              <w:rPr>
                <w:rFonts w:ascii="Tahoma" w:hAnsi="Tahoma" w:cs="Tahoma"/>
                <w:b w:val="0"/>
              </w:rPr>
              <w:t>zamknięte/otwarte</w:t>
            </w:r>
          </w:p>
        </w:tc>
        <w:tc>
          <w:tcPr>
            <w:tcW w:w="3260" w:type="dxa"/>
            <w:vAlign w:val="center"/>
          </w:tcPr>
          <w:p w14:paraId="24F2CA51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A7A66" w:rsidRPr="00EA7A66" w14:paraId="607F7079" w14:textId="77777777" w:rsidTr="000A1541">
        <w:tc>
          <w:tcPr>
            <w:tcW w:w="1418" w:type="dxa"/>
            <w:vAlign w:val="center"/>
          </w:tcPr>
          <w:p w14:paraId="1E5C3DD2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5103" w:type="dxa"/>
            <w:vAlign w:val="center"/>
          </w:tcPr>
          <w:p w14:paraId="53BC5FEE" w14:textId="77777777" w:rsidR="002D27F0" w:rsidRPr="00EA7A66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7CB9019A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A7A66" w:rsidRPr="00EA7A66" w14:paraId="419706E2" w14:textId="77777777" w:rsidTr="000A1541">
        <w:tc>
          <w:tcPr>
            <w:tcW w:w="1418" w:type="dxa"/>
            <w:vAlign w:val="center"/>
          </w:tcPr>
          <w:p w14:paraId="140AB1CB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953786F" w14:textId="77777777" w:rsidR="002D27F0" w:rsidRPr="00EA7A66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1240234D" w14:textId="77777777" w:rsidR="002D27F0" w:rsidRPr="00EA7A66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A7A66" w:rsidRPr="00EA7A66" w14:paraId="575B1A5B" w14:textId="77777777" w:rsidTr="000A1541">
        <w:tc>
          <w:tcPr>
            <w:tcW w:w="1418" w:type="dxa"/>
            <w:vAlign w:val="center"/>
          </w:tcPr>
          <w:p w14:paraId="59EFD1A2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04A2345" w14:textId="77777777" w:rsidR="002D27F0" w:rsidRPr="00EA7A66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1737EBBB" w14:textId="77777777" w:rsidR="002D27F0" w:rsidRPr="00EA7A66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14:paraId="5E7B5B03" w14:textId="77777777" w:rsidTr="000A1541">
        <w:tc>
          <w:tcPr>
            <w:tcW w:w="1418" w:type="dxa"/>
            <w:vAlign w:val="center"/>
          </w:tcPr>
          <w:p w14:paraId="5D0F0274" w14:textId="77777777" w:rsidR="002D27F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23DDFD79" w14:textId="77777777" w:rsidR="002D27F0" w:rsidRPr="00E001A8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1651E2ED" w14:textId="77777777" w:rsidR="002D27F0" w:rsidRPr="00E001A8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D27F0" w:rsidRPr="00B158DC" w14:paraId="67DE0D33" w14:textId="77777777" w:rsidTr="000A1541">
        <w:tc>
          <w:tcPr>
            <w:tcW w:w="1418" w:type="dxa"/>
            <w:vAlign w:val="center"/>
          </w:tcPr>
          <w:p w14:paraId="3D5F75C8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12363E85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46092505" w14:textId="77777777"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0D413467" w14:textId="77777777" w:rsidTr="000A1541">
        <w:tc>
          <w:tcPr>
            <w:tcW w:w="1418" w:type="dxa"/>
            <w:vAlign w:val="center"/>
          </w:tcPr>
          <w:p w14:paraId="4CAD5C4E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14:paraId="31BB0310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6E7157C6" w14:textId="77777777"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65B80D7C" w14:textId="77777777" w:rsidTr="000A1541">
        <w:tc>
          <w:tcPr>
            <w:tcW w:w="1418" w:type="dxa"/>
            <w:vAlign w:val="center"/>
          </w:tcPr>
          <w:p w14:paraId="1984156F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P_U06</w:t>
            </w:r>
          </w:p>
        </w:tc>
        <w:tc>
          <w:tcPr>
            <w:tcW w:w="5103" w:type="dxa"/>
            <w:vAlign w:val="center"/>
          </w:tcPr>
          <w:p w14:paraId="7B36F7C5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06CC4678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37E74BA5" w14:textId="77777777" w:rsidTr="000A1541">
        <w:tc>
          <w:tcPr>
            <w:tcW w:w="1418" w:type="dxa"/>
            <w:vAlign w:val="center"/>
          </w:tcPr>
          <w:p w14:paraId="60EA281C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14:paraId="1211A0C0" w14:textId="77777777" w:rsidR="002D27F0" w:rsidRPr="00B158DC" w:rsidRDefault="0022369E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4950B2C7" w14:textId="77777777" w:rsidR="002D27F0" w:rsidRPr="00B158DC" w:rsidRDefault="0022369E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3D2386CC" w14:textId="77777777" w:rsidTr="000A1541">
        <w:tc>
          <w:tcPr>
            <w:tcW w:w="1418" w:type="dxa"/>
            <w:vAlign w:val="center"/>
          </w:tcPr>
          <w:p w14:paraId="3F4DBA21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14:paraId="23EA5EE1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71469DE0" w14:textId="77777777"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73CCA" w:rsidRPr="00573CCA" w14:paraId="07854451" w14:textId="77777777" w:rsidTr="000A1541">
        <w:tc>
          <w:tcPr>
            <w:tcW w:w="1418" w:type="dxa"/>
            <w:vAlign w:val="center"/>
          </w:tcPr>
          <w:p w14:paraId="16F713A8" w14:textId="77777777" w:rsidR="00FC37BB" w:rsidRPr="00573CCA" w:rsidRDefault="000E17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FB9DBD1" w14:textId="77777777" w:rsidR="00FC37BB" w:rsidRPr="00573CCA" w:rsidRDefault="00FC37B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14:paraId="383294DA" w14:textId="77777777" w:rsidR="00FC37BB" w:rsidRPr="00573CCA" w:rsidRDefault="00FC37B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02F42579" w14:textId="77777777" w:rsidR="002B0261" w:rsidRPr="00223EF4" w:rsidRDefault="002B0261" w:rsidP="002B026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223EF4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7C4F22BA" w14:textId="4CD3579D" w:rsidR="002B0261" w:rsidRPr="00223EF4" w:rsidRDefault="002B0261" w:rsidP="00B0411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223EF4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</w:t>
      </w:r>
      <w:r w:rsidR="00ED5D53" w:rsidRPr="00223EF4">
        <w:rPr>
          <w:rFonts w:ascii="Tahoma" w:hAnsi="Tahoma" w:cs="Tahoma"/>
          <w:b w:val="0"/>
          <w:bCs/>
          <w:sz w:val="20"/>
        </w:rPr>
        <w:t xml:space="preserve">egzaminu, </w:t>
      </w:r>
      <w:r w:rsidRPr="00223EF4">
        <w:rPr>
          <w:rFonts w:ascii="Tahoma" w:hAnsi="Tahoma" w:cs="Tahoma"/>
          <w:b w:val="0"/>
          <w:bCs/>
          <w:sz w:val="20"/>
        </w:rPr>
        <w:t>kolokwium zaliczeniowego, dyskusji lub prezentacji.</w:t>
      </w:r>
    </w:p>
    <w:p w14:paraId="1E9A9817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C97AD4" w14:textId="77777777" w:rsidR="008938C7" w:rsidRPr="00811FE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1FE1">
        <w:rPr>
          <w:rFonts w:ascii="Tahoma" w:hAnsi="Tahoma" w:cs="Tahoma"/>
        </w:rPr>
        <w:t xml:space="preserve">Kryteria oceny </w:t>
      </w:r>
      <w:r w:rsidR="00167B9C" w:rsidRPr="00811FE1">
        <w:rPr>
          <w:rFonts w:ascii="Tahoma" w:hAnsi="Tahoma" w:cs="Tahoma"/>
        </w:rPr>
        <w:t xml:space="preserve">stopnia </w:t>
      </w:r>
      <w:r w:rsidRPr="00811FE1">
        <w:rPr>
          <w:rFonts w:ascii="Tahoma" w:hAnsi="Tahoma" w:cs="Tahoma"/>
        </w:rPr>
        <w:t>osiągnię</w:t>
      </w:r>
      <w:r w:rsidR="00167B9C" w:rsidRPr="00811FE1">
        <w:rPr>
          <w:rFonts w:ascii="Tahoma" w:hAnsi="Tahoma" w:cs="Tahoma"/>
        </w:rPr>
        <w:t>cia</w:t>
      </w:r>
      <w:r w:rsidRPr="00811FE1">
        <w:rPr>
          <w:rFonts w:ascii="Tahoma" w:hAnsi="Tahoma" w:cs="Tahoma"/>
        </w:rPr>
        <w:t xml:space="preserve"> efektów </w:t>
      </w:r>
      <w:r w:rsidR="00755AAB" w:rsidRPr="00811FE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11FE1" w:rsidRPr="00811FE1" w14:paraId="1AC1BDD3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6B79F400" w14:textId="77777777" w:rsidR="008938C7" w:rsidRPr="00811FE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</w:rPr>
              <w:t>Efekt</w:t>
            </w:r>
            <w:r w:rsidR="00755AAB" w:rsidRPr="00811F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0928DCD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5156B73B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6C03066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160D63FE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938C7" w:rsidRPr="00B158DC" w14:paraId="6C8D0B53" w14:textId="77777777" w:rsidTr="00290EBA">
        <w:tc>
          <w:tcPr>
            <w:tcW w:w="1418" w:type="dxa"/>
            <w:vAlign w:val="center"/>
          </w:tcPr>
          <w:p w14:paraId="159C041F" w14:textId="77777777"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D56E325" w14:textId="12FE5649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0% pytań dotyczących poznania i zrozumienia psychologicznych podstaw rozwoju człowieka, jego zachowań prawidłowych i zaburzonych. </w:t>
            </w:r>
          </w:p>
        </w:tc>
        <w:tc>
          <w:tcPr>
            <w:tcW w:w="2127" w:type="dxa"/>
            <w:vAlign w:val="center"/>
          </w:tcPr>
          <w:p w14:paraId="2954B9AA" w14:textId="4657C1A1" w:rsidR="008938C7" w:rsidRPr="00B158DC" w:rsidRDefault="00936E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poznania i zrozumienia psychologicznych podstaw rozwoju człowieka, jego zachowań prawidłowych i zaburzonych.</w:t>
            </w:r>
          </w:p>
        </w:tc>
        <w:tc>
          <w:tcPr>
            <w:tcW w:w="2126" w:type="dxa"/>
            <w:vAlign w:val="center"/>
          </w:tcPr>
          <w:p w14:paraId="32638394" w14:textId="77B746CE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F13D4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poznania i zrozumienia psychologicznych podstaw rozwoju człowieka, jego zachowań prawidłowych i zaburzonych.</w:t>
            </w:r>
          </w:p>
        </w:tc>
        <w:tc>
          <w:tcPr>
            <w:tcW w:w="1984" w:type="dxa"/>
            <w:vAlign w:val="center"/>
          </w:tcPr>
          <w:p w14:paraId="2EBB8FEC" w14:textId="04A68AA4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F13D4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poznania i zrozumienia psychologicznych podstaw rozwoju człowieka, jego zachowań prawidłowych i zaburzonych.</w:t>
            </w:r>
          </w:p>
        </w:tc>
      </w:tr>
      <w:tr w:rsidR="008938C7" w:rsidRPr="00B158DC" w14:paraId="47B2C7C4" w14:textId="77777777" w:rsidTr="00290EBA">
        <w:tc>
          <w:tcPr>
            <w:tcW w:w="1418" w:type="dxa"/>
            <w:vAlign w:val="center"/>
          </w:tcPr>
          <w:p w14:paraId="79F87100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4B1404F6" w14:textId="036570D3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7" w:type="dxa"/>
            <w:vAlign w:val="center"/>
          </w:tcPr>
          <w:p w14:paraId="5A0F23DD" w14:textId="2F0C7C67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6" w:type="dxa"/>
            <w:vAlign w:val="center"/>
          </w:tcPr>
          <w:p w14:paraId="11DFAE9A" w14:textId="51E329CA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1984" w:type="dxa"/>
            <w:vAlign w:val="center"/>
          </w:tcPr>
          <w:p w14:paraId="4D3A1134" w14:textId="775317E0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</w:tr>
      <w:tr w:rsidR="00834E08" w:rsidRPr="00B158DC" w14:paraId="6D5708DA" w14:textId="77777777" w:rsidTr="00046152">
        <w:tc>
          <w:tcPr>
            <w:tcW w:w="1418" w:type="dxa"/>
            <w:vAlign w:val="center"/>
          </w:tcPr>
          <w:p w14:paraId="30A675CF" w14:textId="77777777" w:rsidR="00834E08" w:rsidRPr="00B158DC" w:rsidRDefault="00834E08" w:rsidP="00DC1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253" w:type="dxa"/>
            <w:gridSpan w:val="2"/>
          </w:tcPr>
          <w:p w14:paraId="7D02443D" w14:textId="77777777" w:rsidR="00834E08" w:rsidRPr="00AA35E1" w:rsidRDefault="00834E08" w:rsidP="00DC141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AA35E1">
              <w:rPr>
                <w:rFonts w:ascii="Tahoma" w:hAnsi="Tahoma" w:cs="Tahoma"/>
                <w:sz w:val="18"/>
                <w:szCs w:val="18"/>
              </w:rPr>
              <w:t>NZAL</w:t>
            </w:r>
          </w:p>
          <w:p w14:paraId="5B00C149" w14:textId="65E20AF7" w:rsidR="00204A6F" w:rsidRPr="00AA35E1" w:rsidRDefault="00834E08" w:rsidP="00204A6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etapów rozwoju psychicznego człowieka i występujących na tych etapach prawidłowości lub 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>opracowa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>ł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4703E15D" w14:textId="77777777" w:rsidR="00834E08" w:rsidRPr="00AA35E1" w:rsidRDefault="00834E08" w:rsidP="00DC141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AA35E1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7AE99070" w14:textId="1B19A937" w:rsidR="00834E08" w:rsidRPr="00AA35E1" w:rsidRDefault="00834E08" w:rsidP="00DC141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etapy rozwoju psychicznego człowieka i występujące na tych etapach prawidłowości;  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>opracował zagadnienie poprawnie, szczegółowo, korzystając przy tym z licznej fachowej literatury i profesjonalnych źródeł wiedzy.</w:t>
            </w:r>
          </w:p>
        </w:tc>
      </w:tr>
      <w:tr w:rsidR="008938C7" w:rsidRPr="00B158DC" w14:paraId="27B02FBC" w14:textId="77777777" w:rsidTr="00290EBA">
        <w:tc>
          <w:tcPr>
            <w:tcW w:w="1418" w:type="dxa"/>
            <w:vAlign w:val="center"/>
          </w:tcPr>
          <w:p w14:paraId="3EFB9040" w14:textId="77777777" w:rsidR="008938C7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14:paraId="53D9C73B" w14:textId="1124DDEB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2127" w:type="dxa"/>
            <w:vAlign w:val="center"/>
          </w:tcPr>
          <w:p w14:paraId="64BD166C" w14:textId="3891FAAC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2126" w:type="dxa"/>
            <w:vAlign w:val="center"/>
          </w:tcPr>
          <w:p w14:paraId="45120DF8" w14:textId="6ADFA283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1984" w:type="dxa"/>
            <w:vAlign w:val="center"/>
          </w:tcPr>
          <w:p w14:paraId="60AEA9AD" w14:textId="2BD1DDE6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</w:tr>
      <w:tr w:rsidR="008938C7" w:rsidRPr="00B158DC" w14:paraId="1856D4C7" w14:textId="77777777" w:rsidTr="00290EBA">
        <w:tc>
          <w:tcPr>
            <w:tcW w:w="1418" w:type="dxa"/>
            <w:vAlign w:val="center"/>
          </w:tcPr>
          <w:p w14:paraId="2D2409A1" w14:textId="77777777" w:rsidR="008938C7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  <w:vAlign w:val="center"/>
          </w:tcPr>
          <w:p w14:paraId="5A922028" w14:textId="233417A4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2127" w:type="dxa"/>
            <w:vAlign w:val="center"/>
          </w:tcPr>
          <w:p w14:paraId="32E880FD" w14:textId="761D4823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A2FEC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2126" w:type="dxa"/>
            <w:vAlign w:val="center"/>
          </w:tcPr>
          <w:p w14:paraId="1CA93750" w14:textId="39D96F28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1984" w:type="dxa"/>
            <w:vAlign w:val="center"/>
          </w:tcPr>
          <w:p w14:paraId="22BBC3E4" w14:textId="7D6FF28E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9A2FEC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</w:t>
            </w:r>
            <w:r w:rsidR="004D45BF">
              <w:rPr>
                <w:rFonts w:ascii="Tahoma" w:hAnsi="Tahoma" w:cs="Tahoma"/>
                <w:b w:val="0"/>
                <w:sz w:val="18"/>
              </w:rPr>
              <w:t> 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</w:t>
            </w:r>
            <w:r w:rsidR="004D45BF">
              <w:rPr>
                <w:rFonts w:ascii="Tahoma" w:hAnsi="Tahoma" w:cs="Tahoma"/>
                <w:b w:val="0"/>
                <w:sz w:val="18"/>
              </w:rPr>
              <w:t> </w:t>
            </w:r>
            <w:r w:rsidR="001E087F">
              <w:rPr>
                <w:rFonts w:ascii="Tahoma" w:hAnsi="Tahoma" w:cs="Tahoma"/>
                <w:b w:val="0"/>
                <w:sz w:val="18"/>
              </w:rPr>
              <w:t>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</w:tr>
      <w:tr w:rsidR="00C37C9A" w:rsidRPr="00B158DC" w14:paraId="472B5DBC" w14:textId="77777777" w:rsidTr="00290EBA">
        <w:tc>
          <w:tcPr>
            <w:tcW w:w="1418" w:type="dxa"/>
            <w:vAlign w:val="center"/>
          </w:tcPr>
          <w:p w14:paraId="562D8CB1" w14:textId="77777777" w:rsidR="00C37C9A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6" w:type="dxa"/>
            <w:vAlign w:val="center"/>
          </w:tcPr>
          <w:p w14:paraId="2C7B3732" w14:textId="3DE8C1DB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0% </w:t>
            </w:r>
            <w:r w:rsidR="001E087F">
              <w:rPr>
                <w:rFonts w:ascii="Tahoma" w:hAnsi="Tahoma" w:cs="Tahoma"/>
                <w:b w:val="0"/>
                <w:sz w:val="18"/>
              </w:rPr>
              <w:lastRenderedPageBreak/>
              <w:t>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2127" w:type="dxa"/>
            <w:vAlign w:val="center"/>
          </w:tcPr>
          <w:p w14:paraId="0E014B4A" w14:textId="7B75D66B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A2FEC">
              <w:rPr>
                <w:rFonts w:ascii="Tahoma" w:hAnsi="Tahoma" w:cs="Tahoma"/>
                <w:b w:val="0"/>
                <w:sz w:val="18"/>
              </w:rPr>
              <w:lastRenderedPageBreak/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2126" w:type="dxa"/>
            <w:vAlign w:val="center"/>
          </w:tcPr>
          <w:p w14:paraId="62B20C5B" w14:textId="5C8914D1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lastRenderedPageBreak/>
              <w:t>7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1984" w:type="dxa"/>
            <w:vAlign w:val="center"/>
          </w:tcPr>
          <w:p w14:paraId="6390DAEB" w14:textId="5371DC0B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>co naj</w:t>
            </w:r>
            <w:r>
              <w:rPr>
                <w:rFonts w:ascii="Tahoma" w:hAnsi="Tahoma" w:cs="Tahoma"/>
                <w:b w:val="0"/>
                <w:sz w:val="18"/>
              </w:rPr>
              <w:lastRenderedPageBreak/>
              <w:t xml:space="preserve">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9A2FEC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</w:tr>
      <w:tr w:rsidR="008938C7" w:rsidRPr="00B158DC" w14:paraId="6B682F32" w14:textId="77777777" w:rsidTr="00290EBA">
        <w:tc>
          <w:tcPr>
            <w:tcW w:w="1418" w:type="dxa"/>
            <w:vAlign w:val="center"/>
          </w:tcPr>
          <w:p w14:paraId="65B7D28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1E087F">
              <w:rPr>
                <w:rFonts w:ascii="Tahoma" w:hAnsi="Tahoma" w:cs="Tahoma"/>
                <w:b w:val="0"/>
              </w:rPr>
              <w:t>U01</w:t>
            </w:r>
          </w:p>
        </w:tc>
        <w:tc>
          <w:tcPr>
            <w:tcW w:w="2126" w:type="dxa"/>
            <w:vAlign w:val="center"/>
          </w:tcPr>
          <w:p w14:paraId="58139D91" w14:textId="2F4AD475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0%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7" w:type="dxa"/>
            <w:vAlign w:val="center"/>
          </w:tcPr>
          <w:p w14:paraId="0390A370" w14:textId="32446731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3C3FDC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6" w:type="dxa"/>
            <w:vAlign w:val="center"/>
          </w:tcPr>
          <w:p w14:paraId="5EDAB868" w14:textId="4072DD68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3C3FDC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1984" w:type="dxa"/>
            <w:vAlign w:val="center"/>
          </w:tcPr>
          <w:p w14:paraId="07E15AE1" w14:textId="77C9F7BD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3C3FDC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</w:tr>
      <w:tr w:rsidR="00290EBA" w:rsidRPr="00B158DC" w14:paraId="3303666D" w14:textId="77777777" w:rsidTr="00290EBA">
        <w:tc>
          <w:tcPr>
            <w:tcW w:w="1418" w:type="dxa"/>
            <w:vAlign w:val="center"/>
          </w:tcPr>
          <w:p w14:paraId="16E7799E" w14:textId="77777777" w:rsidR="00290EBA" w:rsidRPr="00B158DC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U02</w:t>
            </w:r>
          </w:p>
        </w:tc>
        <w:tc>
          <w:tcPr>
            <w:tcW w:w="2126" w:type="dxa"/>
            <w:vAlign w:val="center"/>
          </w:tcPr>
          <w:p w14:paraId="49315DF7" w14:textId="036735FB" w:rsidR="00290EB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0%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2127" w:type="dxa"/>
            <w:vAlign w:val="center"/>
          </w:tcPr>
          <w:p w14:paraId="05EEB615" w14:textId="2B81860F"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2126" w:type="dxa"/>
            <w:vAlign w:val="center"/>
          </w:tcPr>
          <w:p w14:paraId="31CC05F1" w14:textId="6EB6A164"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1984" w:type="dxa"/>
            <w:vAlign w:val="center"/>
          </w:tcPr>
          <w:p w14:paraId="7B0CBEDF" w14:textId="79FB6A7F"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A1043F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</w:tr>
      <w:tr w:rsidR="001E087F" w:rsidRPr="00B158DC" w14:paraId="13BC3D0C" w14:textId="77777777" w:rsidTr="00290EBA">
        <w:tc>
          <w:tcPr>
            <w:tcW w:w="1418" w:type="dxa"/>
            <w:vAlign w:val="center"/>
          </w:tcPr>
          <w:p w14:paraId="247D2F5A" w14:textId="77777777" w:rsidR="001E087F" w:rsidRPr="00B158DC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2126" w:type="dxa"/>
            <w:vAlign w:val="center"/>
          </w:tcPr>
          <w:p w14:paraId="718E5BAB" w14:textId="2F8C8940" w:rsidR="001E087F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>0%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2127" w:type="dxa"/>
            <w:vAlign w:val="center"/>
          </w:tcPr>
          <w:p w14:paraId="7D5FB65D" w14:textId="05D3B787"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2126" w:type="dxa"/>
            <w:vAlign w:val="center"/>
          </w:tcPr>
          <w:p w14:paraId="5BE408BE" w14:textId="44A3FAC6"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1984" w:type="dxa"/>
            <w:vAlign w:val="center"/>
          </w:tcPr>
          <w:p w14:paraId="56303DB5" w14:textId="0E53F6BF"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A1043F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</w:tr>
      <w:tr w:rsidR="009F13D4" w:rsidRPr="009F13D4" w14:paraId="45E2DFB0" w14:textId="77777777" w:rsidTr="00290EBA">
        <w:tc>
          <w:tcPr>
            <w:tcW w:w="1418" w:type="dxa"/>
            <w:vAlign w:val="center"/>
          </w:tcPr>
          <w:p w14:paraId="377EA53D" w14:textId="77777777" w:rsidR="001E087F" w:rsidRPr="009F13D4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F13D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1095F1A0" w14:textId="77777777" w:rsidR="001E087F" w:rsidRPr="009F13D4" w:rsidRDefault="00936E53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nie potrafi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>błędów i barier w procesie komunikowania się.</w:t>
            </w:r>
          </w:p>
        </w:tc>
        <w:tc>
          <w:tcPr>
            <w:tcW w:w="2127" w:type="dxa"/>
            <w:vAlign w:val="center"/>
          </w:tcPr>
          <w:p w14:paraId="63634025" w14:textId="77777777" w:rsidR="001E087F" w:rsidRPr="009F13D4" w:rsidRDefault="00A367BE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>błę</w:t>
            </w:r>
            <w:r w:rsidR="00A506D2">
              <w:rPr>
                <w:rFonts w:ascii="Tahoma" w:hAnsi="Tahoma" w:cs="Tahoma"/>
                <w:b w:val="0"/>
                <w:sz w:val="18"/>
              </w:rPr>
              <w:t>dy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i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</w:t>
            </w:r>
            <w:r w:rsidR="00017309" w:rsidRPr="009F13D4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14:paraId="71A0AE0B" w14:textId="77777777" w:rsidR="001E087F" w:rsidRPr="009F13D4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błędy </w:t>
            </w:r>
            <w:r w:rsidRPr="009F13D4">
              <w:rPr>
                <w:rFonts w:ascii="Tahoma" w:hAnsi="Tahoma" w:cs="Tahoma"/>
                <w:b w:val="0"/>
                <w:sz w:val="18"/>
              </w:rPr>
              <w:t>i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się; popełnia niewielkie błędy.</w:t>
            </w:r>
          </w:p>
        </w:tc>
        <w:tc>
          <w:tcPr>
            <w:tcW w:w="1984" w:type="dxa"/>
            <w:vAlign w:val="center"/>
          </w:tcPr>
          <w:p w14:paraId="3C41DDB3" w14:textId="77777777" w:rsidR="001E087F" w:rsidRPr="009F13D4" w:rsidRDefault="00017309" w:rsidP="00A506D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błędy i </w:t>
            </w:r>
            <w:proofErr w:type="spellStart"/>
            <w:r w:rsidRPr="009F13D4">
              <w:rPr>
                <w:rFonts w:ascii="Tahoma" w:hAnsi="Tahoma" w:cs="Tahoma"/>
                <w:b w:val="0"/>
                <w:sz w:val="18"/>
              </w:rPr>
              <w:t>i</w:t>
            </w:r>
            <w:proofErr w:type="spellEnd"/>
            <w:r w:rsidRPr="009F13D4">
              <w:rPr>
                <w:rFonts w:ascii="Tahoma" w:hAnsi="Tahoma" w:cs="Tahoma"/>
                <w:b w:val="0"/>
                <w:sz w:val="18"/>
              </w:rPr>
              <w:t xml:space="preserve">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się; nie popełnia błędów.</w:t>
            </w:r>
          </w:p>
        </w:tc>
      </w:tr>
      <w:tr w:rsidR="00F76747" w:rsidRPr="00F76747" w14:paraId="3B193D35" w14:textId="77777777" w:rsidTr="00290EBA">
        <w:tc>
          <w:tcPr>
            <w:tcW w:w="1418" w:type="dxa"/>
            <w:vAlign w:val="center"/>
          </w:tcPr>
          <w:p w14:paraId="2BAC3D9A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09C40E8C" w14:textId="77777777"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A506D2">
              <w:rPr>
                <w:rFonts w:ascii="Tahoma" w:hAnsi="Tahoma" w:cs="Tahoma"/>
                <w:b w:val="0"/>
                <w:sz w:val="18"/>
              </w:rPr>
              <w:t>wykorzystywać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pielęgniarskiej.</w:t>
            </w:r>
          </w:p>
        </w:tc>
        <w:tc>
          <w:tcPr>
            <w:tcW w:w="2127" w:type="dxa"/>
            <w:vAlign w:val="center"/>
          </w:tcPr>
          <w:p w14:paraId="416EBCEB" w14:textId="77777777" w:rsidR="00017309" w:rsidRPr="00F76747" w:rsidRDefault="00017309" w:rsidP="00A506D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wykorzy</w:t>
            </w:r>
            <w:r w:rsidR="00A506D2">
              <w:rPr>
                <w:rFonts w:ascii="Tahoma" w:hAnsi="Tahoma" w:cs="Tahoma"/>
                <w:b w:val="0"/>
                <w:sz w:val="18"/>
              </w:rPr>
              <w:t>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popełnia jednak często błędy, ale nie krytyczne.</w:t>
            </w:r>
          </w:p>
        </w:tc>
        <w:tc>
          <w:tcPr>
            <w:tcW w:w="2126" w:type="dxa"/>
            <w:vAlign w:val="center"/>
          </w:tcPr>
          <w:p w14:paraId="505255B7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wykorzy</w:t>
            </w:r>
            <w:r w:rsidR="00333863">
              <w:rPr>
                <w:rFonts w:ascii="Tahoma" w:hAnsi="Tahoma" w:cs="Tahoma"/>
                <w:b w:val="0"/>
                <w:sz w:val="18"/>
              </w:rPr>
              <w:t>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popełnia niewielkie błędy.</w:t>
            </w:r>
          </w:p>
        </w:tc>
        <w:tc>
          <w:tcPr>
            <w:tcW w:w="1984" w:type="dxa"/>
            <w:vAlign w:val="center"/>
          </w:tcPr>
          <w:p w14:paraId="01AF3F3A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</w:t>
            </w:r>
            <w:r w:rsidR="00333863">
              <w:rPr>
                <w:rFonts w:ascii="Tahoma" w:hAnsi="Tahoma" w:cs="Tahoma"/>
                <w:b w:val="0"/>
                <w:sz w:val="18"/>
              </w:rPr>
              <w:t>rzystywać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nie popełnia błędów.</w:t>
            </w:r>
          </w:p>
        </w:tc>
      </w:tr>
      <w:tr w:rsidR="00F76747" w:rsidRPr="00F76747" w14:paraId="50DB8CE3" w14:textId="77777777" w:rsidTr="00290EBA">
        <w:tc>
          <w:tcPr>
            <w:tcW w:w="1418" w:type="dxa"/>
            <w:vAlign w:val="center"/>
          </w:tcPr>
          <w:p w14:paraId="524DE961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14:paraId="11FF17E4" w14:textId="77777777"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warunków do prawidłowej komunikacji z pacjentem i członkami zespołu opieki.</w:t>
            </w:r>
          </w:p>
        </w:tc>
        <w:tc>
          <w:tcPr>
            <w:tcW w:w="2127" w:type="dxa"/>
            <w:vAlign w:val="center"/>
          </w:tcPr>
          <w:p w14:paraId="02443DA7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 warunki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do prawidłowej komunikacji z pacjentem i członkami zespołu opieki; popełnia jednak często błędy, ale nie krytyczne.</w:t>
            </w:r>
          </w:p>
        </w:tc>
        <w:tc>
          <w:tcPr>
            <w:tcW w:w="2126" w:type="dxa"/>
            <w:vAlign w:val="center"/>
          </w:tcPr>
          <w:p w14:paraId="0EFDEF83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 warunki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76747">
              <w:rPr>
                <w:rFonts w:ascii="Tahoma" w:hAnsi="Tahoma" w:cs="Tahoma"/>
                <w:b w:val="0"/>
                <w:sz w:val="18"/>
              </w:rPr>
              <w:t>do prawidłowej komunikacji z pacjentem i członkami zespołu opieki; popełnia niewielkie błędy.</w:t>
            </w:r>
          </w:p>
        </w:tc>
        <w:tc>
          <w:tcPr>
            <w:tcW w:w="1984" w:type="dxa"/>
            <w:vAlign w:val="center"/>
          </w:tcPr>
          <w:p w14:paraId="3EDA1EC7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 warunki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76747">
              <w:rPr>
                <w:rFonts w:ascii="Tahoma" w:hAnsi="Tahoma" w:cs="Tahoma"/>
                <w:b w:val="0"/>
                <w:sz w:val="18"/>
              </w:rPr>
              <w:t>do prawidłowej komunikacji z pacjentem i członkami zespołu opieki; nie popełnia błędów.</w:t>
            </w:r>
          </w:p>
        </w:tc>
      </w:tr>
      <w:tr w:rsidR="00F76747" w:rsidRPr="00F76747" w14:paraId="308A3689" w14:textId="77777777" w:rsidTr="00290EBA">
        <w:tc>
          <w:tcPr>
            <w:tcW w:w="1418" w:type="dxa"/>
            <w:vAlign w:val="center"/>
          </w:tcPr>
          <w:p w14:paraId="11B8BD14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14:paraId="773A6F38" w14:textId="77777777" w:rsidR="00017309" w:rsidRPr="00F76747" w:rsidRDefault="00335B6A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 xml:space="preserve"> właściwych technik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 xml:space="preserve"> i metod relaksacyjnych. </w:t>
            </w:r>
          </w:p>
        </w:tc>
        <w:tc>
          <w:tcPr>
            <w:tcW w:w="2127" w:type="dxa"/>
            <w:vAlign w:val="center"/>
          </w:tcPr>
          <w:p w14:paraId="17C9B813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właściwe </w:t>
            </w:r>
            <w:r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14:paraId="30A766C7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właściwe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niewielkie błędy.</w:t>
            </w:r>
          </w:p>
        </w:tc>
        <w:tc>
          <w:tcPr>
            <w:tcW w:w="1984" w:type="dxa"/>
            <w:vAlign w:val="center"/>
          </w:tcPr>
          <w:p w14:paraId="211EAAC6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właściwe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nie popełnia błędów.</w:t>
            </w:r>
          </w:p>
        </w:tc>
      </w:tr>
      <w:tr w:rsidR="00F76747" w:rsidRPr="00F76747" w14:paraId="745876F5" w14:textId="77777777" w:rsidTr="00290EBA">
        <w:tc>
          <w:tcPr>
            <w:tcW w:w="1418" w:type="dxa"/>
            <w:vAlign w:val="center"/>
          </w:tcPr>
          <w:p w14:paraId="415AFFFC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lastRenderedPageBreak/>
              <w:t>P_U08</w:t>
            </w:r>
          </w:p>
        </w:tc>
        <w:tc>
          <w:tcPr>
            <w:tcW w:w="2126" w:type="dxa"/>
            <w:vAlign w:val="center"/>
          </w:tcPr>
          <w:p w14:paraId="5B1B34B2" w14:textId="77777777"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stosować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mechanizmów zapobiegania zespołowi wypalenia zawodowego.</w:t>
            </w:r>
          </w:p>
        </w:tc>
        <w:tc>
          <w:tcPr>
            <w:tcW w:w="2127" w:type="dxa"/>
            <w:vAlign w:val="center"/>
          </w:tcPr>
          <w:p w14:paraId="3DC17BD0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zawodowego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14:paraId="42B7AAA9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zawodowego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niewielkie błędy.</w:t>
            </w:r>
          </w:p>
        </w:tc>
        <w:tc>
          <w:tcPr>
            <w:tcW w:w="1984" w:type="dxa"/>
            <w:vAlign w:val="center"/>
          </w:tcPr>
          <w:p w14:paraId="1B1AF5E8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zawodowego</w:t>
            </w:r>
            <w:r w:rsidRPr="00F76747">
              <w:rPr>
                <w:rFonts w:ascii="Tahoma" w:hAnsi="Tahoma" w:cs="Tahoma"/>
                <w:b w:val="0"/>
                <w:sz w:val="18"/>
              </w:rPr>
              <w:t>; nie popełnia błędów.</w:t>
            </w:r>
          </w:p>
        </w:tc>
      </w:tr>
      <w:tr w:rsidR="00017309" w:rsidRPr="00B158DC" w14:paraId="61E69C70" w14:textId="77777777" w:rsidTr="00290EBA">
        <w:tc>
          <w:tcPr>
            <w:tcW w:w="1418" w:type="dxa"/>
            <w:vAlign w:val="center"/>
          </w:tcPr>
          <w:p w14:paraId="00D87F42" w14:textId="77777777" w:rsidR="00017309" w:rsidRDefault="009F13D4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0C96A9F9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  <w:vAlign w:val="center"/>
          </w:tcPr>
          <w:p w14:paraId="0B036245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  <w:vAlign w:val="center"/>
          </w:tcPr>
          <w:p w14:paraId="1BDDA183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  <w:vAlign w:val="center"/>
          </w:tcPr>
          <w:p w14:paraId="2089CF68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14:paraId="670C5A1A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5FE97EB2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A746E9F" w14:textId="77777777" w:rsidTr="005B11FF">
        <w:tc>
          <w:tcPr>
            <w:tcW w:w="9776" w:type="dxa"/>
          </w:tcPr>
          <w:p w14:paraId="1BAE580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880E59" w14:paraId="2294C159" w14:textId="77777777" w:rsidTr="005B11FF">
        <w:tc>
          <w:tcPr>
            <w:tcW w:w="9776" w:type="dxa"/>
            <w:vAlign w:val="center"/>
          </w:tcPr>
          <w:p w14:paraId="2FC48E53" w14:textId="7175A6B8"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Theme="minorHAnsi" w:eastAsiaTheme="minorEastAsia" w:hAnsiTheme="minorHAnsi" w:cstheme="minorBidi"/>
                <w:b w:val="0"/>
                <w:color w:val="000000" w:themeColor="text1"/>
                <w:lang w:val="en-US"/>
              </w:rPr>
              <w:t>P</w:t>
            </w: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sychology for Nursing / Alison Torn, Pete Greasley; John Wiley and Sons (JL) - 2016</w:t>
            </w:r>
          </w:p>
        </w:tc>
      </w:tr>
      <w:tr w:rsidR="005B11FF" w:rsidRPr="00880E59" w14:paraId="4C19C406" w14:textId="77777777" w:rsidTr="005B11FF">
        <w:tc>
          <w:tcPr>
            <w:tcW w:w="9776" w:type="dxa"/>
            <w:vAlign w:val="center"/>
          </w:tcPr>
          <w:p w14:paraId="3FCA39D7" w14:textId="198305FB" w:rsidR="005B11FF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Psychology for Nurses and the Caring Professions / Jan Walker, Sheila Payne, Nikki Jarrett, Tim Ley; Open University Press; 4th edition -  2012</w:t>
            </w:r>
          </w:p>
        </w:tc>
      </w:tr>
      <w:tr w:rsidR="005B11FF" w:rsidRPr="00880E59" w14:paraId="79C64924" w14:textId="77777777" w:rsidTr="005B11FF">
        <w:tc>
          <w:tcPr>
            <w:tcW w:w="9776" w:type="dxa"/>
            <w:vAlign w:val="center"/>
          </w:tcPr>
          <w:p w14:paraId="1381E8A2" w14:textId="35EB28A5" w:rsidR="005B11FF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Developmental Psychology  / </w:t>
            </w:r>
            <w:hyperlink r:id="rId8" w:history="1">
              <w:r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>Alan Slater</w:t>
              </w:r>
            </w:hyperlink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, </w:t>
            </w:r>
            <w:hyperlink r:id="rId9" w:history="1">
              <w:r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J. Gavin </w:t>
              </w:r>
              <w:proofErr w:type="spellStart"/>
              <w:r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>Bremner</w:t>
              </w:r>
              <w:proofErr w:type="spellEnd"/>
            </w:hyperlink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 (editors), BPS Blackwell; ed. 3;  2017</w:t>
            </w:r>
          </w:p>
        </w:tc>
      </w:tr>
      <w:tr w:rsidR="00A84AE5" w:rsidRPr="00880E59" w14:paraId="6DD339BE" w14:textId="77777777" w:rsidTr="005B11FF">
        <w:tc>
          <w:tcPr>
            <w:tcW w:w="9776" w:type="dxa"/>
            <w:vAlign w:val="center"/>
          </w:tcPr>
          <w:p w14:paraId="623D8990" w14:textId="2E05F740" w:rsidR="00A84AE5" w:rsidRPr="004841B5" w:rsidRDefault="004841B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hyperlink r:id="rId10" w:history="1">
              <w:r w:rsidR="001C22D2"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>Ian Stuart-Hamilton</w:t>
              </w:r>
            </w:hyperlink>
            <w:r w:rsidR="001C22D2" w:rsidRPr="004841B5">
              <w:rPr>
                <w:rFonts w:ascii="Tahoma" w:hAnsi="Tahoma" w:cs="Tahoma"/>
                <w:b w:val="0"/>
                <w:sz w:val="20"/>
                <w:lang w:val="en-US"/>
              </w:rPr>
              <w:t> ,The Psychology of Ageing: An Introduction / Jessica Kingsley Publishers;  ed. 5; 2012</w:t>
            </w:r>
          </w:p>
        </w:tc>
      </w:tr>
    </w:tbl>
    <w:p w14:paraId="5B5B2575" w14:textId="77777777" w:rsidR="00FC1BE5" w:rsidRPr="004841B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AAA04F3" w14:textId="77777777" w:rsidTr="005B11FF">
        <w:tc>
          <w:tcPr>
            <w:tcW w:w="9776" w:type="dxa"/>
          </w:tcPr>
          <w:p w14:paraId="52B8E806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84AE5" w:rsidRPr="00880E59" w14:paraId="38B49448" w14:textId="77777777" w:rsidTr="005B11FF">
        <w:tc>
          <w:tcPr>
            <w:tcW w:w="9776" w:type="dxa"/>
          </w:tcPr>
          <w:p w14:paraId="078C9ECB" w14:textId="3C884DDE" w:rsidR="00A84AE5" w:rsidRPr="004841B5" w:rsidRDefault="001C22D2" w:rsidP="001C22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Health Psychology / Jane Ogden; McGraw-Hill Education (UK) Ltd; ed. 6 - 2019</w:t>
            </w:r>
          </w:p>
        </w:tc>
      </w:tr>
      <w:tr w:rsidR="00AB655E" w:rsidRPr="00880E59" w14:paraId="39BC5FA7" w14:textId="77777777" w:rsidTr="005B11FF">
        <w:tc>
          <w:tcPr>
            <w:tcW w:w="9776" w:type="dxa"/>
            <w:vAlign w:val="center"/>
          </w:tcPr>
          <w:p w14:paraId="02A97363" w14:textId="6DB9794C"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Psychology of emotion / Paula M. Niedenthal; Psychology Press; ed. 2 -  2017</w:t>
            </w:r>
          </w:p>
        </w:tc>
      </w:tr>
      <w:tr w:rsidR="00AB655E" w:rsidRPr="00880E59" w14:paraId="5D383167" w14:textId="77777777" w:rsidTr="005B11FF">
        <w:tc>
          <w:tcPr>
            <w:tcW w:w="9776" w:type="dxa"/>
            <w:vAlign w:val="center"/>
          </w:tcPr>
          <w:p w14:paraId="0AAE567A" w14:textId="746C058D"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Compassion Fatigue and Burnout in Nursing / Vidette Todaro-Franceschi , Springer Publishing Company; ed. 2; 2019</w:t>
            </w:r>
          </w:p>
        </w:tc>
      </w:tr>
      <w:tr w:rsidR="00A84AE5" w:rsidRPr="00880E59" w14:paraId="339E58EB" w14:textId="77777777" w:rsidTr="005B11FF">
        <w:tc>
          <w:tcPr>
            <w:tcW w:w="9776" w:type="dxa"/>
            <w:vAlign w:val="center"/>
          </w:tcPr>
          <w:p w14:paraId="572EA5E0" w14:textId="54201756" w:rsidR="00A84AE5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The Art of Communication in Nursing and Health Care / Theresa Raphael-Grimm,: An Interdisciplinary Approach; Springer Publishing Company; Edycja Illustrated - 2014</w:t>
            </w:r>
          </w:p>
        </w:tc>
      </w:tr>
    </w:tbl>
    <w:p w14:paraId="5CC60157" w14:textId="77777777" w:rsidR="006863F4" w:rsidRPr="004841B5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32E5BDF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A324D" w14:paraId="257E380B" w14:textId="77777777" w:rsidTr="000A324D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8737C1" w14:textId="77777777"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B45E" w14:textId="77777777"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324D" w14:paraId="0A98ABEA" w14:textId="77777777" w:rsidTr="000A324D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8B2D1" w14:textId="77777777" w:rsidR="000A324D" w:rsidRDefault="000A324D" w:rsidP="00ED5D5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0FE4C" w14:textId="77777777"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A324D" w14:paraId="50E23C3B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DEB1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E5FF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0A324D" w14:paraId="766FE4C9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800C" w14:textId="77777777" w:rsidR="000A324D" w:rsidRDefault="000A324D" w:rsidP="00ED5D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1350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A324D" w14:paraId="5863B600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F59F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9F51" w14:textId="54260B34" w:rsidR="000A324D" w:rsidRDefault="0003662A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A324D" w14:paraId="628A3126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F419" w14:textId="77777777" w:rsidR="000A324D" w:rsidRDefault="000A324D" w:rsidP="00ED5D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0B3F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A324D" w14:paraId="0F0139BB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60A9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15C7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A324D" w14:paraId="7A4728BF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6485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14E3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7D18BD" w:rsidRPr="007D18BD" w14:paraId="37C9A93F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A9E3" w14:textId="7526F924" w:rsidR="007D18BD" w:rsidRPr="007D18BD" w:rsidRDefault="007D18BD" w:rsidP="007D18BD">
            <w:pPr>
              <w:spacing w:after="0"/>
              <w:rPr>
                <w:rFonts w:ascii="Tahoma" w:hAnsi="Tahoma" w:cs="Tahoma"/>
              </w:rPr>
            </w:pPr>
            <w:r w:rsidRPr="007D18BD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7D18BD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75A" w14:textId="7879595D" w:rsidR="007D18BD" w:rsidRPr="007D18BD" w:rsidRDefault="007D18BD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14:paraId="564AC88F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10E3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A4B8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14:paraId="3C234F26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0C1D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792B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14:paraId="3CE915A6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2731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5A17" w14:textId="3252E1BC"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15398E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0A324D" w14:paraId="70D5520A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4D5B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83E9" w14:textId="77777777"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A324D" w14:paraId="51756B79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4604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CF02" w14:textId="77777777" w:rsidR="000A324D" w:rsidRDefault="00140896" w:rsidP="00ED5D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A324D" w14:paraId="4E3323E5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8E271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C898" w14:textId="77777777"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1AF4D645" w14:textId="77777777" w:rsidR="007C068F" w:rsidRPr="00B158DC" w:rsidRDefault="007C068F" w:rsidP="00471CE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A33BB" w14:textId="77777777" w:rsidR="00674B02" w:rsidRDefault="00674B02">
      <w:r>
        <w:separator/>
      </w:r>
    </w:p>
  </w:endnote>
  <w:endnote w:type="continuationSeparator" w:id="0">
    <w:p w14:paraId="1EDB990E" w14:textId="77777777" w:rsidR="00674B02" w:rsidRDefault="0067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DB8BD" w14:textId="77777777" w:rsidR="00ED5D53" w:rsidRDefault="00ED5D5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451283" w14:textId="77777777" w:rsidR="00ED5D53" w:rsidRDefault="00ED5D5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74CAEAC" w14:textId="77777777" w:rsidR="00ED5D53" w:rsidRPr="005D2001" w:rsidRDefault="00ED5D5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964E0" w14:textId="77777777" w:rsidR="00674B02" w:rsidRDefault="00674B02">
      <w:r>
        <w:separator/>
      </w:r>
    </w:p>
  </w:footnote>
  <w:footnote w:type="continuationSeparator" w:id="0">
    <w:p w14:paraId="6980F010" w14:textId="77777777" w:rsidR="00674B02" w:rsidRDefault="00674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82D58" w14:textId="77777777" w:rsidR="00ED5D53" w:rsidRDefault="00ED5D5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1EF52E" wp14:editId="07B0DEB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E1081AE" w14:textId="77777777" w:rsidR="00ED5D53" w:rsidRDefault="00674B02" w:rsidP="00731B10">
    <w:pPr>
      <w:pStyle w:val="Nagwek"/>
    </w:pPr>
    <w:r>
      <w:pict w14:anchorId="275D201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3AE27AB"/>
    <w:multiLevelType w:val="hybridMultilevel"/>
    <w:tmpl w:val="B71C43DA"/>
    <w:lvl w:ilvl="0" w:tplc="F0CED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46DA5"/>
    <w:multiLevelType w:val="hybridMultilevel"/>
    <w:tmpl w:val="CD942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7097F"/>
    <w:multiLevelType w:val="hybridMultilevel"/>
    <w:tmpl w:val="CD942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B64"/>
    <w:rsid w:val="00004948"/>
    <w:rsid w:val="00017309"/>
    <w:rsid w:val="0001795B"/>
    <w:rsid w:val="00027526"/>
    <w:rsid w:val="00027E20"/>
    <w:rsid w:val="00030F12"/>
    <w:rsid w:val="0003662A"/>
    <w:rsid w:val="00036673"/>
    <w:rsid w:val="0003677D"/>
    <w:rsid w:val="00041E4B"/>
    <w:rsid w:val="00043806"/>
    <w:rsid w:val="00046152"/>
    <w:rsid w:val="00046652"/>
    <w:rsid w:val="0005749C"/>
    <w:rsid w:val="00083761"/>
    <w:rsid w:val="00083B75"/>
    <w:rsid w:val="0009624F"/>
    <w:rsid w:val="00096D49"/>
    <w:rsid w:val="00096DEE"/>
    <w:rsid w:val="000A1541"/>
    <w:rsid w:val="000A324D"/>
    <w:rsid w:val="000A5135"/>
    <w:rsid w:val="000C41C8"/>
    <w:rsid w:val="000C458F"/>
    <w:rsid w:val="000C6EFF"/>
    <w:rsid w:val="000D0835"/>
    <w:rsid w:val="000D6CF0"/>
    <w:rsid w:val="000D7D8F"/>
    <w:rsid w:val="000E17EA"/>
    <w:rsid w:val="000E549E"/>
    <w:rsid w:val="00111894"/>
    <w:rsid w:val="00114163"/>
    <w:rsid w:val="00131673"/>
    <w:rsid w:val="00133A52"/>
    <w:rsid w:val="00140896"/>
    <w:rsid w:val="0014438E"/>
    <w:rsid w:val="0015398E"/>
    <w:rsid w:val="00167B9C"/>
    <w:rsid w:val="0018600A"/>
    <w:rsid w:val="00196F16"/>
    <w:rsid w:val="001B3BF7"/>
    <w:rsid w:val="001C22D2"/>
    <w:rsid w:val="001C4F0A"/>
    <w:rsid w:val="001C6C52"/>
    <w:rsid w:val="001D73E7"/>
    <w:rsid w:val="001E087F"/>
    <w:rsid w:val="001E3F2A"/>
    <w:rsid w:val="001E5AEB"/>
    <w:rsid w:val="001F143D"/>
    <w:rsid w:val="00204A6F"/>
    <w:rsid w:val="0020696D"/>
    <w:rsid w:val="00215CCF"/>
    <w:rsid w:val="0022369E"/>
    <w:rsid w:val="00223EF4"/>
    <w:rsid w:val="002325AB"/>
    <w:rsid w:val="00232843"/>
    <w:rsid w:val="00240FAC"/>
    <w:rsid w:val="00244887"/>
    <w:rsid w:val="00257BAC"/>
    <w:rsid w:val="002715CB"/>
    <w:rsid w:val="002843E1"/>
    <w:rsid w:val="00285CA1"/>
    <w:rsid w:val="00290EBA"/>
    <w:rsid w:val="00293E7C"/>
    <w:rsid w:val="00294487"/>
    <w:rsid w:val="002A249F"/>
    <w:rsid w:val="002A3A00"/>
    <w:rsid w:val="002B0261"/>
    <w:rsid w:val="002D27F0"/>
    <w:rsid w:val="002D70D2"/>
    <w:rsid w:val="002E42B0"/>
    <w:rsid w:val="002F30E4"/>
    <w:rsid w:val="002F70F0"/>
    <w:rsid w:val="002F74C7"/>
    <w:rsid w:val="00307065"/>
    <w:rsid w:val="00311923"/>
    <w:rsid w:val="00314269"/>
    <w:rsid w:val="00316CE8"/>
    <w:rsid w:val="00333863"/>
    <w:rsid w:val="00335B6A"/>
    <w:rsid w:val="00350CF9"/>
    <w:rsid w:val="0035344F"/>
    <w:rsid w:val="0035749C"/>
    <w:rsid w:val="00365292"/>
    <w:rsid w:val="00371123"/>
    <w:rsid w:val="003724A3"/>
    <w:rsid w:val="003753EB"/>
    <w:rsid w:val="0038203F"/>
    <w:rsid w:val="003904B5"/>
    <w:rsid w:val="0039645B"/>
    <w:rsid w:val="003973B8"/>
    <w:rsid w:val="003A3B72"/>
    <w:rsid w:val="003A5FF0"/>
    <w:rsid w:val="003B2B03"/>
    <w:rsid w:val="003C3FDC"/>
    <w:rsid w:val="003D0B08"/>
    <w:rsid w:val="003D4003"/>
    <w:rsid w:val="003D6A65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276FA"/>
    <w:rsid w:val="00442815"/>
    <w:rsid w:val="00444848"/>
    <w:rsid w:val="00457FDC"/>
    <w:rsid w:val="004600E4"/>
    <w:rsid w:val="004607EF"/>
    <w:rsid w:val="0046259F"/>
    <w:rsid w:val="00471CE8"/>
    <w:rsid w:val="00476517"/>
    <w:rsid w:val="004841B5"/>
    <w:rsid w:val="004846A3"/>
    <w:rsid w:val="0048771D"/>
    <w:rsid w:val="00497319"/>
    <w:rsid w:val="004A0AB4"/>
    <w:rsid w:val="004A1B60"/>
    <w:rsid w:val="004A6163"/>
    <w:rsid w:val="004A6D3A"/>
    <w:rsid w:val="004C02FE"/>
    <w:rsid w:val="004C4181"/>
    <w:rsid w:val="004D26FD"/>
    <w:rsid w:val="004D45BF"/>
    <w:rsid w:val="004D72D9"/>
    <w:rsid w:val="004E12AB"/>
    <w:rsid w:val="004F2C68"/>
    <w:rsid w:val="004F2E71"/>
    <w:rsid w:val="004F33B4"/>
    <w:rsid w:val="005247A6"/>
    <w:rsid w:val="00546EAF"/>
    <w:rsid w:val="00547E16"/>
    <w:rsid w:val="00560E85"/>
    <w:rsid w:val="00563EB6"/>
    <w:rsid w:val="00573A5A"/>
    <w:rsid w:val="00573CCA"/>
    <w:rsid w:val="00574996"/>
    <w:rsid w:val="005763F8"/>
    <w:rsid w:val="005807B4"/>
    <w:rsid w:val="00581858"/>
    <w:rsid w:val="005930A7"/>
    <w:rsid w:val="005955F9"/>
    <w:rsid w:val="005A4FD3"/>
    <w:rsid w:val="005B11FF"/>
    <w:rsid w:val="005C55D0"/>
    <w:rsid w:val="005D2001"/>
    <w:rsid w:val="005D6A21"/>
    <w:rsid w:val="005E3DAC"/>
    <w:rsid w:val="005E4EAF"/>
    <w:rsid w:val="00600794"/>
    <w:rsid w:val="00603431"/>
    <w:rsid w:val="00606392"/>
    <w:rsid w:val="00621F95"/>
    <w:rsid w:val="0062462B"/>
    <w:rsid w:val="00626EA3"/>
    <w:rsid w:val="0063007E"/>
    <w:rsid w:val="00631361"/>
    <w:rsid w:val="00641D09"/>
    <w:rsid w:val="00655F46"/>
    <w:rsid w:val="00663E53"/>
    <w:rsid w:val="006672D8"/>
    <w:rsid w:val="0067133F"/>
    <w:rsid w:val="00674B02"/>
    <w:rsid w:val="00676A3F"/>
    <w:rsid w:val="00680BA2"/>
    <w:rsid w:val="00684D54"/>
    <w:rsid w:val="006863F4"/>
    <w:rsid w:val="00694803"/>
    <w:rsid w:val="006A46E0"/>
    <w:rsid w:val="006B07BF"/>
    <w:rsid w:val="006D0633"/>
    <w:rsid w:val="006D23E8"/>
    <w:rsid w:val="006E6720"/>
    <w:rsid w:val="007158A9"/>
    <w:rsid w:val="00721413"/>
    <w:rsid w:val="00731B10"/>
    <w:rsid w:val="007334E2"/>
    <w:rsid w:val="0073390C"/>
    <w:rsid w:val="00741B8D"/>
    <w:rsid w:val="00744A15"/>
    <w:rsid w:val="007461A1"/>
    <w:rsid w:val="00755AAB"/>
    <w:rsid w:val="007720A2"/>
    <w:rsid w:val="00776076"/>
    <w:rsid w:val="00786A38"/>
    <w:rsid w:val="00790329"/>
    <w:rsid w:val="00790BAB"/>
    <w:rsid w:val="00794F15"/>
    <w:rsid w:val="007A2C6D"/>
    <w:rsid w:val="007A4482"/>
    <w:rsid w:val="007A6506"/>
    <w:rsid w:val="007A79F2"/>
    <w:rsid w:val="007C068F"/>
    <w:rsid w:val="007C675D"/>
    <w:rsid w:val="007D18BD"/>
    <w:rsid w:val="007D191E"/>
    <w:rsid w:val="007D43D7"/>
    <w:rsid w:val="007D5E4E"/>
    <w:rsid w:val="007D7CE4"/>
    <w:rsid w:val="007E4D57"/>
    <w:rsid w:val="007F2FF6"/>
    <w:rsid w:val="008046AE"/>
    <w:rsid w:val="0080542D"/>
    <w:rsid w:val="00811FE1"/>
    <w:rsid w:val="00814C3C"/>
    <w:rsid w:val="0082362C"/>
    <w:rsid w:val="00834E08"/>
    <w:rsid w:val="00846BE3"/>
    <w:rsid w:val="00847A73"/>
    <w:rsid w:val="00855032"/>
    <w:rsid w:val="00857E00"/>
    <w:rsid w:val="008603A7"/>
    <w:rsid w:val="00872EEE"/>
    <w:rsid w:val="00877135"/>
    <w:rsid w:val="00880E59"/>
    <w:rsid w:val="008938C7"/>
    <w:rsid w:val="008B6A8D"/>
    <w:rsid w:val="008B7253"/>
    <w:rsid w:val="008C6711"/>
    <w:rsid w:val="008C7701"/>
    <w:rsid w:val="008C7BF3"/>
    <w:rsid w:val="008D18AE"/>
    <w:rsid w:val="008D2150"/>
    <w:rsid w:val="009146BE"/>
    <w:rsid w:val="00914E87"/>
    <w:rsid w:val="00923212"/>
    <w:rsid w:val="00923FB8"/>
    <w:rsid w:val="00931F5B"/>
    <w:rsid w:val="00933296"/>
    <w:rsid w:val="00936E53"/>
    <w:rsid w:val="00940876"/>
    <w:rsid w:val="009458F5"/>
    <w:rsid w:val="00945FC4"/>
    <w:rsid w:val="00955477"/>
    <w:rsid w:val="009614FE"/>
    <w:rsid w:val="00964390"/>
    <w:rsid w:val="0098493B"/>
    <w:rsid w:val="009868D6"/>
    <w:rsid w:val="009A2FEC"/>
    <w:rsid w:val="009A3FEE"/>
    <w:rsid w:val="009A43CE"/>
    <w:rsid w:val="009A55FB"/>
    <w:rsid w:val="009B4991"/>
    <w:rsid w:val="009C7640"/>
    <w:rsid w:val="009E09D8"/>
    <w:rsid w:val="009F13D4"/>
    <w:rsid w:val="00A02A52"/>
    <w:rsid w:val="00A1043F"/>
    <w:rsid w:val="00A11DDA"/>
    <w:rsid w:val="00A1538D"/>
    <w:rsid w:val="00A20330"/>
    <w:rsid w:val="00A21AFF"/>
    <w:rsid w:val="00A22B5F"/>
    <w:rsid w:val="00A270CF"/>
    <w:rsid w:val="00A32047"/>
    <w:rsid w:val="00A367BE"/>
    <w:rsid w:val="00A45FE3"/>
    <w:rsid w:val="00A46F1C"/>
    <w:rsid w:val="00A50365"/>
    <w:rsid w:val="00A506D2"/>
    <w:rsid w:val="00A64607"/>
    <w:rsid w:val="00A65076"/>
    <w:rsid w:val="00A6575C"/>
    <w:rsid w:val="00A84AE5"/>
    <w:rsid w:val="00AA187B"/>
    <w:rsid w:val="00AA35E1"/>
    <w:rsid w:val="00AA3B18"/>
    <w:rsid w:val="00AA4DD9"/>
    <w:rsid w:val="00AB655E"/>
    <w:rsid w:val="00AC54F1"/>
    <w:rsid w:val="00AC57A5"/>
    <w:rsid w:val="00AE1C76"/>
    <w:rsid w:val="00AE3B8A"/>
    <w:rsid w:val="00AF0B6F"/>
    <w:rsid w:val="00AF7D73"/>
    <w:rsid w:val="00B03E50"/>
    <w:rsid w:val="00B0411D"/>
    <w:rsid w:val="00B056F7"/>
    <w:rsid w:val="00B158DC"/>
    <w:rsid w:val="00B21019"/>
    <w:rsid w:val="00B320E5"/>
    <w:rsid w:val="00B339F5"/>
    <w:rsid w:val="00B43416"/>
    <w:rsid w:val="00B46D91"/>
    <w:rsid w:val="00B46F30"/>
    <w:rsid w:val="00B5746C"/>
    <w:rsid w:val="00B60B0B"/>
    <w:rsid w:val="00B639D9"/>
    <w:rsid w:val="00B65EFA"/>
    <w:rsid w:val="00B833DE"/>
    <w:rsid w:val="00B83F26"/>
    <w:rsid w:val="00B95607"/>
    <w:rsid w:val="00B96AC5"/>
    <w:rsid w:val="00BB4F43"/>
    <w:rsid w:val="00BD12E3"/>
    <w:rsid w:val="00BD369D"/>
    <w:rsid w:val="00BE18D7"/>
    <w:rsid w:val="00BF148F"/>
    <w:rsid w:val="00BF3E48"/>
    <w:rsid w:val="00C00BA8"/>
    <w:rsid w:val="00C010B9"/>
    <w:rsid w:val="00C10249"/>
    <w:rsid w:val="00C15705"/>
    <w:rsid w:val="00C15B5C"/>
    <w:rsid w:val="00C33798"/>
    <w:rsid w:val="00C37C9A"/>
    <w:rsid w:val="00C37D85"/>
    <w:rsid w:val="00C41795"/>
    <w:rsid w:val="00C41C49"/>
    <w:rsid w:val="00C50308"/>
    <w:rsid w:val="00C52F26"/>
    <w:rsid w:val="00C62149"/>
    <w:rsid w:val="00C77523"/>
    <w:rsid w:val="00C86F82"/>
    <w:rsid w:val="00C947FB"/>
    <w:rsid w:val="00CA4677"/>
    <w:rsid w:val="00CB4E7E"/>
    <w:rsid w:val="00CB5513"/>
    <w:rsid w:val="00CB6435"/>
    <w:rsid w:val="00CB7D8E"/>
    <w:rsid w:val="00CC3A84"/>
    <w:rsid w:val="00CD2DB2"/>
    <w:rsid w:val="00CE35C1"/>
    <w:rsid w:val="00CF1CB2"/>
    <w:rsid w:val="00CF2FBF"/>
    <w:rsid w:val="00D11547"/>
    <w:rsid w:val="00D1183C"/>
    <w:rsid w:val="00D17216"/>
    <w:rsid w:val="00D33C0B"/>
    <w:rsid w:val="00D36BD4"/>
    <w:rsid w:val="00D43CB7"/>
    <w:rsid w:val="00D465B9"/>
    <w:rsid w:val="00D51754"/>
    <w:rsid w:val="00D53022"/>
    <w:rsid w:val="00D55B2B"/>
    <w:rsid w:val="00D93BAD"/>
    <w:rsid w:val="00DB0142"/>
    <w:rsid w:val="00DB3A5B"/>
    <w:rsid w:val="00DB7026"/>
    <w:rsid w:val="00DC1416"/>
    <w:rsid w:val="00DD1C7A"/>
    <w:rsid w:val="00DD2ED3"/>
    <w:rsid w:val="00DE190F"/>
    <w:rsid w:val="00DF0DD9"/>
    <w:rsid w:val="00DF3A71"/>
    <w:rsid w:val="00DF5694"/>
    <w:rsid w:val="00DF5C11"/>
    <w:rsid w:val="00E001A8"/>
    <w:rsid w:val="00E16E4A"/>
    <w:rsid w:val="00E46276"/>
    <w:rsid w:val="00E50E5B"/>
    <w:rsid w:val="00E65A40"/>
    <w:rsid w:val="00E9725F"/>
    <w:rsid w:val="00E9743E"/>
    <w:rsid w:val="00EA1B88"/>
    <w:rsid w:val="00EA39FC"/>
    <w:rsid w:val="00EA7A66"/>
    <w:rsid w:val="00EB0ADA"/>
    <w:rsid w:val="00EB52B7"/>
    <w:rsid w:val="00EC15E6"/>
    <w:rsid w:val="00EC43D5"/>
    <w:rsid w:val="00ED5D53"/>
    <w:rsid w:val="00ED76CC"/>
    <w:rsid w:val="00EE1335"/>
    <w:rsid w:val="00EE3891"/>
    <w:rsid w:val="00EE6B77"/>
    <w:rsid w:val="00EF05F4"/>
    <w:rsid w:val="00F00795"/>
    <w:rsid w:val="00F01879"/>
    <w:rsid w:val="00F03B30"/>
    <w:rsid w:val="00F128D3"/>
    <w:rsid w:val="00F132E3"/>
    <w:rsid w:val="00F139C0"/>
    <w:rsid w:val="00F201F9"/>
    <w:rsid w:val="00F23ABE"/>
    <w:rsid w:val="00F31E7C"/>
    <w:rsid w:val="00F36D51"/>
    <w:rsid w:val="00F4304E"/>
    <w:rsid w:val="00F469CC"/>
    <w:rsid w:val="00F53F75"/>
    <w:rsid w:val="00F76747"/>
    <w:rsid w:val="00FA09BD"/>
    <w:rsid w:val="00FA5FD5"/>
    <w:rsid w:val="00FB455D"/>
    <w:rsid w:val="00FB6199"/>
    <w:rsid w:val="00FC1BE5"/>
    <w:rsid w:val="00FC37BB"/>
    <w:rsid w:val="00FD1CAB"/>
    <w:rsid w:val="00FD2872"/>
    <w:rsid w:val="00FD3016"/>
    <w:rsid w:val="00FD36B1"/>
    <w:rsid w:val="00FF3FD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B8075B4"/>
  <w15:docId w15:val="{7B8B01C7-CA49-4861-B007-5C89C1C1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0B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B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B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B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BAB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3753E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s/ref=dp_byline_sr_book_1?ie=UTF8&amp;field-author=Alan+Slater&amp;text=Alan+Slater&amp;sort=relevancerank&amp;search-alias=book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mazon.com/Ian-Stuart-Hamilton/e/B001JP3S86/ref=dp_byline_cont_ebooks_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azon.com/s/ref=dp_byline_sr_book_2?ie=UTF8&amp;field-author=J.+Gavin+Bremner&amp;text=J.+Gavin+Bremner&amp;sort=relevancerank&amp;search-alias=book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BC19A-474E-4DD3-8793-66820161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2697</Words>
  <Characters>16186</Characters>
  <Application>Microsoft Office Word</Application>
  <DocSecurity>0</DocSecurity>
  <Lines>134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67</cp:revision>
  <cp:lastPrinted>2019-10-28T09:50:00Z</cp:lastPrinted>
  <dcterms:created xsi:type="dcterms:W3CDTF">2020-03-08T21:41:00Z</dcterms:created>
  <dcterms:modified xsi:type="dcterms:W3CDTF">2022-05-20T12:08:00Z</dcterms:modified>
</cp:coreProperties>
</file>