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3D66CC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33D04B9" w14:textId="0380424F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A7C7E67" w14:textId="77777777" w:rsidR="001D4AEF" w:rsidRPr="00B158DC" w:rsidRDefault="001D4AEF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6E3D8535" w:rsidR="00DB0142" w:rsidRPr="00B158DC" w:rsidRDefault="000C33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3318">
              <w:rPr>
                <w:rFonts w:ascii="Tahoma" w:hAnsi="Tahoma" w:cs="Tahoma"/>
                <w:b w:val="0"/>
              </w:rPr>
              <w:t xml:space="preserve">Bezpieczeństwo w sieciach </w:t>
            </w:r>
            <w:proofErr w:type="spellStart"/>
            <w:r w:rsidRPr="000C3318">
              <w:rPr>
                <w:rFonts w:ascii="Tahoma" w:hAnsi="Tahoma" w:cs="Tahoma"/>
                <w:b w:val="0"/>
              </w:rPr>
              <w:t>IoT</w:t>
            </w:r>
            <w:proofErr w:type="spellEnd"/>
            <w:r w:rsidR="001D4AE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5871E4AF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241A">
              <w:rPr>
                <w:rFonts w:ascii="Tahoma" w:hAnsi="Tahoma" w:cs="Tahoma"/>
                <w:b w:val="0"/>
              </w:rPr>
              <w:t>2</w:t>
            </w:r>
            <w:r w:rsidR="00743C7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743C7B">
              <w:rPr>
                <w:rFonts w:ascii="Tahoma" w:hAnsi="Tahoma" w:cs="Tahoma"/>
                <w:b w:val="0"/>
              </w:rPr>
              <w:t>2</w:t>
            </w:r>
          </w:p>
        </w:tc>
      </w:tr>
      <w:tr w:rsidR="00651347" w:rsidRPr="00651347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51347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9418A8F" w:rsidR="00F15B2B" w:rsidRPr="00651347" w:rsidRDefault="00651347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5C4E2CB3" w:rsidR="00F15B2B" w:rsidRDefault="000C3318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 w:rsidRPr="000C3318">
              <w:rPr>
                <w:rFonts w:ascii="Tahoma" w:hAnsi="Tahoma" w:cs="Tahoma"/>
                <w:b w:val="0"/>
                <w:color w:val="00000A"/>
              </w:rPr>
              <w:t xml:space="preserve">Technologie </w:t>
            </w:r>
            <w:proofErr w:type="spellStart"/>
            <w:r w:rsidRPr="000C3318">
              <w:rPr>
                <w:rFonts w:ascii="Tahoma" w:hAnsi="Tahoma" w:cs="Tahoma"/>
                <w:b w:val="0"/>
                <w:color w:val="00000A"/>
              </w:rPr>
              <w:t>IoT</w:t>
            </w:r>
            <w:proofErr w:type="spellEnd"/>
            <w:r w:rsidR="00E54F95">
              <w:rPr>
                <w:rFonts w:ascii="Tahoma" w:hAnsi="Tahoma" w:cs="Tahoma"/>
                <w:b w:val="0"/>
                <w:color w:val="00000A"/>
              </w:rPr>
              <w:t xml:space="preserve"> (</w:t>
            </w:r>
            <w:r w:rsidR="00955E78">
              <w:rPr>
                <w:rFonts w:ascii="Tahoma" w:hAnsi="Tahoma" w:cs="Tahoma"/>
                <w:b w:val="0"/>
                <w:color w:val="00000A"/>
              </w:rPr>
              <w:t>Internetu Rzeczy</w:t>
            </w:r>
            <w:r w:rsidR="00E54F95">
              <w:rPr>
                <w:rFonts w:ascii="Tahoma" w:hAnsi="Tahoma" w:cs="Tahoma"/>
                <w:b w:val="0"/>
                <w:color w:val="00000A"/>
              </w:rPr>
              <w:t>)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4AC2FA13" w:rsidR="00F15B2B" w:rsidRDefault="00796026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</w:t>
            </w:r>
            <w:r w:rsidR="00F15B2B">
              <w:rPr>
                <w:rFonts w:ascii="Tahoma" w:hAnsi="Tahoma" w:cs="Tahoma"/>
                <w:b w:val="0"/>
                <w:color w:val="00000A"/>
              </w:rPr>
              <w:t>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7B24A0C" w:rsidR="004846A3" w:rsidRPr="00A075D8" w:rsidRDefault="00A075D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885DD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85DDB">
        <w:rPr>
          <w:rFonts w:ascii="Tahoma" w:hAnsi="Tahoma" w:cs="Tahoma"/>
        </w:rPr>
        <w:t xml:space="preserve">Efekty </w:t>
      </w:r>
      <w:r w:rsidR="00C41795" w:rsidRPr="00885DDB">
        <w:rPr>
          <w:rFonts w:ascii="Tahoma" w:hAnsi="Tahoma" w:cs="Tahoma"/>
        </w:rPr>
        <w:t xml:space="preserve">uczenia się </w:t>
      </w:r>
      <w:r w:rsidRPr="00885DDB">
        <w:rPr>
          <w:rFonts w:ascii="Tahoma" w:hAnsi="Tahoma" w:cs="Tahoma"/>
        </w:rPr>
        <w:t xml:space="preserve">i sposób </w:t>
      </w:r>
      <w:r w:rsidR="00B60B0B" w:rsidRPr="00885DDB">
        <w:rPr>
          <w:rFonts w:ascii="Tahoma" w:hAnsi="Tahoma" w:cs="Tahoma"/>
        </w:rPr>
        <w:t>realizacji</w:t>
      </w:r>
      <w:r w:rsidRPr="00885DDB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721413" w:rsidRPr="00B158DC" w14:paraId="4D92E419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2738151D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z zakresu bezpieczeństwa systemów </w:t>
            </w:r>
            <w:r w:rsidR="000C3318">
              <w:rPr>
                <w:rFonts w:ascii="Tahoma" w:hAnsi="Tahoma" w:cs="Tahoma"/>
                <w:b w:val="0"/>
              </w:rPr>
              <w:t>Internetu Rzeczy</w:t>
            </w:r>
          </w:p>
        </w:tc>
      </w:tr>
      <w:tr w:rsidR="00721413" w:rsidRPr="00B158DC" w14:paraId="5FCC05F6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201E0436" w:rsidR="00721413" w:rsidRPr="00B158DC" w:rsidRDefault="0094621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Kształcenie umiejętności ewaluacji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995C23" w:rsidRPr="00B158DC" w14:paraId="34C9C86E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23B" w14:textId="6F48B884" w:rsidR="00995C23" w:rsidRPr="00B158DC" w:rsidRDefault="00995C2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97B" w14:textId="5598100C" w:rsidR="00995C23" w:rsidRDefault="00995C2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planowania eksperymentu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885DD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85DDB">
        <w:rPr>
          <w:rFonts w:ascii="Tahoma" w:hAnsi="Tahoma" w:cs="Tahoma"/>
        </w:rPr>
        <w:t>Przedmiotowe e</w:t>
      </w:r>
      <w:r w:rsidR="008938C7" w:rsidRPr="00885DDB">
        <w:rPr>
          <w:rFonts w:ascii="Tahoma" w:hAnsi="Tahoma" w:cs="Tahoma"/>
        </w:rPr>
        <w:t xml:space="preserve">fekty </w:t>
      </w:r>
      <w:r w:rsidR="00EE3891" w:rsidRPr="00885DDB">
        <w:rPr>
          <w:rFonts w:ascii="Tahoma" w:hAnsi="Tahoma" w:cs="Tahoma"/>
        </w:rPr>
        <w:t>uczenia się</w:t>
      </w:r>
      <w:r w:rsidR="008938C7" w:rsidRPr="00885DDB">
        <w:rPr>
          <w:rFonts w:ascii="Tahoma" w:hAnsi="Tahoma" w:cs="Tahoma"/>
        </w:rPr>
        <w:t xml:space="preserve">, </w:t>
      </w:r>
      <w:r w:rsidR="00F31E7C" w:rsidRPr="00885DDB">
        <w:rPr>
          <w:rFonts w:ascii="Tahoma" w:hAnsi="Tahoma" w:cs="Tahoma"/>
        </w:rPr>
        <w:t>z podziałem na wiedzę, umiejętności i kompe</w:t>
      </w:r>
      <w:r w:rsidR="003E56F9" w:rsidRPr="00885DDB">
        <w:rPr>
          <w:rFonts w:ascii="Tahoma" w:hAnsi="Tahoma" w:cs="Tahoma"/>
        </w:rPr>
        <w:t xml:space="preserve">tencje społeczne, wraz z </w:t>
      </w:r>
      <w:r w:rsidR="00F31E7C" w:rsidRPr="00885DDB">
        <w:rPr>
          <w:rFonts w:ascii="Tahoma" w:hAnsi="Tahoma" w:cs="Tahoma"/>
        </w:rPr>
        <w:t>odniesieniem do e</w:t>
      </w:r>
      <w:r w:rsidR="00B21019" w:rsidRPr="00885DDB">
        <w:rPr>
          <w:rFonts w:ascii="Tahoma" w:hAnsi="Tahoma" w:cs="Tahoma"/>
        </w:rPr>
        <w:t xml:space="preserve">fektów </w:t>
      </w:r>
      <w:r w:rsidR="00EE3891" w:rsidRPr="00885DDB">
        <w:rPr>
          <w:rFonts w:ascii="Tahoma" w:hAnsi="Tahoma" w:cs="Tahoma"/>
        </w:rPr>
        <w:t>uczenia się</w:t>
      </w:r>
      <w:r w:rsidR="00B21019" w:rsidRPr="00885DD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85DDB" w:rsidRPr="00885DDB" w14:paraId="2446FCB0" w14:textId="77777777" w:rsidTr="00A2241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 xml:space="preserve">Opis przedmiotowych efektów </w:t>
            </w:r>
            <w:r w:rsidR="00EE3891" w:rsidRPr="00885DD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885DD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Odniesienie do efektów</w:t>
            </w:r>
            <w:r w:rsidR="00B158DC" w:rsidRPr="00885DDB">
              <w:rPr>
                <w:rFonts w:ascii="Tahoma" w:hAnsi="Tahoma" w:cs="Tahoma"/>
              </w:rPr>
              <w:t xml:space="preserve"> </w:t>
            </w:r>
            <w:r w:rsidR="00EE3891" w:rsidRPr="00885DDB">
              <w:rPr>
                <w:rFonts w:ascii="Tahoma" w:hAnsi="Tahoma" w:cs="Tahoma"/>
              </w:rPr>
              <w:t xml:space="preserve">uczenia się </w:t>
            </w:r>
            <w:r w:rsidRPr="00885DD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51AD38A9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systemów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F4DBE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1413B147" w:rsidR="00B21019" w:rsidRPr="00B158DC" w:rsidRDefault="00DF4AD9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DF023F3" w14:textId="42184277" w:rsidR="00B21019" w:rsidRPr="00B158DC" w:rsidRDefault="00DF4AD9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 xml:space="preserve">rzeprowadzić eksperyment </w:t>
            </w:r>
            <w:r w:rsidR="00A10B59">
              <w:rPr>
                <w:rFonts w:ascii="Tahoma" w:hAnsi="Tahoma" w:cs="Tahoma"/>
              </w:rPr>
              <w:t xml:space="preserve">ewaluacji </w:t>
            </w:r>
            <w:r w:rsidR="00946212">
              <w:rPr>
                <w:rFonts w:ascii="Tahoma" w:hAnsi="Tahoma" w:cs="Tahoma"/>
              </w:rPr>
              <w:t>podatności</w:t>
            </w:r>
            <w:r w:rsidR="00A10B59">
              <w:rPr>
                <w:rFonts w:ascii="Tahoma" w:hAnsi="Tahoma" w:cs="Tahoma"/>
              </w:rPr>
              <w:t xml:space="preserve"> systemu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209FE05F" w14:textId="4174A79E" w:rsidR="00B21019" w:rsidRPr="00B158DC" w:rsidRDefault="007D5B25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2241A" w:rsidRPr="00B158DC" w14:paraId="21427253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68AFCC7" w14:textId="11DD5AEB" w:rsidR="00A2241A" w:rsidRDefault="00A2241A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D1025ED" w14:textId="51B2EB6A" w:rsidR="00A2241A" w:rsidRDefault="00A2241A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samodzielnie przygotować i zaplanować eksperyment badania podatności systemów</w:t>
            </w:r>
          </w:p>
        </w:tc>
        <w:tc>
          <w:tcPr>
            <w:tcW w:w="1785" w:type="dxa"/>
            <w:vAlign w:val="center"/>
          </w:tcPr>
          <w:p w14:paraId="2F8BCCF4" w14:textId="329B1D20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K_U12</w:t>
            </w:r>
          </w:p>
        </w:tc>
      </w:tr>
      <w:tr w:rsidR="00C9395C" w:rsidRPr="00C9395C" w14:paraId="1F6D99C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C83F9D5" w14:textId="30C6941D" w:rsidR="00AD7389" w:rsidRPr="00C9395C" w:rsidRDefault="00AD7389" w:rsidP="007D5B25">
            <w:pPr>
              <w:pStyle w:val="centralniewrubryce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P_U</w:t>
            </w:r>
            <w:r w:rsidR="008B65A5" w:rsidRPr="00C9395C">
              <w:rPr>
                <w:rFonts w:ascii="Tahoma" w:hAnsi="Tahoma" w:cs="Tahoma"/>
              </w:rPr>
              <w:t>0</w:t>
            </w:r>
            <w:r w:rsidRPr="00C9395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E141B6C" w14:textId="18C39941" w:rsidR="00AD7389" w:rsidRPr="00C9395C" w:rsidRDefault="00AD7389" w:rsidP="00DF4AD9">
            <w:pPr>
              <w:pStyle w:val="wrubryce"/>
              <w:jc w:val="left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Potrafi analizować informacje o podatnościach i ocenić zagrożenie</w:t>
            </w:r>
          </w:p>
        </w:tc>
        <w:tc>
          <w:tcPr>
            <w:tcW w:w="1785" w:type="dxa"/>
            <w:vAlign w:val="center"/>
          </w:tcPr>
          <w:p w14:paraId="446CDD2B" w14:textId="61659C9A" w:rsidR="00AD7389" w:rsidRPr="00C9395C" w:rsidRDefault="00AD7389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K_U21</w:t>
            </w:r>
          </w:p>
        </w:tc>
      </w:tr>
      <w:tr w:rsidR="00A2241A" w:rsidRPr="00B158DC" w14:paraId="7F40A9BC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0CC079" w14:textId="380678C4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2241A" w:rsidRPr="00B158DC" w14:paraId="7B78D91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401B3E14" w14:textId="34A9736B" w:rsidR="00A2241A" w:rsidRDefault="00A2241A" w:rsidP="00A224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0295E81" w14:textId="63BD9A46" w:rsidR="00A2241A" w:rsidRDefault="00A2241A" w:rsidP="00A224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komunikuje się w zakresie realizowanych zadań z otoczeniem</w:t>
            </w:r>
          </w:p>
        </w:tc>
        <w:tc>
          <w:tcPr>
            <w:tcW w:w="1785" w:type="dxa"/>
            <w:vAlign w:val="center"/>
          </w:tcPr>
          <w:p w14:paraId="7E1B6183" w14:textId="7BD4576D" w:rsidR="00A2241A" w:rsidRDefault="00A2241A" w:rsidP="00A2241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8789E54" w14:textId="4456A1CD" w:rsidR="008B65A5" w:rsidRDefault="008B65A5" w:rsidP="0046730D">
      <w:pPr>
        <w:pStyle w:val="Podpunkty"/>
        <w:ind w:left="0"/>
        <w:rPr>
          <w:rFonts w:ascii="Tahoma" w:hAnsi="Tahoma" w:cs="Tahoma"/>
        </w:rPr>
      </w:pPr>
    </w:p>
    <w:p w14:paraId="4A8A1861" w14:textId="77777777" w:rsidR="008B65A5" w:rsidRDefault="008B65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DCABAC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93435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EA0315A" w14:textId="4DA6D868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920B42" w14:textId="0FDBC152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7C94321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DE793DE" w14:textId="79128019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28207395" w14:textId="5C528B3F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FEDCFD" w14:textId="58108DA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686E7F68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3144C2B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4FB4F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3D9A23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29FB7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DA03435" w14:textId="721AA38D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03015236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F87CE0" w14:textId="712206B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DB6649" w14:textId="64BB8A00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EFA7E2" w14:textId="4DFA8D14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F0846C5" w14:textId="5E6233E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06AA45A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292B3A0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032497C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2CEB5FD9" w14:textId="77777777" w:rsidTr="0032497C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469088BC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bezpieczeństwem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odzwierciedlających rzeczywiste</w:t>
            </w:r>
            <w:r w:rsidR="00A10B59">
              <w:rPr>
                <w:rFonts w:ascii="Tahoma" w:hAnsi="Tahoma" w:cs="Tahoma"/>
                <w:b w:val="0"/>
              </w:rPr>
              <w:t xml:space="preserve">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2241A" w:rsidRPr="00B158DC" w14:paraId="36E34090" w14:textId="77777777" w:rsidTr="0032497C">
        <w:tc>
          <w:tcPr>
            <w:tcW w:w="2108" w:type="dxa"/>
            <w:vAlign w:val="center"/>
          </w:tcPr>
          <w:p w14:paraId="2F3FE94E" w14:textId="402675E2" w:rsidR="00A2241A" w:rsidRPr="00B158DC" w:rsidRDefault="00A2241A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41E63099" w14:textId="0732C489" w:rsidR="00A2241A" w:rsidRDefault="00995C23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 na analizie aktualnych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oraz zaplanowaniu eksperymentu mającego za zadanie badanie potencjalnych podatności systemu. </w:t>
            </w:r>
          </w:p>
        </w:tc>
      </w:tr>
    </w:tbl>
    <w:p w14:paraId="3927832A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10B59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10B59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696DD836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Ewaluacja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 zastosowań domowych i przemysłowych</w:t>
            </w:r>
          </w:p>
        </w:tc>
      </w:tr>
      <w:tr w:rsidR="00A65076" w:rsidRPr="00B158DC" w14:paraId="7652E9FC" w14:textId="77777777" w:rsidTr="00A10B59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0938706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środowiska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na bazie </w:t>
            </w:r>
            <w:proofErr w:type="spellStart"/>
            <w:r>
              <w:rPr>
                <w:rFonts w:ascii="Tahoma" w:hAnsi="Tahoma" w:cs="Tahoma"/>
                <w:b w:val="0"/>
              </w:rPr>
              <w:t>Raspberry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Pi</w:t>
            </w:r>
          </w:p>
        </w:tc>
      </w:tr>
      <w:tr w:rsidR="00A65076" w:rsidRPr="00B158DC" w14:paraId="6E965BE4" w14:textId="77777777" w:rsidTr="00A10B59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53FE07D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Zabezpieczanie systemy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A65076" w:rsidRPr="00B158DC" w14:paraId="2021E515" w14:textId="77777777" w:rsidTr="00A10B59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6AA439DD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narzędzi ewaluacji bezpieczeństwa </w:t>
            </w:r>
          </w:p>
        </w:tc>
      </w:tr>
      <w:tr w:rsidR="009B51EF" w:rsidRPr="00B158DC" w14:paraId="7F6EE65C" w14:textId="77777777" w:rsidTr="00A10B59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096C41CF" w:rsidR="009B51EF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</w:tbl>
    <w:p w14:paraId="2890910E" w14:textId="77777777" w:rsidR="00995C23" w:rsidRPr="00A075D8" w:rsidRDefault="00995C23" w:rsidP="00995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E0C3D9" w14:textId="05031813" w:rsidR="00995C23" w:rsidRPr="00B158DC" w:rsidRDefault="00995C23" w:rsidP="00995C2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95C23" w:rsidRPr="00B158DC" w14:paraId="1E7C5364" w14:textId="77777777" w:rsidTr="00AD69C5">
        <w:trPr>
          <w:cantSplit/>
          <w:trHeight w:val="281"/>
        </w:trPr>
        <w:tc>
          <w:tcPr>
            <w:tcW w:w="568" w:type="dxa"/>
            <w:vAlign w:val="center"/>
          </w:tcPr>
          <w:p w14:paraId="71C63824" w14:textId="77777777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64B4E3" w14:textId="77777777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95C23" w:rsidRPr="00B158DC" w14:paraId="40A8E55B" w14:textId="77777777" w:rsidTr="00AD69C5">
        <w:tc>
          <w:tcPr>
            <w:tcW w:w="568" w:type="dxa"/>
            <w:vAlign w:val="center"/>
          </w:tcPr>
          <w:p w14:paraId="2297DE86" w14:textId="77464AF2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9D8625C" w14:textId="77777777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</w:t>
            </w:r>
            <w:r w:rsidRPr="007D5B25">
              <w:rPr>
                <w:rFonts w:ascii="Tahoma" w:hAnsi="Tahoma" w:cs="Tahoma"/>
                <w:b w:val="0"/>
              </w:rPr>
              <w:t>roblem</w:t>
            </w:r>
            <w:r>
              <w:rPr>
                <w:rFonts w:ascii="Tahoma" w:hAnsi="Tahoma" w:cs="Tahoma"/>
                <w:b w:val="0"/>
              </w:rPr>
              <w:t>ów</w:t>
            </w:r>
            <w:r w:rsidRPr="007D5B25">
              <w:rPr>
                <w:rFonts w:ascii="Tahoma" w:hAnsi="Tahoma" w:cs="Tahoma"/>
                <w:b w:val="0"/>
              </w:rPr>
              <w:t xml:space="preserve"> bezpieczeństwa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07483699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wymagań bezpieczeństwa systemów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oraz modeli i standardów</w:t>
            </w:r>
          </w:p>
          <w:p w14:paraId="786350BD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podatności bezpieczeństwa urządzeń fizycznych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</w:t>
            </w:r>
          </w:p>
          <w:p w14:paraId="151D559A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Podatności bezpieczeństwa komunikacji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2169C100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bezpieczeństwa aplikacji i usług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37408130" w14:textId="711DDE7C" w:rsidR="00995C23" w:rsidRPr="00B158DC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>Zarządzanie ryzykiem</w:t>
            </w:r>
          </w:p>
        </w:tc>
      </w:tr>
      <w:tr w:rsidR="00995C23" w:rsidRPr="00B158DC" w14:paraId="54D60514" w14:textId="77777777" w:rsidTr="00AD69C5">
        <w:tc>
          <w:tcPr>
            <w:tcW w:w="568" w:type="dxa"/>
            <w:vAlign w:val="center"/>
          </w:tcPr>
          <w:p w14:paraId="2A73A283" w14:textId="3069DCAA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12E35E3" w14:textId="42425F96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eksperymentu, projekt i plan działania</w:t>
            </w:r>
          </w:p>
        </w:tc>
      </w:tr>
      <w:tr w:rsidR="00995C23" w:rsidRPr="00B158DC" w14:paraId="23473CE8" w14:textId="77777777" w:rsidTr="00AD69C5">
        <w:tc>
          <w:tcPr>
            <w:tcW w:w="568" w:type="dxa"/>
            <w:vAlign w:val="center"/>
          </w:tcPr>
          <w:p w14:paraId="4D0683BE" w14:textId="1557BAA2" w:rsidR="00995C23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DF8F7CD" w14:textId="092D26FD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Dokumentowanie i współpraca w działaniach projektowych</w:t>
            </w:r>
          </w:p>
        </w:tc>
      </w:tr>
    </w:tbl>
    <w:p w14:paraId="64F1204D" w14:textId="77777777" w:rsidR="001D4AEF" w:rsidRPr="00DF4AD9" w:rsidRDefault="001D4AEF" w:rsidP="00D465B9">
      <w:pPr>
        <w:pStyle w:val="Podpunkty"/>
        <w:ind w:left="0"/>
        <w:rPr>
          <w:rFonts w:ascii="Tahoma" w:hAnsi="Tahoma" w:cs="Tahoma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F4AD9">
        <w:rPr>
          <w:rFonts w:ascii="Tahoma" w:hAnsi="Tahoma" w:cs="Tahoma"/>
          <w:spacing w:val="-4"/>
        </w:rPr>
        <w:t xml:space="preserve">Korelacja pomiędzy efektami </w:t>
      </w:r>
      <w:r w:rsidR="004F33B4" w:rsidRPr="00DF4AD9">
        <w:rPr>
          <w:rFonts w:ascii="Tahoma" w:hAnsi="Tahoma" w:cs="Tahoma"/>
          <w:spacing w:val="-4"/>
        </w:rPr>
        <w:t>uczenia się</w:t>
      </w:r>
      <w:r w:rsidRPr="00DF4AD9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F4AD9" w:rsidRPr="00DF4AD9" w14:paraId="5378BA50" w14:textId="77777777" w:rsidTr="00147824">
        <w:tc>
          <w:tcPr>
            <w:tcW w:w="3220" w:type="dxa"/>
          </w:tcPr>
          <w:p w14:paraId="339FD51F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 xml:space="preserve">Efekt </w:t>
            </w:r>
            <w:r w:rsidR="004F33B4" w:rsidRPr="00DF4AD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1CBF1874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5A8115B" w14:textId="77777777" w:rsidTr="00946212">
        <w:trPr>
          <w:trHeight w:val="251"/>
        </w:trPr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35B98A56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18164429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1CDB8940" w14:textId="2AC5A0C1" w:rsidR="00147824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2D2D2408" w14:textId="79F75882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</w:t>
            </w:r>
            <w:r w:rsidR="00946212">
              <w:rPr>
                <w:rFonts w:ascii="Tahoma" w:hAnsi="Tahoma" w:cs="Tahoma"/>
                <w:b w:val="0"/>
              </w:rPr>
              <w:t>5</w:t>
            </w:r>
          </w:p>
        </w:tc>
      </w:tr>
      <w:tr w:rsidR="00995C23" w:rsidRPr="00B158DC" w14:paraId="1C09F77D" w14:textId="77777777" w:rsidTr="00147824">
        <w:tc>
          <w:tcPr>
            <w:tcW w:w="3220" w:type="dxa"/>
            <w:vAlign w:val="center"/>
          </w:tcPr>
          <w:p w14:paraId="44449330" w14:textId="06795D9D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5CF634B" w14:textId="69D88A4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5020F954" w14:textId="4DD06E0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</w:tr>
      <w:tr w:rsidR="00AD7389" w:rsidRPr="00B158DC" w14:paraId="5C882CFF" w14:textId="77777777" w:rsidTr="00147824">
        <w:tc>
          <w:tcPr>
            <w:tcW w:w="3220" w:type="dxa"/>
            <w:vAlign w:val="center"/>
          </w:tcPr>
          <w:p w14:paraId="626DEECD" w14:textId="66814842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2E6F076A" w14:textId="683A0D0D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747C3849" w14:textId="7B7C0E2F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995C23" w:rsidRPr="00B158DC" w14:paraId="3263D2D6" w14:textId="77777777" w:rsidTr="00147824">
        <w:tc>
          <w:tcPr>
            <w:tcW w:w="3220" w:type="dxa"/>
            <w:vAlign w:val="center"/>
          </w:tcPr>
          <w:p w14:paraId="798B7274" w14:textId="47F1B696" w:rsidR="00995C23" w:rsidRDefault="0041558C" w:rsidP="004155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995C23">
              <w:rPr>
                <w:rFonts w:ascii="Tahoma" w:hAnsi="Tahoma" w:cs="Tahoma"/>
                <w:b w:val="0"/>
              </w:rPr>
              <w:t>_</w:t>
            </w:r>
            <w:r>
              <w:rPr>
                <w:rFonts w:ascii="Tahoma" w:hAnsi="Tahoma" w:cs="Tahoma"/>
                <w:b w:val="0"/>
              </w:rPr>
              <w:t>K</w:t>
            </w:r>
            <w:r w:rsidR="00995C23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21" w:type="dxa"/>
            <w:vAlign w:val="center"/>
          </w:tcPr>
          <w:p w14:paraId="75B2D7F4" w14:textId="2366A1D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6913A9BE" w14:textId="6C50DEB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14:paraId="0817C214" w14:textId="77777777" w:rsidR="001D4AEF" w:rsidRPr="0046730D" w:rsidRDefault="001D4AEF" w:rsidP="00721413">
      <w:pPr>
        <w:pStyle w:val="Podpunkty"/>
        <w:ind w:left="0"/>
        <w:rPr>
          <w:rFonts w:ascii="Tahoma" w:hAnsi="Tahoma" w:cs="Tahoma"/>
        </w:rPr>
      </w:pPr>
    </w:p>
    <w:p w14:paraId="186EC12F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Metody </w:t>
      </w:r>
      <w:r w:rsidR="00603431" w:rsidRPr="00131BF9">
        <w:rPr>
          <w:rFonts w:ascii="Tahoma" w:hAnsi="Tahoma" w:cs="Tahoma"/>
        </w:rPr>
        <w:t xml:space="preserve">weryfikacji efektów </w:t>
      </w:r>
      <w:r w:rsidR="004F33B4" w:rsidRPr="00131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31BF9" w:rsidRPr="00131BF9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 xml:space="preserve">Efekt </w:t>
            </w:r>
            <w:r w:rsidR="004F33B4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131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6FFA8E40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04F1DD31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46212" w:rsidRPr="00B158DC" w14:paraId="5139E7CF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5EF2657" w14:textId="2722A85D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AA440F8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Align w:val="center"/>
          </w:tcPr>
          <w:p w14:paraId="5530EE7C" w14:textId="77777777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95C23" w:rsidRPr="00B158DC" w14:paraId="52232952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4345971" w14:textId="4EFC0D5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757F31B" w14:textId="4323F7C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4162F59" w14:textId="7568567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AD7389" w:rsidRPr="00B158DC" w14:paraId="1F758D3B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2F60D374" w14:textId="0E1A82EC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09CC4A3" w14:textId="5326586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09305D3C" w14:textId="0EC0B0D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995C23" w:rsidRPr="00B158DC" w14:paraId="5523BD38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75A6B62A" w14:textId="71BEBC6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7A75CA6" w14:textId="4BF9580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 i komunikacji podczas konsultacji</w:t>
            </w:r>
          </w:p>
        </w:tc>
        <w:tc>
          <w:tcPr>
            <w:tcW w:w="3260" w:type="dxa"/>
            <w:vAlign w:val="center"/>
          </w:tcPr>
          <w:p w14:paraId="0A9A1BA8" w14:textId="0124C5C0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ABCC4E4" w14:textId="77777777" w:rsidR="001D4AEF" w:rsidRPr="00B158DC" w:rsidRDefault="001D4AE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Kryteria oceny </w:t>
      </w:r>
      <w:r w:rsidR="00167B9C" w:rsidRPr="00131BF9">
        <w:rPr>
          <w:rFonts w:ascii="Tahoma" w:hAnsi="Tahoma" w:cs="Tahoma"/>
        </w:rPr>
        <w:t xml:space="preserve">stopnia </w:t>
      </w:r>
      <w:r w:rsidRPr="00131BF9">
        <w:rPr>
          <w:rFonts w:ascii="Tahoma" w:hAnsi="Tahoma" w:cs="Tahoma"/>
        </w:rPr>
        <w:t>osiągnię</w:t>
      </w:r>
      <w:r w:rsidR="00167B9C" w:rsidRPr="00131BF9">
        <w:rPr>
          <w:rFonts w:ascii="Tahoma" w:hAnsi="Tahoma" w:cs="Tahoma"/>
        </w:rPr>
        <w:t>cia</w:t>
      </w:r>
      <w:r w:rsidRPr="00131BF9">
        <w:rPr>
          <w:rFonts w:ascii="Tahoma" w:hAnsi="Tahoma" w:cs="Tahoma"/>
        </w:rPr>
        <w:t xml:space="preserve"> efektów </w:t>
      </w:r>
      <w:r w:rsidR="00755AAB" w:rsidRPr="00131BF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31BF9" w:rsidRPr="00131BF9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31BF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</w:rPr>
              <w:t>Efekt</w:t>
            </w:r>
            <w:r w:rsidR="00755AAB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2</w:t>
            </w:r>
          </w:p>
          <w:p w14:paraId="0ED457F0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3</w:t>
            </w:r>
          </w:p>
          <w:p w14:paraId="0A0E5963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4</w:t>
            </w:r>
          </w:p>
          <w:p w14:paraId="6DB865DC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5</w:t>
            </w:r>
          </w:p>
          <w:p w14:paraId="719F3A5A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18C04E02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20591333" w14:textId="14973A31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</w:t>
            </w:r>
            <w:r w:rsidR="0079533C">
              <w:rPr>
                <w:rFonts w:ascii="Tahoma" w:hAnsi="Tahoma" w:cs="Tahoma"/>
                <w:b w:val="0"/>
                <w:sz w:val="18"/>
              </w:rPr>
              <w:t>najmniej 51%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144258DB" w14:textId="4EA89634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</w:t>
            </w:r>
            <w:r w:rsidR="00946212" w:rsidRPr="00147824">
              <w:rPr>
                <w:rFonts w:ascii="Tahoma" w:hAnsi="Tahoma" w:cs="Tahoma"/>
                <w:b w:val="0"/>
                <w:sz w:val="18"/>
              </w:rPr>
              <w:t xml:space="preserve">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1984" w:type="dxa"/>
            <w:vAlign w:val="center"/>
          </w:tcPr>
          <w:p w14:paraId="50578E6B" w14:textId="065D1885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</w:t>
            </w:r>
            <w:r w:rsidR="00946212" w:rsidRPr="00147824">
              <w:rPr>
                <w:rFonts w:ascii="Tahoma" w:hAnsi="Tahoma" w:cs="Tahoma"/>
                <w:b w:val="0"/>
                <w:sz w:val="18"/>
              </w:rPr>
              <w:t xml:space="preserve">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410126C7" w:rsidR="008938C7" w:rsidRPr="00B158DC" w:rsidRDefault="00131BF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0DCA9E79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</w:t>
            </w:r>
            <w:r w:rsidR="0079533C">
              <w:rPr>
                <w:rFonts w:ascii="Tahoma" w:hAnsi="Tahoma" w:cs="Tahoma"/>
                <w:b w:val="0"/>
                <w:sz w:val="18"/>
              </w:rPr>
              <w:t>zieć na co najmniej 51%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6" w:type="dxa"/>
            <w:vAlign w:val="center"/>
          </w:tcPr>
          <w:p w14:paraId="5FF7F4A1" w14:textId="30ACF1C3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1984" w:type="dxa"/>
            <w:vAlign w:val="center"/>
          </w:tcPr>
          <w:p w14:paraId="4670B1F5" w14:textId="7C011E4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15FF3848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E0A1FFF" w14:textId="0EAA119F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 xml:space="preserve">Przeprowadzić eksperyment </w:t>
            </w:r>
            <w:r w:rsidR="00946212">
              <w:rPr>
                <w:rFonts w:ascii="Tahoma" w:hAnsi="Tahoma" w:cs="Tahoma"/>
                <w:b w:val="0"/>
                <w:sz w:val="18"/>
              </w:rPr>
              <w:t xml:space="preserve">podatności systemu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  <w:tr w:rsidR="00995C23" w:rsidRPr="00B158DC" w14:paraId="4045469C" w14:textId="77777777" w:rsidTr="0075765B">
        <w:tc>
          <w:tcPr>
            <w:tcW w:w="1418" w:type="dxa"/>
            <w:vAlign w:val="center"/>
          </w:tcPr>
          <w:p w14:paraId="0D3C40EA" w14:textId="0CD869C9" w:rsidR="00995C23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B93181D" w14:textId="400C077F" w:rsidR="00995C23" w:rsidRPr="009F4640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5C23">
              <w:rPr>
                <w:rFonts w:ascii="Tahoma" w:hAnsi="Tahoma" w:cs="Tahoma"/>
                <w:b w:val="0"/>
                <w:sz w:val="18"/>
              </w:rPr>
              <w:t>Potrafi samodzielnie przygotować i zaplanować eksperyment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995C23">
              <w:rPr>
                <w:rFonts w:ascii="Tahoma" w:hAnsi="Tahoma" w:cs="Tahoma"/>
                <w:b w:val="0"/>
                <w:sz w:val="18"/>
              </w:rPr>
              <w:t xml:space="preserve"> badania podatności systemów</w:t>
            </w:r>
          </w:p>
        </w:tc>
        <w:tc>
          <w:tcPr>
            <w:tcW w:w="2127" w:type="dxa"/>
          </w:tcPr>
          <w:p w14:paraId="3510F8D6" w14:textId="622B7315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995C23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995C23" w:rsidRPr="00995C23">
              <w:rPr>
                <w:rFonts w:ascii="Tahoma" w:hAnsi="Tahoma" w:cs="Tahoma"/>
                <w:sz w:val="18"/>
              </w:rPr>
              <w:t xml:space="preserve">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z nieznaczną pomocą popełniając mniej znaczące błędy</w:t>
            </w:r>
          </w:p>
        </w:tc>
        <w:tc>
          <w:tcPr>
            <w:tcW w:w="2126" w:type="dxa"/>
          </w:tcPr>
          <w:p w14:paraId="6726FD96" w14:textId="4E466984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6E3CCA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</w:t>
            </w:r>
            <w:proofErr w:type="gramStart"/>
            <w:r w:rsidR="006E3CCA">
              <w:rPr>
                <w:rFonts w:ascii="Tahoma" w:hAnsi="Tahoma" w:cs="Tahoma"/>
                <w:sz w:val="18"/>
              </w:rPr>
              <w:t>złożoności)</w:t>
            </w:r>
            <w:r w:rsidR="006E3CCA" w:rsidRPr="00995C23">
              <w:rPr>
                <w:rFonts w:ascii="Tahoma" w:hAnsi="Tahoma" w:cs="Tahoma"/>
                <w:sz w:val="18"/>
              </w:rPr>
              <w:t xml:space="preserve">  badania</w:t>
            </w:r>
            <w:proofErr w:type="gramEnd"/>
            <w:r w:rsidR="006E3CCA" w:rsidRPr="00995C23">
              <w:rPr>
                <w:rFonts w:ascii="Tahoma" w:hAnsi="Tahoma" w:cs="Tahoma"/>
                <w:sz w:val="18"/>
              </w:rPr>
              <w:t xml:space="preserve">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bez pomocy nie popełniając błędów</w:t>
            </w:r>
          </w:p>
        </w:tc>
        <w:tc>
          <w:tcPr>
            <w:tcW w:w="1984" w:type="dxa"/>
          </w:tcPr>
          <w:p w14:paraId="5DDB4725" w14:textId="7BC38168" w:rsidR="00995C23" w:rsidRDefault="0079533C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 </w:t>
            </w:r>
            <w:r w:rsidR="006E3CCA" w:rsidRPr="00995C23">
              <w:rPr>
                <w:rFonts w:ascii="Tahoma" w:hAnsi="Tahoma" w:cs="Tahoma"/>
              </w:rPr>
              <w:t>zaplanować eksperyment</w:t>
            </w:r>
            <w:r w:rsidR="006E3CCA">
              <w:rPr>
                <w:rFonts w:ascii="Tahoma" w:hAnsi="Tahoma" w:cs="Tahoma"/>
              </w:rPr>
              <w:t xml:space="preserve"> (o większej </w:t>
            </w:r>
            <w:proofErr w:type="gramStart"/>
            <w:r w:rsidR="006E3CCA">
              <w:rPr>
                <w:rFonts w:ascii="Tahoma" w:hAnsi="Tahoma" w:cs="Tahoma"/>
              </w:rPr>
              <w:t>złożoności)</w:t>
            </w:r>
            <w:r w:rsidR="006E3CCA" w:rsidRPr="00995C23">
              <w:rPr>
                <w:rFonts w:ascii="Tahoma" w:hAnsi="Tahoma" w:cs="Tahoma"/>
              </w:rPr>
              <w:t xml:space="preserve">  badania</w:t>
            </w:r>
            <w:proofErr w:type="gramEnd"/>
            <w:r w:rsidR="006E3CCA" w:rsidRPr="00995C23">
              <w:rPr>
                <w:rFonts w:ascii="Tahoma" w:hAnsi="Tahoma" w:cs="Tahoma"/>
              </w:rPr>
              <w:t xml:space="preserve"> podatności systemów</w:t>
            </w:r>
            <w:r w:rsidR="006E3CCA">
              <w:rPr>
                <w:rFonts w:ascii="Tahoma" w:hAnsi="Tahoma" w:cs="Tahoma"/>
              </w:rPr>
              <w:t xml:space="preserve"> bez pomocy nie istotnych popełniając błędów</w:t>
            </w:r>
          </w:p>
        </w:tc>
      </w:tr>
      <w:tr w:rsidR="00AD7389" w:rsidRPr="00B158DC" w14:paraId="589D40E6" w14:textId="77777777" w:rsidTr="0075765B">
        <w:tc>
          <w:tcPr>
            <w:tcW w:w="1418" w:type="dxa"/>
            <w:vAlign w:val="center"/>
          </w:tcPr>
          <w:p w14:paraId="5B9D558C" w14:textId="4F3F2FFD" w:rsid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DE7B03B" w14:textId="1EDCD98A" w:rsidR="00AD7389" w:rsidRP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D7389">
              <w:rPr>
                <w:rFonts w:ascii="Tahoma" w:hAnsi="Tahoma" w:cs="Tahoma"/>
                <w:b w:val="0"/>
                <w:sz w:val="18"/>
              </w:rPr>
              <w:t>Potrafi analizować informacj</w:t>
            </w:r>
            <w:r>
              <w:rPr>
                <w:rFonts w:ascii="Tahoma" w:hAnsi="Tahoma" w:cs="Tahoma"/>
                <w:b w:val="0"/>
                <w:sz w:val="18"/>
              </w:rPr>
              <w:t>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 podatnościach </w:t>
            </w:r>
            <w:r>
              <w:rPr>
                <w:rFonts w:ascii="Tahoma" w:hAnsi="Tahoma" w:cs="Tahoma"/>
                <w:b w:val="0"/>
                <w:sz w:val="18"/>
              </w:rPr>
              <w:t>ani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ocenić zagrożeni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</w:p>
        </w:tc>
        <w:tc>
          <w:tcPr>
            <w:tcW w:w="2127" w:type="dxa"/>
          </w:tcPr>
          <w:p w14:paraId="7C608F23" w14:textId="1CA80A9E" w:rsidR="00AD7389" w:rsidRPr="00AD7389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jednej podatności i potencjalnych zagrożeń</w:t>
            </w:r>
          </w:p>
        </w:tc>
        <w:tc>
          <w:tcPr>
            <w:tcW w:w="2126" w:type="dxa"/>
          </w:tcPr>
          <w:p w14:paraId="1F602B67" w14:textId="05D95051" w:rsidR="00AD7389" w:rsidRPr="00995C23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dwóch podatności i potencjalnych zagrożeń</w:t>
            </w:r>
          </w:p>
        </w:tc>
        <w:tc>
          <w:tcPr>
            <w:tcW w:w="1984" w:type="dxa"/>
          </w:tcPr>
          <w:p w14:paraId="476DC14B" w14:textId="400D1720" w:rsidR="00AD7389" w:rsidRPr="00995C23" w:rsidRDefault="00AD7389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Przygotował głębszą analizę dwóch podatności i potencjalnych zagrożeń </w:t>
            </w:r>
          </w:p>
        </w:tc>
      </w:tr>
      <w:tr w:rsidR="00AD7389" w:rsidRPr="00B158DC" w14:paraId="6AE118C8" w14:textId="77777777" w:rsidTr="00C927D0">
        <w:tc>
          <w:tcPr>
            <w:tcW w:w="1418" w:type="dxa"/>
            <w:vAlign w:val="center"/>
          </w:tcPr>
          <w:p w14:paraId="47AFB0E8" w14:textId="1C179D18" w:rsidR="00AD7389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3A229A42" w14:textId="50F254AB" w:rsidR="00AD7389" w:rsidRPr="00995C23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komunikować się w zakresie realizowanych zadań z otoczeniem</w:t>
            </w:r>
          </w:p>
        </w:tc>
        <w:tc>
          <w:tcPr>
            <w:tcW w:w="2127" w:type="dxa"/>
            <w:vAlign w:val="center"/>
          </w:tcPr>
          <w:p w14:paraId="5C84B7FB" w14:textId="7BA711BD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dostatecznym dla zrozumienia realizowanych zadań</w:t>
            </w:r>
          </w:p>
        </w:tc>
        <w:tc>
          <w:tcPr>
            <w:tcW w:w="2126" w:type="dxa"/>
            <w:vAlign w:val="center"/>
          </w:tcPr>
          <w:p w14:paraId="6A930880" w14:textId="536075E5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dobrym dla zrozumienia realizowanych zadań</w:t>
            </w:r>
          </w:p>
        </w:tc>
        <w:tc>
          <w:tcPr>
            <w:tcW w:w="1984" w:type="dxa"/>
            <w:vAlign w:val="center"/>
          </w:tcPr>
          <w:p w14:paraId="25B9FB0E" w14:textId="3697C44F" w:rsidR="00AD7389" w:rsidRPr="00AD7389" w:rsidRDefault="00AD7389" w:rsidP="00AD7389">
            <w:pPr>
              <w:pStyle w:val="wrubrycemn"/>
              <w:rPr>
                <w:rFonts w:ascii="Tahoma" w:hAnsi="Tahoma" w:cs="Tahoma"/>
              </w:rPr>
            </w:pPr>
            <w:r w:rsidRPr="00AD7389">
              <w:rPr>
                <w:rFonts w:ascii="Tahoma" w:hAnsi="Tahoma" w:cs="Tahoma"/>
              </w:rPr>
              <w:t>Komunikuje się w zakresie realizowanych zadań z otoczeniem w stopniu bardzo dobrym dla zrozumienia realizowanych zadań</w:t>
            </w:r>
          </w:p>
        </w:tc>
      </w:tr>
    </w:tbl>
    <w:p w14:paraId="05F82656" w14:textId="77777777" w:rsidR="006E3CCA" w:rsidRDefault="006E3CCA" w:rsidP="00A02A52">
      <w:pPr>
        <w:pStyle w:val="Podpunkty"/>
        <w:ind w:left="0"/>
        <w:rPr>
          <w:rFonts w:ascii="Tahoma" w:hAnsi="Tahoma" w:cs="Tahoma"/>
        </w:rPr>
      </w:pPr>
    </w:p>
    <w:p w14:paraId="2D28B4E1" w14:textId="77777777" w:rsidR="00166B19" w:rsidRPr="00B158DC" w:rsidRDefault="00166B19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005B11FF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6212" w:rsidRPr="00A1280A" w14:paraId="472D540E" w14:textId="77777777" w:rsidTr="005B11FF">
        <w:tc>
          <w:tcPr>
            <w:tcW w:w="9776" w:type="dxa"/>
            <w:vAlign w:val="center"/>
          </w:tcPr>
          <w:p w14:paraId="76E841B2" w14:textId="76F6312F" w:rsidR="00946212" w:rsidRPr="00946212" w:rsidRDefault="0094621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Kurs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 IoT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</w:t>
            </w:r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udamentals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: IoT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Security, http://netacad.com</w:t>
            </w:r>
          </w:p>
        </w:tc>
      </w:tr>
      <w:tr w:rsidR="00873FED" w:rsidRPr="00B158DC" w14:paraId="08004D45" w14:textId="77777777" w:rsidTr="005B11FF">
        <w:tc>
          <w:tcPr>
            <w:tcW w:w="9776" w:type="dxa"/>
            <w:vAlign w:val="center"/>
          </w:tcPr>
          <w:p w14:paraId="6D238DB5" w14:textId="1A9E352C" w:rsidR="00873FED" w:rsidRPr="00B158DC" w:rsidRDefault="00873FED" w:rsidP="00695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>
              <w:rPr>
                <w:rFonts w:ascii="Tahoma" w:hAnsi="Tahoma" w:cs="Tahoma"/>
                <w:b w:val="0"/>
                <w:sz w:val="20"/>
              </w:rPr>
              <w:t>, L.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>Bezpieczeństwo systemów informatycznych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. Zasady i praktyka. </w:t>
            </w:r>
            <w:r w:rsidR="006955BF" w:rsidRPr="009F4640">
              <w:rPr>
                <w:rFonts w:ascii="Tahoma" w:hAnsi="Tahoma" w:cs="Tahoma"/>
                <w:b w:val="0"/>
                <w:sz w:val="20"/>
              </w:rPr>
              <w:t xml:space="preserve">Tom 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1, </w:t>
            </w:r>
            <w:r>
              <w:rPr>
                <w:rFonts w:ascii="Tahoma" w:hAnsi="Tahoma" w:cs="Tahoma"/>
                <w:b w:val="0"/>
                <w:sz w:val="20"/>
              </w:rPr>
              <w:t>Wyd. H</w:t>
            </w:r>
            <w:r w:rsidR="0041558C">
              <w:rPr>
                <w:rFonts w:ascii="Tahoma" w:hAnsi="Tahoma" w:cs="Tahoma"/>
                <w:b w:val="0"/>
                <w:sz w:val="20"/>
              </w:rPr>
              <w:t>elion, Gliwice 2019 lub nowsze (lub</w:t>
            </w:r>
            <w:r>
              <w:rPr>
                <w:rFonts w:ascii="Tahoma" w:hAnsi="Tahoma" w:cs="Tahoma"/>
                <w:b w:val="0"/>
                <w:sz w:val="20"/>
              </w:rPr>
              <w:t xml:space="preserve"> nasbi.pl</w:t>
            </w:r>
            <w:r w:rsidR="0041558C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873FED" w:rsidRPr="00B158DC" w14:paraId="54AC9F2A" w14:textId="77777777" w:rsidTr="005B11FF">
        <w:tc>
          <w:tcPr>
            <w:tcW w:w="9776" w:type="dxa"/>
            <w:vAlign w:val="center"/>
          </w:tcPr>
          <w:p w14:paraId="0EA114EE" w14:textId="15091776" w:rsidR="00873FED" w:rsidRPr="00B158DC" w:rsidRDefault="00873FED" w:rsidP="00695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>
              <w:rPr>
                <w:rFonts w:ascii="Tahoma" w:hAnsi="Tahoma" w:cs="Tahoma"/>
                <w:b w:val="0"/>
                <w:sz w:val="20"/>
              </w:rPr>
              <w:t>, L.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>Bezpieczeństwo systemów informatycznych. Zasady i praktyka. Tom 2</w:t>
            </w:r>
            <w:r>
              <w:rPr>
                <w:rFonts w:ascii="Tahoma" w:hAnsi="Tahoma" w:cs="Tahoma"/>
                <w:b w:val="0"/>
                <w:sz w:val="20"/>
              </w:rPr>
              <w:t>, Wyd. Hel</w:t>
            </w:r>
            <w:r w:rsidR="0041558C">
              <w:rPr>
                <w:rFonts w:ascii="Tahoma" w:hAnsi="Tahoma" w:cs="Tahoma"/>
                <w:b w:val="0"/>
                <w:sz w:val="20"/>
              </w:rPr>
              <w:t>ion, Gliwice 2019 lub nowsze,</w:t>
            </w:r>
            <w:r>
              <w:rPr>
                <w:rFonts w:ascii="Tahoma" w:hAnsi="Tahoma" w:cs="Tahoma"/>
                <w:b w:val="0"/>
                <w:sz w:val="20"/>
              </w:rPr>
              <w:t xml:space="preserve"> nasbi.pl</w:t>
            </w:r>
          </w:p>
        </w:tc>
      </w:tr>
    </w:tbl>
    <w:p w14:paraId="7D62EAA4" w14:textId="1B08B1CF" w:rsidR="00166B19" w:rsidRDefault="00166B1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79A151C" w14:textId="77777777" w:rsidR="00166B19" w:rsidRDefault="00166B1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  <w:sz w:val="20"/>
        </w:rPr>
        <w:br w:type="page"/>
      </w:r>
    </w:p>
    <w:p w14:paraId="6BFE6F8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3FED" w:rsidRPr="00B158DC" w14:paraId="127274A8" w14:textId="77777777" w:rsidTr="005B11FF">
        <w:tc>
          <w:tcPr>
            <w:tcW w:w="9776" w:type="dxa"/>
            <w:vAlign w:val="center"/>
          </w:tcPr>
          <w:p w14:paraId="772CF2FB" w14:textId="303FCCBD" w:rsidR="00873FED" w:rsidRPr="00B158DC" w:rsidRDefault="00873FE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>
              <w:rPr>
                <w:rFonts w:ascii="Tahoma" w:hAnsi="Tahoma" w:cs="Tahoma"/>
                <w:b w:val="0"/>
                <w:sz w:val="20"/>
              </w:rPr>
              <w:t>: 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>, Wyd. Helion, Gliwice 2017 lub nowsze</w:t>
            </w:r>
          </w:p>
        </w:tc>
      </w:tr>
      <w:tr w:rsidR="00873FED" w:rsidRPr="002A5C07" w14:paraId="20D167D0" w14:textId="77777777" w:rsidTr="005B11FF">
        <w:tc>
          <w:tcPr>
            <w:tcW w:w="9776" w:type="dxa"/>
            <w:vAlign w:val="center"/>
          </w:tcPr>
          <w:p w14:paraId="4BF2130B" w14:textId="5C2FC906" w:rsidR="00873FED" w:rsidRPr="002A5C07" w:rsidRDefault="00873FED" w:rsidP="002A5C0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>
              <w:rPr>
                <w:rFonts w:ascii="Tahoma" w:hAnsi="Tahoma" w:cs="Tahoma"/>
                <w:b w:val="0"/>
                <w:sz w:val="20"/>
              </w:rPr>
              <w:t>, Wyd. Helion, Gliwice 2018 lub nowsze</w:t>
            </w:r>
          </w:p>
        </w:tc>
      </w:tr>
    </w:tbl>
    <w:p w14:paraId="64B87BF2" w14:textId="1FD61FFF" w:rsidR="001D4AEF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962FF5" w14:textId="77777777" w:rsidR="001D4AEF" w:rsidRPr="002A5C07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AA56F1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2B6E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B52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B41422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A46C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D1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C01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3FED" w:rsidRPr="00873FED" w14:paraId="6CC323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2D7B" w14:textId="77777777" w:rsidR="00EE3891" w:rsidRPr="00873FED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BE4B" w14:textId="0E5E26E9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31B1" w14:textId="71169575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A5C07"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AF36C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20D3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F8B8" w14:textId="4D077DBA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248" w14:textId="30F6F14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73FED" w:rsidRPr="00873FED" w14:paraId="76A78B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016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4B1D" w14:textId="336F348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5953" w14:textId="6D55010F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6E3CCA" w:rsidRPr="00873FED" w14:paraId="747681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C445" w14:textId="2AAEA1AC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640" w14:textId="2F3BD01A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A7A0" w14:textId="57FF985E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6E3CCA" w:rsidRPr="00873FED" w14:paraId="182568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A358" w14:textId="42790F39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C02" w14:textId="2B99A068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3CCA"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87ED" w14:textId="2EBB1199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071A6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335D1B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505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FF40" w14:textId="31C47670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338F" w14:textId="5BD9AF69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747F80C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080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2D4A" w14:textId="7EC43663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2D67" w14:textId="03422026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0B7EB08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A975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C7A4" w14:textId="54152475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CC1F" w14:textId="34E254CD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73FED" w:rsidRPr="00873FED" w14:paraId="3B09007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212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D305" w14:textId="3E6ADED4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2D1A" w14:textId="4B0B6718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3636351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A2241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A547F" w14:textId="77777777" w:rsidR="00920DC5" w:rsidRDefault="00920DC5">
      <w:r>
        <w:separator/>
      </w:r>
    </w:p>
  </w:endnote>
  <w:endnote w:type="continuationSeparator" w:id="0">
    <w:p w14:paraId="23A0BD51" w14:textId="77777777" w:rsidR="00920DC5" w:rsidRDefault="0092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54F95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3EE92" w14:textId="77777777" w:rsidR="00920DC5" w:rsidRDefault="00920DC5">
      <w:r>
        <w:separator/>
      </w:r>
    </w:p>
  </w:footnote>
  <w:footnote w:type="continuationSeparator" w:id="0">
    <w:p w14:paraId="7A6C92DE" w14:textId="77777777" w:rsidR="00920DC5" w:rsidRDefault="00920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48DF2" w14:textId="32E695E3" w:rsidR="00A2241A" w:rsidRDefault="00A2241A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5310E740" wp14:editId="4A846E85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1M7KwNDA0MzI1MjVR0lEKTi0uzszPAykwqgUANbBLy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45B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0D57"/>
    <w:rsid w:val="000C3318"/>
    <w:rsid w:val="000C41C8"/>
    <w:rsid w:val="000D355C"/>
    <w:rsid w:val="000D636F"/>
    <w:rsid w:val="000D6CF0"/>
    <w:rsid w:val="000D7D8F"/>
    <w:rsid w:val="000E549E"/>
    <w:rsid w:val="000F626C"/>
    <w:rsid w:val="00114163"/>
    <w:rsid w:val="00131673"/>
    <w:rsid w:val="00131BF9"/>
    <w:rsid w:val="00133A52"/>
    <w:rsid w:val="00134584"/>
    <w:rsid w:val="00147824"/>
    <w:rsid w:val="00166B19"/>
    <w:rsid w:val="0016750E"/>
    <w:rsid w:val="00167B9C"/>
    <w:rsid w:val="00183E72"/>
    <w:rsid w:val="00196F16"/>
    <w:rsid w:val="001B3BF7"/>
    <w:rsid w:val="001C4F0A"/>
    <w:rsid w:val="001C6C52"/>
    <w:rsid w:val="001D4AEF"/>
    <w:rsid w:val="001D73E7"/>
    <w:rsid w:val="001E3F2A"/>
    <w:rsid w:val="001F143D"/>
    <w:rsid w:val="0020011E"/>
    <w:rsid w:val="0020696D"/>
    <w:rsid w:val="002325AB"/>
    <w:rsid w:val="00232843"/>
    <w:rsid w:val="0028343A"/>
    <w:rsid w:val="00285CA1"/>
    <w:rsid w:val="00290EBA"/>
    <w:rsid w:val="00293E7C"/>
    <w:rsid w:val="002A249F"/>
    <w:rsid w:val="002A3A00"/>
    <w:rsid w:val="002A5C0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58C"/>
    <w:rsid w:val="004252DC"/>
    <w:rsid w:val="00426BA1"/>
    <w:rsid w:val="00426BFE"/>
    <w:rsid w:val="00442815"/>
    <w:rsid w:val="00457FDC"/>
    <w:rsid w:val="004600E4"/>
    <w:rsid w:val="004607EF"/>
    <w:rsid w:val="0046730D"/>
    <w:rsid w:val="00476517"/>
    <w:rsid w:val="004846A3"/>
    <w:rsid w:val="0048771D"/>
    <w:rsid w:val="00497319"/>
    <w:rsid w:val="004A1B60"/>
    <w:rsid w:val="004C12E3"/>
    <w:rsid w:val="004C4181"/>
    <w:rsid w:val="004D26FD"/>
    <w:rsid w:val="004D72D9"/>
    <w:rsid w:val="004F2C68"/>
    <w:rsid w:val="004F33B4"/>
    <w:rsid w:val="005071A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3AAE"/>
    <w:rsid w:val="00651347"/>
    <w:rsid w:val="00655F46"/>
    <w:rsid w:val="00663E53"/>
    <w:rsid w:val="00676A3F"/>
    <w:rsid w:val="00680BA2"/>
    <w:rsid w:val="00684D54"/>
    <w:rsid w:val="006863F4"/>
    <w:rsid w:val="00692371"/>
    <w:rsid w:val="006955BF"/>
    <w:rsid w:val="006A46E0"/>
    <w:rsid w:val="006B07BF"/>
    <w:rsid w:val="006B60F3"/>
    <w:rsid w:val="006E3CCA"/>
    <w:rsid w:val="006E6720"/>
    <w:rsid w:val="007158A9"/>
    <w:rsid w:val="00721413"/>
    <w:rsid w:val="007334E2"/>
    <w:rsid w:val="0073390C"/>
    <w:rsid w:val="00741B8D"/>
    <w:rsid w:val="00743C7B"/>
    <w:rsid w:val="007461A1"/>
    <w:rsid w:val="00755AAB"/>
    <w:rsid w:val="00771F47"/>
    <w:rsid w:val="007720A2"/>
    <w:rsid w:val="00776076"/>
    <w:rsid w:val="00786A38"/>
    <w:rsid w:val="00786E60"/>
    <w:rsid w:val="00790329"/>
    <w:rsid w:val="00794F15"/>
    <w:rsid w:val="0079533C"/>
    <w:rsid w:val="00796026"/>
    <w:rsid w:val="007A79F2"/>
    <w:rsid w:val="007C068F"/>
    <w:rsid w:val="007C675D"/>
    <w:rsid w:val="007D191E"/>
    <w:rsid w:val="007D5B25"/>
    <w:rsid w:val="007E4D57"/>
    <w:rsid w:val="007F2FF6"/>
    <w:rsid w:val="008046AE"/>
    <w:rsid w:val="0080542D"/>
    <w:rsid w:val="00814C3C"/>
    <w:rsid w:val="00846BE3"/>
    <w:rsid w:val="00847A73"/>
    <w:rsid w:val="00857E00"/>
    <w:rsid w:val="00873FED"/>
    <w:rsid w:val="00877135"/>
    <w:rsid w:val="00885DDB"/>
    <w:rsid w:val="008938C7"/>
    <w:rsid w:val="008B65A5"/>
    <w:rsid w:val="008B6A8D"/>
    <w:rsid w:val="008C6711"/>
    <w:rsid w:val="008C7BF3"/>
    <w:rsid w:val="008D2150"/>
    <w:rsid w:val="00901D6B"/>
    <w:rsid w:val="009146BE"/>
    <w:rsid w:val="00914E87"/>
    <w:rsid w:val="00920DC5"/>
    <w:rsid w:val="00923212"/>
    <w:rsid w:val="00931F5B"/>
    <w:rsid w:val="00933296"/>
    <w:rsid w:val="00940876"/>
    <w:rsid w:val="009458F5"/>
    <w:rsid w:val="00946212"/>
    <w:rsid w:val="00955477"/>
    <w:rsid w:val="00955E78"/>
    <w:rsid w:val="009614FE"/>
    <w:rsid w:val="00964390"/>
    <w:rsid w:val="009752EE"/>
    <w:rsid w:val="00995C23"/>
    <w:rsid w:val="009A3FEE"/>
    <w:rsid w:val="009A43CE"/>
    <w:rsid w:val="009B4991"/>
    <w:rsid w:val="009B51EF"/>
    <w:rsid w:val="009C7640"/>
    <w:rsid w:val="009E09D8"/>
    <w:rsid w:val="009F4640"/>
    <w:rsid w:val="00A02A52"/>
    <w:rsid w:val="00A075D8"/>
    <w:rsid w:val="00A10B59"/>
    <w:rsid w:val="00A11DDA"/>
    <w:rsid w:val="00A1280A"/>
    <w:rsid w:val="00A1538D"/>
    <w:rsid w:val="00A21AFF"/>
    <w:rsid w:val="00A2241A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D7389"/>
    <w:rsid w:val="00AE3B8A"/>
    <w:rsid w:val="00AF0B6F"/>
    <w:rsid w:val="00AF766B"/>
    <w:rsid w:val="00AF7D73"/>
    <w:rsid w:val="00B03E50"/>
    <w:rsid w:val="00B056F7"/>
    <w:rsid w:val="00B158DC"/>
    <w:rsid w:val="00B21019"/>
    <w:rsid w:val="00B2734D"/>
    <w:rsid w:val="00B339F5"/>
    <w:rsid w:val="00B40E7A"/>
    <w:rsid w:val="00B46D91"/>
    <w:rsid w:val="00B46F30"/>
    <w:rsid w:val="00B60B0B"/>
    <w:rsid w:val="00B65EFA"/>
    <w:rsid w:val="00B83F26"/>
    <w:rsid w:val="00B95607"/>
    <w:rsid w:val="00B96AC5"/>
    <w:rsid w:val="00BB4F43"/>
    <w:rsid w:val="00BE690C"/>
    <w:rsid w:val="00C10249"/>
    <w:rsid w:val="00C15B5C"/>
    <w:rsid w:val="00C33798"/>
    <w:rsid w:val="00C37C9A"/>
    <w:rsid w:val="00C41795"/>
    <w:rsid w:val="00C50308"/>
    <w:rsid w:val="00C9395C"/>
    <w:rsid w:val="00C947FB"/>
    <w:rsid w:val="00CB5513"/>
    <w:rsid w:val="00CC2D26"/>
    <w:rsid w:val="00CD2DB2"/>
    <w:rsid w:val="00CF1CB2"/>
    <w:rsid w:val="00CF2FBF"/>
    <w:rsid w:val="00D11547"/>
    <w:rsid w:val="00D1183C"/>
    <w:rsid w:val="00D17216"/>
    <w:rsid w:val="00D3522E"/>
    <w:rsid w:val="00D36BD4"/>
    <w:rsid w:val="00D43CB7"/>
    <w:rsid w:val="00D465B9"/>
    <w:rsid w:val="00D46A49"/>
    <w:rsid w:val="00D55B2B"/>
    <w:rsid w:val="00DB0142"/>
    <w:rsid w:val="00DB3A5B"/>
    <w:rsid w:val="00DB7026"/>
    <w:rsid w:val="00DD2ED3"/>
    <w:rsid w:val="00DE190F"/>
    <w:rsid w:val="00DF4AD9"/>
    <w:rsid w:val="00DF5C11"/>
    <w:rsid w:val="00E10E95"/>
    <w:rsid w:val="00E16E4A"/>
    <w:rsid w:val="00E23708"/>
    <w:rsid w:val="00E46276"/>
    <w:rsid w:val="00E54F95"/>
    <w:rsid w:val="00E721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873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916FB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11199F2"/>
  <w15:docId w15:val="{F23CC8C7-E4C3-4D78-BB59-9E0D080D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5C23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2967F-9DEE-4866-988A-7382CD5C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6669</Characters>
  <Application>Microsoft Office Word</Application>
  <DocSecurity>4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2021-09-17T10:45:00Z</dcterms:created>
  <dcterms:modified xsi:type="dcterms:W3CDTF">2021-09-17T10:45:00Z</dcterms:modified>
</cp:coreProperties>
</file>