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99"/>
        <w:gridCol w:w="7533"/>
      </w:tblGrid>
      <w:tr w:rsidR="00FC6693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FC6693" w:rsidRDefault="00FC6693">
      <w:pPr>
        <w:spacing w:after="0" w:line="240" w:lineRule="auto"/>
        <w:rPr>
          <w:rFonts w:ascii="Tahoma" w:hAnsi="Tahoma" w:cs="Tahoma"/>
        </w:rPr>
      </w:pPr>
    </w:p>
    <w:p w:rsidR="00FC6693" w:rsidRDefault="00FC6693">
      <w:pPr>
        <w:spacing w:after="0" w:line="240" w:lineRule="auto"/>
        <w:rPr>
          <w:rFonts w:ascii="Tahoma" w:hAnsi="Tahoma" w:cs="Tahoma"/>
        </w:rPr>
      </w:pPr>
    </w:p>
    <w:p w:rsidR="00FC6693" w:rsidRDefault="005E53B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FC6693" w:rsidRDefault="00FC6693">
      <w:pPr>
        <w:spacing w:after="0" w:line="240" w:lineRule="auto"/>
        <w:rPr>
          <w:rFonts w:ascii="Tahoma" w:hAnsi="Tahoma" w:cs="Tahoma"/>
        </w:rPr>
      </w:pPr>
    </w:p>
    <w:p w:rsidR="00FC6693" w:rsidRDefault="005E5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Negocjacje w biznesie międzynarodowym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</w:pPr>
            <w:r>
              <w:rPr>
                <w:rFonts w:ascii="Tahoma" w:hAnsi="Tahoma" w:cs="Tahoma"/>
                <w:b w:val="0"/>
              </w:rPr>
              <w:t>202</w:t>
            </w:r>
            <w:r w:rsidR="00087E2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7E28">
              <w:rPr>
                <w:rFonts w:ascii="Tahoma" w:hAnsi="Tahoma" w:cs="Tahoma"/>
                <w:b w:val="0"/>
              </w:rPr>
              <w:t>3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1107F3">
              <w:rPr>
                <w:rFonts w:ascii="Tahoma" w:hAnsi="Tahoma" w:cs="Tahoma"/>
                <w:b w:val="0"/>
              </w:rPr>
              <w:t>biznesem międzynarodowym</w:t>
            </w:r>
            <w:bookmarkStart w:id="0" w:name="_GoBack"/>
            <w:bookmarkEnd w:id="0"/>
          </w:p>
        </w:tc>
      </w:tr>
      <w:tr w:rsidR="00FC6693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9A5918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Michalina Mróz</w:t>
            </w:r>
          </w:p>
        </w:tc>
      </w:tr>
      <w:tr w:rsidR="00FC6693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5E5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>
        <w:tc>
          <w:tcPr>
            <w:tcW w:w="9778" w:type="dxa"/>
            <w:shd w:val="clear" w:color="auto" w:fill="auto"/>
          </w:tcPr>
          <w:p w:rsidR="00FC6693" w:rsidRDefault="005E53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międzykulturowa, Zachowania organizacyjne, Prawo międzynarodowe</w:t>
            </w:r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5E53B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FC6693">
        <w:tc>
          <w:tcPr>
            <w:tcW w:w="672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postawami ludzkimi ujawniającymi się w trakcie negocjacji</w:t>
            </w:r>
          </w:p>
        </w:tc>
      </w:tr>
      <w:tr w:rsidR="00FC6693">
        <w:tc>
          <w:tcPr>
            <w:tcW w:w="672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ze strategiami prowadzącymi do uzyskania oczekiwanych efektów sprzedaży i negocjacji</w:t>
            </w:r>
          </w:p>
        </w:tc>
      </w:tr>
      <w:tr w:rsidR="00FC6693">
        <w:tc>
          <w:tcPr>
            <w:tcW w:w="672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w prowadzeniu negocjacji</w:t>
            </w:r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342"/>
        <w:gridCol w:w="2749"/>
      </w:tblGrid>
      <w:tr w:rsidR="00FC6693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FC6693" w:rsidRDefault="005E53BF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uczenia się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FC6693" w:rsidRDefault="00FC6693">
            <w:pPr>
              <w:pStyle w:val="Nagwkitablic"/>
              <w:widowControl w:val="0"/>
            </w:pPr>
          </w:p>
        </w:tc>
      </w:tr>
      <w:tr w:rsidR="00FC669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Oceniać wpływ otoczenia biznesowego na proces negocjacyjny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FC6693" w:rsidRDefault="00FC6693">
            <w:pPr>
              <w:pStyle w:val="wrubryce"/>
              <w:widowControl w:val="0"/>
              <w:jc w:val="center"/>
            </w:pPr>
          </w:p>
        </w:tc>
      </w:tr>
      <w:tr w:rsidR="00FC669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  <w:bookmarkStart w:id="1" w:name="_Hlk48218087"/>
            <w:bookmarkEnd w:id="1"/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Dostosować swój przekaz do sytuacji negocjacyjnej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FC6693" w:rsidRDefault="00FC6693">
            <w:pPr>
              <w:pStyle w:val="wrubryce"/>
              <w:widowControl w:val="0"/>
              <w:jc w:val="center"/>
            </w:pPr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się do prowadzenia negocjacji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  <w:p w:rsidR="00FC6693" w:rsidRDefault="00FC6693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</w:p>
        </w:tc>
      </w:tr>
      <w:tr w:rsidR="00FC669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C6693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centralnie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Analizować sytuacje negocjacyjne z różnych punktów widzenia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FC6693">
        <w:tc>
          <w:tcPr>
            <w:tcW w:w="9774" w:type="dxa"/>
            <w:gridSpan w:val="8"/>
            <w:shd w:val="clear" w:color="auto" w:fill="auto"/>
            <w:vAlign w:val="center"/>
          </w:tcPr>
          <w:p w:rsidR="00FC6693" w:rsidRDefault="005E53B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C6693"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6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C6693"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FC6693" w:rsidRDefault="005E5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5"/>
        <w:gridCol w:w="7656"/>
      </w:tblGrid>
      <w:tr w:rsidR="00FC6693">
        <w:tc>
          <w:tcPr>
            <w:tcW w:w="212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C6693">
        <w:tc>
          <w:tcPr>
            <w:tcW w:w="212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C6693" w:rsidRDefault="005E5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obliczenia; dyskusja problemowa.</w:t>
            </w:r>
          </w:p>
          <w:p w:rsidR="00FC6693" w:rsidRDefault="00FC66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:rsidR="00FC6693" w:rsidRDefault="00FC669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6693" w:rsidRDefault="005E53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FC669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Postawy ludzkie w negocjacjach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Perswazje w negocjacjach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Obiektywizm, oddzielanie problemu od ludzi, określanie prawdziwego celu negocjacji, poszukiwanie kreatywnych rozwiązań jako kluczowe elementy w dochodzeniu do porozumienia w sytuacjach negocjacyjnych 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nad tworzeniem przekazu sprzyjającego prawidłowej komunikacji w negocjacjach</w:t>
            </w:r>
          </w:p>
        </w:tc>
      </w:tr>
      <w:tr w:rsidR="00FC66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Przygotowywanie strategii negocjacyjnych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FC6693">
        <w:tc>
          <w:tcPr>
            <w:tcW w:w="3260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Cw4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Cw5</w:t>
            </w:r>
          </w:p>
        </w:tc>
      </w:tr>
      <w:tr w:rsidR="00FC6693">
        <w:tc>
          <w:tcPr>
            <w:tcW w:w="3260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C6693" w:rsidRDefault="005E5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4923"/>
        <w:gridCol w:w="3231"/>
      </w:tblGrid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Ocena z prezentacji dotyczącej przygotowania strategii negocjacyjnej w określonej biznesowej sytuacji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92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j.w</w:t>
            </w:r>
            <w:proofErr w:type="spellEnd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92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j.w</w:t>
            </w:r>
            <w:proofErr w:type="spellEnd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  <w:tr w:rsidR="00FC6693">
        <w:tc>
          <w:tcPr>
            <w:tcW w:w="1627" w:type="dxa"/>
            <w:shd w:val="clear" w:color="auto" w:fill="auto"/>
            <w:vAlign w:val="center"/>
          </w:tcPr>
          <w:p w:rsidR="00FC6693" w:rsidRDefault="005E5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923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j.w</w:t>
            </w:r>
            <w:proofErr w:type="spellEnd"/>
            <w:r>
              <w:rPr>
                <w:rFonts w:ascii="Tahoma" w:hAnsi="Tahoma" w:cs="Tahoma"/>
                <w:b w:val="0"/>
                <w:bCs/>
                <w:smallCaps w:val="0"/>
                <w:szCs w:val="20"/>
              </w:rPr>
              <w:t>.</w:t>
            </w:r>
          </w:p>
        </w:tc>
        <w:tc>
          <w:tcPr>
            <w:tcW w:w="3231" w:type="dxa"/>
            <w:shd w:val="clear" w:color="auto" w:fill="auto"/>
          </w:tcPr>
          <w:p w:rsidR="00FC6693" w:rsidRDefault="005E5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Ćwiczenia 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74"/>
        <w:gridCol w:w="2070"/>
        <w:gridCol w:w="2073"/>
        <w:gridCol w:w="2210"/>
      </w:tblGrid>
      <w:tr w:rsidR="00FC6693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FC6693" w:rsidRDefault="005E53BF">
            <w:pPr>
              <w:pStyle w:val="Nagwkitablic"/>
              <w:widowControl w:val="0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FC6693" w:rsidRDefault="005E53BF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C6693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Przygotować strategii prowadzącej do oczekiwanego rozwiązania sytuacji negocjacyjnej biorąc pod uwagę otoczenie biznesowe i </w:t>
            </w:r>
            <w:r>
              <w:rPr>
                <w:rFonts w:ascii="Tahoma" w:hAnsi="Tahoma" w:cs="Tahoma"/>
                <w:sz w:val="20"/>
              </w:rPr>
              <w:lastRenderedPageBreak/>
              <w:t>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Przygotować strategii prowadzącej do oczekiwanego rozwiązania sytuacji negocjacyjnej biorąc pod uwagę otoczenie biznesowe, </w:t>
            </w:r>
            <w:r>
              <w:rPr>
                <w:rFonts w:ascii="Tahoma" w:hAnsi="Tahoma" w:cs="Tahoma"/>
                <w:sz w:val="20"/>
              </w:rPr>
              <w:lastRenderedPageBreak/>
              <w:t>dostosowując swój przekaz i wykazać się poszukiwaniem kreatywnych rozwiązań</w:t>
            </w:r>
          </w:p>
        </w:tc>
      </w:tr>
      <w:tr w:rsidR="00FC6693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 i 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biznesowe, dostosowując swój przekaz i wykazać się poszukiwaniem kreatywnych rozwiązań</w:t>
            </w:r>
          </w:p>
        </w:tc>
      </w:tr>
      <w:tr w:rsidR="00FC6693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 i 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biznesowe, dostosowując swój przekaz i wykazać się poszukiwaniem kreatywnych rozwiązań</w:t>
            </w:r>
          </w:p>
        </w:tc>
      </w:tr>
      <w:tr w:rsidR="00FC6693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 i dostosowując do niego swój przekaz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strategii prowadzącej do oczekiwanego rozwiązania sytuacji negocjacyjnej biorąc pod uwagę otoczenie biznesowe, dostosowując swój przekaz i wykazać się poszukiwaniem kreatywnych rozwiązań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C6693" w:rsidRDefault="005E5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>
        <w:tc>
          <w:tcPr>
            <w:tcW w:w="9778" w:type="dxa"/>
            <w:shd w:val="clear" w:color="auto" w:fill="auto"/>
          </w:tcPr>
          <w:p w:rsidR="00FC6693" w:rsidRDefault="005E5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6693" w:rsidRPr="001107F3">
        <w:tc>
          <w:tcPr>
            <w:tcW w:w="9778" w:type="dxa"/>
            <w:shd w:val="clear" w:color="auto" w:fill="auto"/>
            <w:vAlign w:val="center"/>
          </w:tcPr>
          <w:p w:rsidR="00FC6693" w:rsidRDefault="005E5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>Powell M. International negotiations Cambridge University Press 2012</w:t>
            </w:r>
          </w:p>
        </w:tc>
      </w:tr>
    </w:tbl>
    <w:p w:rsidR="00FC6693" w:rsidRDefault="00FC6693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FC6693">
        <w:tc>
          <w:tcPr>
            <w:tcW w:w="9778" w:type="dxa"/>
            <w:shd w:val="clear" w:color="auto" w:fill="auto"/>
          </w:tcPr>
          <w:p w:rsidR="00FC6693" w:rsidRDefault="005E5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6693">
        <w:tc>
          <w:tcPr>
            <w:tcW w:w="9778" w:type="dxa"/>
            <w:shd w:val="clear" w:color="auto" w:fill="auto"/>
            <w:vAlign w:val="center"/>
          </w:tcPr>
          <w:p w:rsidR="00FC6693" w:rsidRDefault="001107F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9">
              <w:r w:rsidR="005E53BF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</w:rPr>
                <w:t>https://hbr.org/topic/negotiations</w:t>
              </w:r>
            </w:hyperlink>
          </w:p>
        </w:tc>
      </w:tr>
    </w:tbl>
    <w:p w:rsidR="00FC6693" w:rsidRDefault="00FC6693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6693" w:rsidRPr="005E53BF" w:rsidRDefault="005E53BF" w:rsidP="005E53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FC6693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20h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4h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36h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5E53BF">
              <w:rPr>
                <w:color w:val="auto"/>
                <w:sz w:val="20"/>
                <w:szCs w:val="20"/>
              </w:rPr>
              <w:t>60h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5E53B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5E53B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C6693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Default="005E53BF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93" w:rsidRPr="005E53BF" w:rsidRDefault="005E53BF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E53B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:rsidR="00FC6693" w:rsidRDefault="00FC669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C6693" w:rsidRDefault="00FC6693">
      <w:pPr>
        <w:tabs>
          <w:tab w:val="left" w:pos="1907"/>
        </w:tabs>
        <w:spacing w:after="0" w:line="240" w:lineRule="auto"/>
      </w:pPr>
    </w:p>
    <w:sectPr w:rsidR="00FC6693"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215" w:rsidRDefault="005E53BF">
      <w:pPr>
        <w:spacing w:after="0" w:line="240" w:lineRule="auto"/>
      </w:pPr>
      <w:r>
        <w:separator/>
      </w:r>
    </w:p>
  </w:endnote>
  <w:endnote w:type="continuationSeparator" w:id="0">
    <w:p w:rsidR="00563215" w:rsidRDefault="005E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672321"/>
      <w:docPartObj>
        <w:docPartGallery w:val="Page Numbers (Bottom of Page)"/>
        <w:docPartUnique/>
      </w:docPartObj>
    </w:sdtPr>
    <w:sdtEndPr/>
    <w:sdtContent>
      <w:p w:rsidR="00FC6693" w:rsidRDefault="005E53BF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>
          <w:rPr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215" w:rsidRDefault="005E53BF">
      <w:pPr>
        <w:spacing w:after="0" w:line="240" w:lineRule="auto"/>
      </w:pPr>
      <w:r>
        <w:separator/>
      </w:r>
    </w:p>
  </w:footnote>
  <w:footnote w:type="continuationSeparator" w:id="0">
    <w:p w:rsidR="00563215" w:rsidRDefault="005E5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5CE"/>
    <w:multiLevelType w:val="multilevel"/>
    <w:tmpl w:val="6090E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0B086A"/>
    <w:multiLevelType w:val="multilevel"/>
    <w:tmpl w:val="D0C0DD9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5B31C7A"/>
    <w:multiLevelType w:val="multilevel"/>
    <w:tmpl w:val="0A522F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93"/>
    <w:rsid w:val="00087E28"/>
    <w:rsid w:val="001107F3"/>
    <w:rsid w:val="00563215"/>
    <w:rsid w:val="005E53BF"/>
    <w:rsid w:val="009A5918"/>
    <w:rsid w:val="00FC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0B0689"/>
  <w15:docId w15:val="{0599DB53-20AA-4CD9-B3C0-4AB73B80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7216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br.org/topic/negotiatio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19605-FE50-4CEF-BE81-96D43138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892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7</cp:revision>
  <cp:lastPrinted>2012-05-21T07:27:00Z</cp:lastPrinted>
  <dcterms:created xsi:type="dcterms:W3CDTF">2020-09-21T08:22:00Z</dcterms:created>
  <dcterms:modified xsi:type="dcterms:W3CDTF">2022-05-31T10:09:00Z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