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3"/>
        <w:gridCol w:w="7608"/>
      </w:tblGrid>
      <w:tr w:rsidR="008046AE" w:rsidRPr="0001795B" w14:paraId="02C38E71" w14:textId="77777777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B6649" w14:textId="77777777" w:rsidR="008046AE" w:rsidRPr="0001795B" w:rsidRDefault="00E64C43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2A80784D" wp14:editId="1D93E0D7">
                  <wp:extent cx="763270" cy="739775"/>
                  <wp:effectExtent l="0" t="0" r="0" b="3175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FDB0E" w14:textId="77777777" w:rsidR="008046AE" w:rsidRPr="0001795B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01795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01795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01795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233C3D2D" w14:textId="77777777" w:rsidR="00291D6B" w:rsidRDefault="00291D6B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59039CB3" w14:textId="77777777"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A9F5617" w14:textId="77777777" w:rsidR="005B200F" w:rsidRPr="0001795B" w:rsidRDefault="005B200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4DB6B31B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DB0142" w:rsidRPr="0001795B" w14:paraId="2CF4772E" w14:textId="77777777" w:rsidTr="00F646DF">
        <w:tc>
          <w:tcPr>
            <w:tcW w:w="2977" w:type="dxa"/>
            <w:vAlign w:val="center"/>
          </w:tcPr>
          <w:p w14:paraId="7501EB4C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65ACB04D" w14:textId="77777777" w:rsidR="00DB0142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Kierowanie zespołami ludzkimi</w:t>
            </w:r>
          </w:p>
        </w:tc>
      </w:tr>
      <w:tr w:rsidR="000226DD" w:rsidRPr="0011434D" w14:paraId="01913E5F" w14:textId="77777777" w:rsidTr="000226DD">
        <w:tc>
          <w:tcPr>
            <w:tcW w:w="2977" w:type="dxa"/>
            <w:vAlign w:val="center"/>
          </w:tcPr>
          <w:p w14:paraId="398CE731" w14:textId="77777777" w:rsidR="000226DD" w:rsidRPr="0011434D" w:rsidRDefault="000226DD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6D8E2794" w14:textId="7E7D9C48" w:rsidR="000226DD" w:rsidRPr="0011434D" w:rsidRDefault="000226DD" w:rsidP="00D633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E201F6">
              <w:rPr>
                <w:rFonts w:ascii="Tahoma" w:hAnsi="Tahoma" w:cs="Tahoma"/>
                <w:b w:val="0"/>
                <w:color w:val="auto"/>
              </w:rPr>
              <w:t>2</w:t>
            </w:r>
            <w:r w:rsidR="00644DFD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D633D1">
              <w:rPr>
                <w:rFonts w:ascii="Tahoma" w:hAnsi="Tahoma" w:cs="Tahoma"/>
                <w:b w:val="0"/>
                <w:color w:val="auto"/>
              </w:rPr>
              <w:t>2</w:t>
            </w:r>
            <w:r w:rsidR="00644DFD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14:paraId="4D1A8BED" w14:textId="77777777" w:rsidTr="00F646DF">
        <w:tc>
          <w:tcPr>
            <w:tcW w:w="2977" w:type="dxa"/>
            <w:vAlign w:val="center"/>
          </w:tcPr>
          <w:p w14:paraId="3C1281AD" w14:textId="77777777" w:rsidR="00DB0142" w:rsidRPr="0001795B" w:rsidRDefault="00627E4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14:paraId="2D05A869" w14:textId="77777777" w:rsidR="00DB0142" w:rsidRPr="00DF5C11" w:rsidRDefault="00627E4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0EFBB0A9" w14:textId="77777777" w:rsidTr="00F646DF">
        <w:tc>
          <w:tcPr>
            <w:tcW w:w="2977" w:type="dxa"/>
            <w:vAlign w:val="center"/>
          </w:tcPr>
          <w:p w14:paraId="0E76DD6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0117F416" w14:textId="77777777" w:rsidR="008938C7" w:rsidRPr="00DF5C11" w:rsidRDefault="007C44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14:paraId="5AE58CD1" w14:textId="77777777" w:rsidTr="00F646DF">
        <w:tc>
          <w:tcPr>
            <w:tcW w:w="2977" w:type="dxa"/>
            <w:vAlign w:val="center"/>
          </w:tcPr>
          <w:p w14:paraId="68B4ED81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0008565B" w14:textId="77777777" w:rsidR="008938C7" w:rsidRPr="00DF5C11" w:rsidRDefault="007244A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7FF60DDA" w14:textId="77777777" w:rsidTr="00F646DF">
        <w:tc>
          <w:tcPr>
            <w:tcW w:w="2977" w:type="dxa"/>
            <w:vAlign w:val="center"/>
          </w:tcPr>
          <w:p w14:paraId="33580AC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14:paraId="53A1C457" w14:textId="77777777" w:rsidR="008938C7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1D20669E" w14:textId="77777777" w:rsidTr="00F646DF">
        <w:tc>
          <w:tcPr>
            <w:tcW w:w="2977" w:type="dxa"/>
            <w:vAlign w:val="center"/>
          </w:tcPr>
          <w:p w14:paraId="1D7E52A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12352D88" w14:textId="7AE5B5B8" w:rsidR="008938C7" w:rsidRPr="00DF5C11" w:rsidRDefault="00335CA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0C4026">
              <w:rPr>
                <w:rFonts w:ascii="Tahoma" w:hAnsi="Tahoma" w:cs="Tahoma"/>
                <w:b w:val="0"/>
              </w:rPr>
              <w:t>biznesem m</w:t>
            </w:r>
            <w:r>
              <w:rPr>
                <w:rFonts w:ascii="Tahoma" w:hAnsi="Tahoma" w:cs="Tahoma"/>
                <w:b w:val="0"/>
              </w:rPr>
              <w:t>iędzynarodow</w:t>
            </w:r>
            <w:r w:rsidR="000C4026">
              <w:rPr>
                <w:rFonts w:ascii="Tahoma" w:hAnsi="Tahoma" w:cs="Tahoma"/>
                <w:b w:val="0"/>
              </w:rPr>
              <w:t>ym, E-biznes i marketing cyfrowy</w:t>
            </w:r>
            <w:bookmarkStart w:id="0" w:name="_GoBack"/>
            <w:bookmarkEnd w:id="0"/>
          </w:p>
        </w:tc>
      </w:tr>
      <w:tr w:rsidR="008938C7" w:rsidRPr="0001795B" w14:paraId="27038D59" w14:textId="77777777" w:rsidTr="00F646DF">
        <w:tc>
          <w:tcPr>
            <w:tcW w:w="2977" w:type="dxa"/>
            <w:vAlign w:val="center"/>
          </w:tcPr>
          <w:p w14:paraId="7F0D7551" w14:textId="77777777" w:rsidR="008938C7" w:rsidRPr="0001795B" w:rsidRDefault="00DB0142" w:rsidP="000226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0226DD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14:paraId="425A8DED" w14:textId="0F2EA680" w:rsidR="008938C7" w:rsidRPr="00DF5C11" w:rsidRDefault="00C92E9C" w:rsidP="009F1A4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Artur Pieczonka</w:t>
            </w:r>
          </w:p>
        </w:tc>
      </w:tr>
      <w:tr w:rsidR="0089771C" w:rsidRPr="0001795B" w14:paraId="47F04D4E" w14:textId="77777777" w:rsidTr="00FA770C">
        <w:tc>
          <w:tcPr>
            <w:tcW w:w="9781" w:type="dxa"/>
            <w:gridSpan w:val="2"/>
            <w:vAlign w:val="center"/>
          </w:tcPr>
          <w:p w14:paraId="4E52576A" w14:textId="77777777" w:rsidR="0089771C" w:rsidRDefault="0089771C" w:rsidP="009F1A4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68D29455" w14:textId="77777777"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14:paraId="71916967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14:paraId="061FB211" w14:textId="77777777" w:rsidTr="007244AB">
        <w:tc>
          <w:tcPr>
            <w:tcW w:w="9778" w:type="dxa"/>
          </w:tcPr>
          <w:p w14:paraId="72857D2A" w14:textId="77777777" w:rsidR="004846A3" w:rsidRPr="007244AB" w:rsidRDefault="00F646DF" w:rsidP="00F646D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 w:rsidR="001A0A16" w:rsidRPr="007244A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Komunikacja interpersonalna </w:t>
            </w:r>
          </w:p>
        </w:tc>
      </w:tr>
    </w:tbl>
    <w:p w14:paraId="08FEE8C2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33FEE5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627E47">
        <w:rPr>
          <w:rFonts w:ascii="Tahoma" w:hAnsi="Tahoma" w:cs="Tahoma"/>
        </w:rPr>
        <w:t>ucz</w:t>
      </w:r>
      <w:r w:rsidRPr="0001795B">
        <w:rPr>
          <w:rFonts w:ascii="Tahoma" w:hAnsi="Tahoma" w:cs="Tahoma"/>
        </w:rPr>
        <w:t xml:space="preserve">enia </w:t>
      </w:r>
      <w:r w:rsidR="00627E47">
        <w:rPr>
          <w:rFonts w:ascii="Tahoma" w:hAnsi="Tahoma" w:cs="Tahoma"/>
        </w:rPr>
        <w:t xml:space="preserve">się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03C6555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36A7C5BC" w14:textId="77777777" w:rsidTr="007244AB">
        <w:tc>
          <w:tcPr>
            <w:tcW w:w="675" w:type="dxa"/>
            <w:vAlign w:val="center"/>
          </w:tcPr>
          <w:p w14:paraId="6AC3816D" w14:textId="77777777" w:rsidR="008046AE" w:rsidRPr="007244AB" w:rsidRDefault="008046AE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949289C" w14:textId="77777777" w:rsidR="008046AE" w:rsidRPr="007244AB" w:rsidRDefault="006C268D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44AB"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8046AE" w:rsidRPr="0001795B" w14:paraId="7B34D8E0" w14:textId="77777777" w:rsidTr="007244AB">
        <w:tc>
          <w:tcPr>
            <w:tcW w:w="675" w:type="dxa"/>
            <w:vAlign w:val="center"/>
          </w:tcPr>
          <w:p w14:paraId="5D5987B3" w14:textId="77777777" w:rsidR="008046AE" w:rsidRPr="007244AB" w:rsidRDefault="007904E2" w:rsidP="007244A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244AB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4EB7C607" w14:textId="77777777" w:rsidR="008046AE" w:rsidRPr="007244AB" w:rsidRDefault="00A45552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44AB"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>metod</w:t>
            </w:r>
            <w:r w:rsidRPr="007244AB">
              <w:rPr>
                <w:rFonts w:ascii="Tahoma" w:hAnsi="Tahoma" w:cs="Tahoma"/>
                <w:b w:val="0"/>
                <w:sz w:val="20"/>
              </w:rPr>
              <w:t xml:space="preserve">, procedur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>oraz narzędzi wspomagający</w:t>
            </w:r>
            <w:r w:rsidRPr="007244AB">
              <w:rPr>
                <w:rFonts w:ascii="Tahoma" w:hAnsi="Tahoma" w:cs="Tahoma"/>
                <w:b w:val="0"/>
                <w:sz w:val="20"/>
              </w:rPr>
              <w:t>ch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244AB">
              <w:rPr>
                <w:rFonts w:ascii="Tahoma" w:hAnsi="Tahoma" w:cs="Tahoma"/>
                <w:b w:val="0"/>
                <w:sz w:val="20"/>
              </w:rPr>
              <w:t xml:space="preserve">rozwiązywanie zadań </w:t>
            </w:r>
            <w:r w:rsidR="00700507" w:rsidRPr="007244AB">
              <w:rPr>
                <w:rFonts w:ascii="Tahoma" w:hAnsi="Tahoma" w:cs="Tahoma"/>
                <w:b w:val="0"/>
                <w:sz w:val="20"/>
              </w:rPr>
              <w:t xml:space="preserve">i podejmowanie decyzji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CF3925" w:rsidRPr="007244AB">
              <w:rPr>
                <w:rFonts w:ascii="Tahoma" w:hAnsi="Tahoma" w:cs="Tahoma"/>
                <w:b w:val="0"/>
                <w:sz w:val="20"/>
              </w:rPr>
              <w:t xml:space="preserve">pracy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>zespoł</w:t>
            </w:r>
            <w:r w:rsidR="00CF3925" w:rsidRPr="007244AB">
              <w:rPr>
                <w:rFonts w:ascii="Tahoma" w:hAnsi="Tahoma" w:cs="Tahoma"/>
                <w:b w:val="0"/>
                <w:sz w:val="20"/>
              </w:rPr>
              <w:t xml:space="preserve">owej </w:t>
            </w:r>
          </w:p>
        </w:tc>
      </w:tr>
      <w:tr w:rsidR="008046AE" w:rsidRPr="0001795B" w14:paraId="6ED07D6B" w14:textId="77777777" w:rsidTr="007244AB">
        <w:tc>
          <w:tcPr>
            <w:tcW w:w="675" w:type="dxa"/>
            <w:vAlign w:val="center"/>
          </w:tcPr>
          <w:p w14:paraId="3570FD84" w14:textId="77777777" w:rsidR="008046AE" w:rsidRPr="007244AB" w:rsidRDefault="008046AE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C</w:t>
            </w:r>
            <w:r w:rsidR="007904E2" w:rsidRPr="0072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4ABA7969" w14:textId="77777777" w:rsidR="008046AE" w:rsidRPr="007244AB" w:rsidRDefault="00F43381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44AB">
              <w:rPr>
                <w:rFonts w:ascii="Tahoma" w:hAnsi="Tahoma" w:cs="Tahoma"/>
                <w:b w:val="0"/>
                <w:sz w:val="20"/>
              </w:rPr>
              <w:t>K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>ształ</w:t>
            </w:r>
            <w:r w:rsidRPr="007244AB">
              <w:rPr>
                <w:rFonts w:ascii="Tahoma" w:hAnsi="Tahoma" w:cs="Tahoma"/>
                <w:b w:val="0"/>
                <w:sz w:val="20"/>
              </w:rPr>
              <w:t>towanie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 xml:space="preserve"> u studentów umiejętności </w:t>
            </w:r>
            <w:r w:rsidR="00F20638" w:rsidRPr="007244AB">
              <w:rPr>
                <w:rFonts w:ascii="Tahoma" w:hAnsi="Tahoma" w:cs="Tahoma"/>
                <w:b w:val="0"/>
                <w:sz w:val="20"/>
              </w:rPr>
              <w:t xml:space="preserve">współdziałania w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 xml:space="preserve">pracy zespołowej </w:t>
            </w:r>
          </w:p>
        </w:tc>
      </w:tr>
    </w:tbl>
    <w:p w14:paraId="4F686EA0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68DA98" w14:textId="77777777" w:rsidR="008938C7" w:rsidRPr="00307065" w:rsidRDefault="0061312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7E0BBA">
        <w:rPr>
          <w:rFonts w:ascii="Tahoma" w:hAnsi="Tahoma" w:cs="Tahoma"/>
        </w:rPr>
        <w:t>ucze</w:t>
      </w:r>
      <w:r w:rsidR="008938C7" w:rsidRPr="00307065">
        <w:rPr>
          <w:rFonts w:ascii="Tahoma" w:hAnsi="Tahoma" w:cs="Tahoma"/>
        </w:rPr>
        <w:t>nia</w:t>
      </w:r>
      <w:r w:rsidR="007E0BBA">
        <w:rPr>
          <w:rFonts w:ascii="Tahoma" w:hAnsi="Tahoma" w:cs="Tahoma"/>
        </w:rPr>
        <w:t xml:space="preserve">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7E0BBA">
        <w:rPr>
          <w:rFonts w:ascii="Tahoma" w:hAnsi="Tahoma" w:cs="Tahoma"/>
        </w:rPr>
        <w:t xml:space="preserve">uczenia się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7E0BBA" w:rsidRPr="0001795B" w14:paraId="75013623" w14:textId="77777777" w:rsidTr="007E0BBA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7596FDB0" w14:textId="77777777" w:rsidR="007E0BBA" w:rsidRPr="0001795B" w:rsidRDefault="007E0BB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14:paraId="3C8F4E89" w14:textId="77777777" w:rsidR="007E0BBA" w:rsidRPr="0001795B" w:rsidRDefault="007E0BBA" w:rsidP="007E0BB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60C4B283" w14:textId="77777777" w:rsidR="007E0BBA" w:rsidRPr="0001795B" w:rsidRDefault="007E0BBA" w:rsidP="007E0BB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dla kierunku</w:t>
            </w:r>
          </w:p>
        </w:tc>
      </w:tr>
      <w:tr w:rsidR="008938C7" w:rsidRPr="0001795B" w14:paraId="2EC563EF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A86C1CB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B94604" w:rsidRPr="0001795B" w14:paraId="5F3349CD" w14:textId="77777777" w:rsidTr="007E0BBA">
        <w:trPr>
          <w:trHeight w:val="227"/>
          <w:jc w:val="right"/>
        </w:trPr>
        <w:tc>
          <w:tcPr>
            <w:tcW w:w="851" w:type="dxa"/>
            <w:vAlign w:val="center"/>
          </w:tcPr>
          <w:p w14:paraId="6597A3D6" w14:textId="77777777" w:rsidR="00B94604" w:rsidRPr="0001795B" w:rsidRDefault="00B9460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088" w:type="dxa"/>
            <w:vAlign w:val="bottom"/>
          </w:tcPr>
          <w:p w14:paraId="057524AF" w14:textId="77777777" w:rsidR="00B94604" w:rsidRPr="00B00FC4" w:rsidRDefault="00B94604" w:rsidP="00CF392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omówić miejsce czynnika ludzkiego w strukturach organizacyjnych i podstawowe relacje między nimi.</w:t>
            </w:r>
          </w:p>
        </w:tc>
        <w:tc>
          <w:tcPr>
            <w:tcW w:w="1911" w:type="dxa"/>
            <w:vAlign w:val="center"/>
          </w:tcPr>
          <w:p w14:paraId="7A0CFC2D" w14:textId="35ECAB6D" w:rsidR="00B94604" w:rsidRPr="007244AB" w:rsidRDefault="00B9460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10</w:t>
            </w:r>
            <w:r w:rsidR="00A14ED4">
              <w:rPr>
                <w:rFonts w:ascii="Tahoma" w:hAnsi="Tahoma" w:cs="Tahoma"/>
              </w:rPr>
              <w:t>, K_U05</w:t>
            </w:r>
          </w:p>
        </w:tc>
      </w:tr>
      <w:tr w:rsidR="00F20638" w:rsidRPr="0001795B" w14:paraId="0499EB8D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DA31643" w14:textId="77777777" w:rsidR="00F20638" w:rsidRPr="0001795B" w:rsidRDefault="00F20638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E0BBA" w:rsidRPr="0001795B" w14:paraId="353FA161" w14:textId="77777777" w:rsidTr="007E0BBA">
        <w:trPr>
          <w:trHeight w:val="227"/>
          <w:jc w:val="right"/>
        </w:trPr>
        <w:tc>
          <w:tcPr>
            <w:tcW w:w="851" w:type="dxa"/>
            <w:vAlign w:val="center"/>
          </w:tcPr>
          <w:p w14:paraId="1FEE2038" w14:textId="77777777" w:rsidR="007E0BBA" w:rsidRPr="0001795B" w:rsidRDefault="007E0BBA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088" w:type="dxa"/>
            <w:vAlign w:val="center"/>
          </w:tcPr>
          <w:p w14:paraId="0D56CD54" w14:textId="77777777" w:rsidR="007E0BBA" w:rsidRPr="0001795B" w:rsidRDefault="007E0BBA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rozwiązywanie zadań w pracy zespołowej. </w:t>
            </w:r>
          </w:p>
        </w:tc>
        <w:tc>
          <w:tcPr>
            <w:tcW w:w="1911" w:type="dxa"/>
            <w:vAlign w:val="center"/>
          </w:tcPr>
          <w:p w14:paraId="560FBFD8" w14:textId="510AF427" w:rsidR="007E0BBA" w:rsidRPr="00A14ED4" w:rsidRDefault="00E201F6" w:rsidP="00137151">
            <w:pPr>
              <w:pStyle w:val="wrubryce"/>
              <w:jc w:val="left"/>
              <w:rPr>
                <w:rFonts w:ascii="Tahoma" w:hAnsi="Tahoma" w:cs="Tahoma"/>
                <w:strike/>
              </w:rPr>
            </w:pPr>
            <w:r>
              <w:rPr>
                <w:rFonts w:ascii="Tahoma" w:hAnsi="Tahoma" w:cs="Tahoma"/>
              </w:rPr>
              <w:t>K_U05</w:t>
            </w:r>
          </w:p>
        </w:tc>
      </w:tr>
      <w:tr w:rsidR="007E0BBA" w:rsidRPr="0001795B" w14:paraId="43030815" w14:textId="77777777" w:rsidTr="007E0BBA">
        <w:trPr>
          <w:trHeight w:val="227"/>
          <w:jc w:val="right"/>
        </w:trPr>
        <w:tc>
          <w:tcPr>
            <w:tcW w:w="851" w:type="dxa"/>
            <w:vAlign w:val="center"/>
          </w:tcPr>
          <w:p w14:paraId="651ECCE5" w14:textId="77777777" w:rsidR="007E0BBA" w:rsidRPr="0001795B" w:rsidRDefault="007E0BBA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7088" w:type="dxa"/>
            <w:vAlign w:val="center"/>
          </w:tcPr>
          <w:p w14:paraId="69A7520B" w14:textId="77777777" w:rsidR="007E0BBA" w:rsidRPr="0001795B" w:rsidRDefault="007E0BBA" w:rsidP="00740F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podejmowanie decyzji w pracy zespołowej.</w:t>
            </w:r>
          </w:p>
        </w:tc>
        <w:tc>
          <w:tcPr>
            <w:tcW w:w="1911" w:type="dxa"/>
            <w:vAlign w:val="center"/>
          </w:tcPr>
          <w:p w14:paraId="53035C91" w14:textId="7DCD1C31" w:rsidR="007E0BBA" w:rsidRPr="00A14ED4" w:rsidRDefault="00E201F6" w:rsidP="00137151">
            <w:pPr>
              <w:pStyle w:val="wrubryce"/>
              <w:jc w:val="left"/>
              <w:rPr>
                <w:rFonts w:ascii="Tahoma" w:hAnsi="Tahoma" w:cs="Tahoma"/>
                <w:strike/>
              </w:rPr>
            </w:pPr>
            <w:r>
              <w:rPr>
                <w:rFonts w:ascii="Tahoma" w:hAnsi="Tahoma" w:cs="Tahoma"/>
              </w:rPr>
              <w:t>K_U05</w:t>
            </w:r>
          </w:p>
        </w:tc>
      </w:tr>
      <w:tr w:rsidR="007E0BBA" w:rsidRPr="0001795B" w14:paraId="5AF1CEBB" w14:textId="77777777" w:rsidTr="007E0BBA">
        <w:trPr>
          <w:trHeight w:val="227"/>
          <w:jc w:val="right"/>
        </w:trPr>
        <w:tc>
          <w:tcPr>
            <w:tcW w:w="851" w:type="dxa"/>
            <w:vAlign w:val="center"/>
          </w:tcPr>
          <w:p w14:paraId="6659EC90" w14:textId="77777777" w:rsidR="007E0BBA" w:rsidRPr="0001795B" w:rsidRDefault="007E0BBA" w:rsidP="002628E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088" w:type="dxa"/>
            <w:vAlign w:val="center"/>
          </w:tcPr>
          <w:p w14:paraId="22D52F79" w14:textId="77777777" w:rsidR="007E0BBA" w:rsidRPr="0001795B" w:rsidRDefault="007E0BBA" w:rsidP="0070050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przyjmowanie ról zespołowych.</w:t>
            </w:r>
          </w:p>
        </w:tc>
        <w:tc>
          <w:tcPr>
            <w:tcW w:w="1911" w:type="dxa"/>
            <w:vAlign w:val="center"/>
          </w:tcPr>
          <w:p w14:paraId="678B02A8" w14:textId="0F997C48" w:rsidR="007E0BBA" w:rsidRPr="00A14ED4" w:rsidRDefault="00E201F6" w:rsidP="007E0BBA">
            <w:pPr>
              <w:pStyle w:val="wrubryce"/>
              <w:jc w:val="left"/>
              <w:rPr>
                <w:rFonts w:ascii="Tahoma" w:hAnsi="Tahoma" w:cs="Tahoma"/>
                <w:strike/>
              </w:rPr>
            </w:pPr>
            <w:r>
              <w:rPr>
                <w:rFonts w:ascii="Tahoma" w:hAnsi="Tahoma" w:cs="Tahoma"/>
              </w:rPr>
              <w:t>K_U05</w:t>
            </w:r>
          </w:p>
        </w:tc>
      </w:tr>
    </w:tbl>
    <w:p w14:paraId="0994C4C3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B4D24BD" w14:textId="05968787" w:rsidR="00137151" w:rsidRDefault="0013715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D9EA4E" w14:textId="77777777" w:rsidR="00F14B1B" w:rsidRDefault="00F14B1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9872D78" w14:textId="77777777"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3"/>
        <w:gridCol w:w="1222"/>
        <w:gridCol w:w="1222"/>
        <w:gridCol w:w="1222"/>
        <w:gridCol w:w="1223"/>
        <w:gridCol w:w="1223"/>
      </w:tblGrid>
      <w:tr w:rsidR="007C4424" w:rsidRPr="00C02D41" w14:paraId="2147A126" w14:textId="77777777" w:rsidTr="00F646DF">
        <w:tc>
          <w:tcPr>
            <w:tcW w:w="9779" w:type="dxa"/>
            <w:gridSpan w:val="8"/>
            <w:vAlign w:val="center"/>
          </w:tcPr>
          <w:p w14:paraId="61E82105" w14:textId="77777777" w:rsidR="007C4424" w:rsidRPr="00C02D41" w:rsidRDefault="007C4424" w:rsidP="00492B9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Studia stacjonarne (ST)</w:t>
            </w:r>
          </w:p>
        </w:tc>
      </w:tr>
      <w:tr w:rsidR="007C4424" w:rsidRPr="00C02D41" w14:paraId="6AF27756" w14:textId="77777777" w:rsidTr="00F646DF">
        <w:tc>
          <w:tcPr>
            <w:tcW w:w="1222" w:type="dxa"/>
            <w:vAlign w:val="center"/>
          </w:tcPr>
          <w:p w14:paraId="53FDEA99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1DC779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K</w:t>
            </w:r>
          </w:p>
        </w:tc>
        <w:tc>
          <w:tcPr>
            <w:tcW w:w="1223" w:type="dxa"/>
            <w:vAlign w:val="center"/>
          </w:tcPr>
          <w:p w14:paraId="447A4945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02D4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259AD84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626570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DA5448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4DFF26B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02D4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E63EFC7" w14:textId="77777777"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ECTS</w:t>
            </w:r>
          </w:p>
        </w:tc>
      </w:tr>
      <w:tr w:rsidR="007C4424" w:rsidRPr="00C02D41" w14:paraId="43E1A0D6" w14:textId="77777777" w:rsidTr="00F646DF">
        <w:tc>
          <w:tcPr>
            <w:tcW w:w="1222" w:type="dxa"/>
            <w:vAlign w:val="center"/>
          </w:tcPr>
          <w:p w14:paraId="72D91A78" w14:textId="68279AA4" w:rsidR="007C4424" w:rsidRPr="00C02D41" w:rsidRDefault="00644DFD" w:rsidP="007C442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DD97418" w14:textId="7883374A" w:rsidR="007C4424" w:rsidRPr="00644DFD" w:rsidRDefault="00644DFD" w:rsidP="00F646DF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644DFD">
              <w:rPr>
                <w:rFonts w:ascii="Tahoma" w:hAnsi="Tahoma" w:cs="Tahoma"/>
                <w:color w:val="FF0000"/>
              </w:rPr>
              <w:t>15</w:t>
            </w:r>
          </w:p>
        </w:tc>
        <w:tc>
          <w:tcPr>
            <w:tcW w:w="1223" w:type="dxa"/>
            <w:vAlign w:val="center"/>
          </w:tcPr>
          <w:p w14:paraId="6A4771FE" w14:textId="06EE08BA" w:rsidR="007C4424" w:rsidRPr="00644DFD" w:rsidRDefault="00644DFD" w:rsidP="00F646DF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644DFD">
              <w:rPr>
                <w:rFonts w:ascii="Tahoma" w:hAnsi="Tahoma" w:cs="Tahoma"/>
                <w:color w:val="FF0000"/>
              </w:rPr>
              <w:t>20</w:t>
            </w:r>
          </w:p>
        </w:tc>
        <w:tc>
          <w:tcPr>
            <w:tcW w:w="1222" w:type="dxa"/>
            <w:vAlign w:val="center"/>
          </w:tcPr>
          <w:p w14:paraId="51ECFCBB" w14:textId="77777777" w:rsidR="007C4424" w:rsidRPr="00C02D41" w:rsidRDefault="007C442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BA87B83" w14:textId="77777777" w:rsidR="007C4424" w:rsidRPr="00C02D41" w:rsidRDefault="007C442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9970171" w14:textId="77777777" w:rsidR="007C4424" w:rsidRPr="00C02D41" w:rsidRDefault="00492B98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11F3661" w14:textId="77777777" w:rsidR="007C4424" w:rsidRPr="00C02D41" w:rsidRDefault="00B9460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575D10C" w14:textId="77777777" w:rsidR="007C4424" w:rsidRPr="00C02D41" w:rsidRDefault="00B9460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1E405BD" w14:textId="77777777" w:rsidR="00137151" w:rsidRDefault="00137151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3BCEEE3" w14:textId="77777777" w:rsidR="00F646DF" w:rsidRDefault="00F646D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2256263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92B98" w:rsidRPr="007244AB" w14:paraId="7B19B73E" w14:textId="77777777" w:rsidTr="0086225E">
        <w:tc>
          <w:tcPr>
            <w:tcW w:w="2127" w:type="dxa"/>
            <w:vAlign w:val="center"/>
          </w:tcPr>
          <w:p w14:paraId="4F3C6DB2" w14:textId="77777777" w:rsidR="00492B98" w:rsidRPr="007244AB" w:rsidRDefault="00492B98" w:rsidP="008622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C49178F" w14:textId="77777777" w:rsidR="00492B98" w:rsidRPr="007244AB" w:rsidRDefault="00492B98" w:rsidP="008622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Metoda realizacji</w:t>
            </w:r>
          </w:p>
        </w:tc>
      </w:tr>
      <w:tr w:rsidR="00492B98" w:rsidRPr="007244AB" w14:paraId="1ECD913E" w14:textId="77777777" w:rsidTr="0086225E">
        <w:tc>
          <w:tcPr>
            <w:tcW w:w="2127" w:type="dxa"/>
            <w:vAlign w:val="center"/>
          </w:tcPr>
          <w:p w14:paraId="2497ADC0" w14:textId="751F9982" w:rsidR="00492B98" w:rsidRPr="007244AB" w:rsidRDefault="00644DFD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69F16BB3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Metoda podająca</w:t>
            </w:r>
          </w:p>
          <w:p w14:paraId="6DBDA0C5" w14:textId="3324AED0" w:rsidR="00492B98" w:rsidRPr="007244AB" w:rsidRDefault="00644DFD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Konwersatorium</w:t>
            </w:r>
            <w:r w:rsidR="00492B98" w:rsidRPr="007244AB">
              <w:rPr>
                <w:rFonts w:ascii="Tahoma" w:hAnsi="Tahoma" w:cs="Tahoma"/>
              </w:rPr>
              <w:t xml:space="preserve"> -</w:t>
            </w:r>
            <w:r w:rsidR="00492B98" w:rsidRPr="007244AB">
              <w:rPr>
                <w:rFonts w:ascii="Tahoma" w:hAnsi="Tahoma" w:cs="Tahoma"/>
                <w:b w:val="0"/>
              </w:rPr>
              <w:t xml:space="preserve">omówienie określonego problemu, w tym sposobów jego realizacji oraz końcowego rozwiązania. Metodę cechuje nawiązanie szerszego kontaktu wykładowcy ze studentami, polegającego na uważnym i aktywnym śledzeniu przekazywanych treści i rozumowaniu równolegle z wykładowcą. </w:t>
            </w:r>
          </w:p>
        </w:tc>
      </w:tr>
      <w:tr w:rsidR="00492B98" w:rsidRPr="007244AB" w14:paraId="7348B254" w14:textId="77777777" w:rsidTr="0086225E">
        <w:tc>
          <w:tcPr>
            <w:tcW w:w="2127" w:type="dxa"/>
            <w:vAlign w:val="center"/>
          </w:tcPr>
          <w:p w14:paraId="4F49ABBF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84EAF61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 xml:space="preserve">Metoda poszukująca - problemowa </w:t>
            </w:r>
          </w:p>
          <w:p w14:paraId="5DAAF2C7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Giełda pomysłów</w:t>
            </w:r>
            <w:r w:rsidRPr="007244AB">
              <w:rPr>
                <w:rFonts w:ascii="Tahoma" w:hAnsi="Tahoma" w:cs="Tahoma"/>
                <w:b w:val="0"/>
              </w:rPr>
              <w:t xml:space="preserve"> - z</w:t>
            </w:r>
            <w:r w:rsidRPr="007244AB"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14:paraId="0230B4A2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 xml:space="preserve">Metody poszukujące - ćwiczeniowo – praktyczne </w:t>
            </w:r>
          </w:p>
          <w:p w14:paraId="218E5364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Ćwiczenia przedmiotowe</w:t>
            </w:r>
            <w:r w:rsidRPr="007244AB">
              <w:rPr>
                <w:rFonts w:ascii="Tahoma" w:hAnsi="Tahoma" w:cs="Tahoma"/>
                <w:b w:val="0"/>
              </w:rPr>
              <w:t xml:space="preserve"> - kształtowanie umiejętności pracy zespołowej przy wykorzystaniu różnego rodzaju źródeł (teksty źródłowe, dane statystyczne, Internet, film, dokumenty wewnętrzne firm).  </w:t>
            </w:r>
          </w:p>
          <w:p w14:paraId="6C21E112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Studium przypadku</w:t>
            </w:r>
            <w:r w:rsidRPr="007244AB">
              <w:rPr>
                <w:rFonts w:ascii="Tahoma" w:hAnsi="Tahoma" w:cs="Tahoma"/>
                <w:b w:val="0"/>
              </w:rPr>
              <w:t xml:space="preserve"> -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 xml:space="preserve">szczegółowa analiza konkretnego przypadku czy wydarzenia,  wyciąganie wniosków, dokonywanie porównań i uogólnień. </w:t>
            </w:r>
          </w:p>
          <w:p w14:paraId="6AC453CA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Metody eksponujące</w:t>
            </w:r>
          </w:p>
          <w:p w14:paraId="08CF6E16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Drama</w:t>
            </w:r>
            <w:r w:rsidRPr="007244AB">
              <w:rPr>
                <w:rFonts w:ascii="Tahoma" w:hAnsi="Tahoma" w:cs="Tahoma"/>
                <w:b w:val="0"/>
              </w:rPr>
              <w:t xml:space="preserve"> -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 xml:space="preserve">odgrywanie ról pełnionych przez określone postaci (np. dyrektora zakładu, członka komisji ds. rekrutacji, członka komisji ds. oceny pracowniczej, itp.).  Student „odgrywa siebie” w nowej roli i sytuacji. </w:t>
            </w:r>
          </w:p>
          <w:p w14:paraId="18BF05A8" w14:textId="77777777"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Symulacja</w:t>
            </w:r>
            <w:r w:rsidRPr="007244AB">
              <w:rPr>
                <w:rFonts w:ascii="Tahoma" w:hAnsi="Tahoma" w:cs="Tahoma"/>
                <w:b w:val="0"/>
              </w:rPr>
              <w:t xml:space="preserve"> - 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>odtworzenie przez studentów określonych sytuacji problemowych: natury ekonomicznej, organizacyjnej, interpersonalnej.  Metoda stwarza możliwość poznania czynników sytuacyjnych oraz zidentyfikowania przyczyn i konsekwencji funkcjonowania w sytuacjach podobnego typu.</w:t>
            </w:r>
          </w:p>
        </w:tc>
      </w:tr>
    </w:tbl>
    <w:p w14:paraId="46EE387A" w14:textId="77777777" w:rsidR="00492B98" w:rsidRDefault="00492B9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BF972D1" w14:textId="77777777" w:rsidR="00137151" w:rsidRPr="00A23200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mallCaps/>
        </w:rPr>
      </w:pPr>
      <w:r w:rsidRPr="00137151">
        <w:rPr>
          <w:rFonts w:ascii="Tahoma" w:hAnsi="Tahoma" w:cs="Tahoma"/>
        </w:rPr>
        <w:t xml:space="preserve">Treści kształcenia </w:t>
      </w:r>
      <w:r w:rsidR="00335ABE" w:rsidRPr="00335ABE">
        <w:rPr>
          <w:rFonts w:ascii="Tahoma" w:hAnsi="Tahoma" w:cs="Tahoma"/>
          <w:b w:val="0"/>
          <w:sz w:val="20"/>
          <w:szCs w:val="24"/>
        </w:rPr>
        <w:t>(oddzielnie dla każdej formy zajęć)</w:t>
      </w:r>
    </w:p>
    <w:p w14:paraId="6BB6953D" w14:textId="2F988243" w:rsidR="008938C7" w:rsidRDefault="00644DFD" w:rsidP="0013715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4C43" w:rsidRPr="0001795B" w14:paraId="1F37F6E2" w14:textId="77777777" w:rsidTr="00E64C4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68832C7" w14:textId="77777777" w:rsidR="00E64C43" w:rsidRPr="0001795B" w:rsidRDefault="00E64C4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210F29B" w14:textId="77777777" w:rsidR="00E64C43" w:rsidRPr="0001795B" w:rsidRDefault="00E64C4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64C43" w:rsidRPr="0001795B" w14:paraId="323A7EAD" w14:textId="77777777" w:rsidTr="00E64C43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106F605" w14:textId="77777777" w:rsidR="00E64C43" w:rsidRPr="0001795B" w:rsidRDefault="00E64C43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3190751" w14:textId="77777777" w:rsidR="00E64C43" w:rsidRPr="0001795B" w:rsidRDefault="00E64C4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64C43" w:rsidRPr="0001795B" w14:paraId="65AAEAF9" w14:textId="77777777" w:rsidTr="00E64C43">
        <w:tc>
          <w:tcPr>
            <w:tcW w:w="568" w:type="dxa"/>
            <w:vAlign w:val="center"/>
          </w:tcPr>
          <w:p w14:paraId="091A7AEF" w14:textId="4B50EF44" w:rsidR="00E64C43" w:rsidRPr="0001795B" w:rsidRDefault="00644DF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57EACC42" w14:textId="77777777" w:rsidR="00E64C43" w:rsidRPr="00F43381" w:rsidRDefault="00E64C4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Systemy organizacyjne a czynnik ludzki. Filary zdrowej organizacji formalnej.</w:t>
            </w:r>
          </w:p>
        </w:tc>
      </w:tr>
      <w:tr w:rsidR="00E64C43" w:rsidRPr="0001795B" w14:paraId="1335831E" w14:textId="77777777" w:rsidTr="00E64C43">
        <w:tc>
          <w:tcPr>
            <w:tcW w:w="568" w:type="dxa"/>
            <w:vAlign w:val="center"/>
          </w:tcPr>
          <w:p w14:paraId="69053AFB" w14:textId="101804E6" w:rsidR="00E64C43" w:rsidRPr="0001795B" w:rsidRDefault="00644DF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08B497F0" w14:textId="77777777" w:rsidR="00E64C43" w:rsidRPr="00F43381" w:rsidRDefault="00E64C43" w:rsidP="007E0B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Znaczenie zasobów ludzkich organizacji.</w:t>
            </w:r>
            <w:r w:rsidR="0055333C">
              <w:rPr>
                <w:rFonts w:ascii="Tahoma" w:hAnsi="Tahoma" w:cs="Tahoma"/>
              </w:rPr>
              <w:t xml:space="preserve"> </w:t>
            </w:r>
            <w:r w:rsidRPr="00F43381">
              <w:rPr>
                <w:rFonts w:ascii="Tahoma" w:hAnsi="Tahoma" w:cs="Tahoma"/>
              </w:rPr>
              <w:t>Obowiązki</w:t>
            </w:r>
            <w:r>
              <w:rPr>
                <w:rFonts w:ascii="Tahoma" w:hAnsi="Tahoma" w:cs="Tahoma"/>
              </w:rPr>
              <w:t xml:space="preserve"> i </w:t>
            </w:r>
            <w:r w:rsidRPr="00F43381">
              <w:rPr>
                <w:rFonts w:ascii="Tahoma" w:hAnsi="Tahoma" w:cs="Tahoma"/>
              </w:rPr>
              <w:t>role lidera/menedżera.</w:t>
            </w:r>
            <w:r w:rsidR="007E0BBA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Antykwalifikacje</w:t>
            </w:r>
            <w:proofErr w:type="spellEnd"/>
            <w:r>
              <w:rPr>
                <w:rFonts w:ascii="Tahoma" w:hAnsi="Tahoma" w:cs="Tahoma"/>
              </w:rPr>
              <w:t xml:space="preserve"> menedż</w:t>
            </w:r>
            <w:r w:rsidR="0055333C"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>ra</w:t>
            </w:r>
            <w:r w:rsidR="0055333C">
              <w:rPr>
                <w:rFonts w:ascii="Tahoma" w:hAnsi="Tahoma" w:cs="Tahoma"/>
              </w:rPr>
              <w:t>.</w:t>
            </w:r>
          </w:p>
        </w:tc>
      </w:tr>
      <w:tr w:rsidR="00E64C43" w:rsidRPr="0001795B" w14:paraId="39A10107" w14:textId="77777777" w:rsidTr="00E64C43">
        <w:tc>
          <w:tcPr>
            <w:tcW w:w="568" w:type="dxa"/>
            <w:vAlign w:val="center"/>
          </w:tcPr>
          <w:p w14:paraId="06F3E0D5" w14:textId="559B44FE" w:rsidR="00E64C43" w:rsidRPr="0001795B" w:rsidRDefault="00644DFD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5504F111" w14:textId="77777777" w:rsidR="00E64C43" w:rsidRPr="00F43381" w:rsidRDefault="00E64C43" w:rsidP="006A68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kierowani</w:t>
            </w:r>
            <w:r>
              <w:rPr>
                <w:rFonts w:ascii="Tahoma" w:hAnsi="Tahoma" w:cs="Tahoma"/>
              </w:rPr>
              <w:t>a</w:t>
            </w:r>
            <w:r w:rsidRPr="00F43381">
              <w:rPr>
                <w:rFonts w:ascii="Tahoma" w:hAnsi="Tahoma" w:cs="Tahoma"/>
              </w:rPr>
              <w:t xml:space="preserve"> zespołem. </w:t>
            </w:r>
          </w:p>
        </w:tc>
      </w:tr>
      <w:tr w:rsidR="00E64C43" w:rsidRPr="0001795B" w14:paraId="1937B099" w14:textId="77777777" w:rsidTr="00E64C43">
        <w:tc>
          <w:tcPr>
            <w:tcW w:w="568" w:type="dxa"/>
            <w:vAlign w:val="center"/>
          </w:tcPr>
          <w:p w14:paraId="70B139F0" w14:textId="1E7CDAD0" w:rsidR="00E64C43" w:rsidRPr="0001795B" w:rsidRDefault="00644DFD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5A08A891" w14:textId="77777777" w:rsidR="00E64C43" w:rsidRPr="00F43381" w:rsidRDefault="00E64C4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rekrutacji.</w:t>
            </w:r>
          </w:p>
        </w:tc>
      </w:tr>
      <w:tr w:rsidR="00E64C43" w:rsidRPr="0001795B" w14:paraId="6B3A6084" w14:textId="77777777" w:rsidTr="00E64C43">
        <w:tc>
          <w:tcPr>
            <w:tcW w:w="568" w:type="dxa"/>
            <w:vAlign w:val="center"/>
          </w:tcPr>
          <w:p w14:paraId="087EA2F8" w14:textId="44A6498A" w:rsidR="00E64C43" w:rsidRPr="0001795B" w:rsidRDefault="00644DFD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7D3EBF35" w14:textId="77777777" w:rsidR="00E64C43" w:rsidRPr="00F43381" w:rsidRDefault="00E64C43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 motywacji. </w:t>
            </w:r>
          </w:p>
        </w:tc>
      </w:tr>
      <w:tr w:rsidR="00E64C43" w:rsidRPr="0001795B" w14:paraId="2BBC9A67" w14:textId="77777777" w:rsidTr="00E64C43">
        <w:tc>
          <w:tcPr>
            <w:tcW w:w="568" w:type="dxa"/>
            <w:vAlign w:val="center"/>
          </w:tcPr>
          <w:p w14:paraId="3995A95B" w14:textId="12CA3387" w:rsidR="00E64C43" w:rsidRPr="0001795B" w:rsidRDefault="00644DFD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3D8ED636" w14:textId="77777777" w:rsidR="00E64C43" w:rsidRPr="00F43381" w:rsidRDefault="00E64C43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 o</w:t>
            </w:r>
            <w:r w:rsidRPr="00F43381">
              <w:rPr>
                <w:rFonts w:ascii="Tahoma" w:hAnsi="Tahoma" w:cs="Tahoma"/>
              </w:rPr>
              <w:t>cen</w:t>
            </w:r>
            <w:r>
              <w:rPr>
                <w:rFonts w:ascii="Tahoma" w:hAnsi="Tahoma" w:cs="Tahoma"/>
              </w:rPr>
              <w:t>y</w:t>
            </w:r>
            <w:r w:rsidRPr="00F43381">
              <w:rPr>
                <w:rFonts w:ascii="Tahoma" w:hAnsi="Tahoma" w:cs="Tahoma"/>
              </w:rPr>
              <w:t xml:space="preserve"> pracownicz</w:t>
            </w:r>
            <w:r>
              <w:rPr>
                <w:rFonts w:ascii="Tahoma" w:hAnsi="Tahoma" w:cs="Tahoma"/>
              </w:rPr>
              <w:t>ej</w:t>
            </w:r>
            <w:r w:rsidRPr="00F43381">
              <w:rPr>
                <w:rFonts w:ascii="Tahoma" w:hAnsi="Tahoma" w:cs="Tahoma"/>
              </w:rPr>
              <w:t>.</w:t>
            </w:r>
          </w:p>
        </w:tc>
      </w:tr>
      <w:tr w:rsidR="00E64C43" w:rsidRPr="0001795B" w14:paraId="149B07E9" w14:textId="77777777" w:rsidTr="00E64C43">
        <w:tc>
          <w:tcPr>
            <w:tcW w:w="568" w:type="dxa"/>
            <w:vAlign w:val="center"/>
          </w:tcPr>
          <w:p w14:paraId="7D7C3183" w14:textId="6FDCB516" w:rsidR="00E64C43" w:rsidRPr="0001795B" w:rsidRDefault="00644DF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E64C43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20847577" w14:textId="77777777" w:rsidR="00E64C43" w:rsidRPr="00F43381" w:rsidRDefault="00E64C43" w:rsidP="007E0B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Błędy polskich menedżerów/liderów. Raport Forda.</w:t>
            </w:r>
            <w:r w:rsidR="007E0BBA">
              <w:rPr>
                <w:rFonts w:ascii="Tahoma" w:hAnsi="Tahoma" w:cs="Tahoma"/>
              </w:rPr>
              <w:t xml:space="preserve"> </w:t>
            </w:r>
            <w:r w:rsidRPr="00F43381">
              <w:rPr>
                <w:rFonts w:ascii="Tahoma" w:hAnsi="Tahoma" w:cs="Tahoma"/>
              </w:rPr>
              <w:t>Dlaczego firmy umierają młodo. Gen długowieczności.</w:t>
            </w:r>
          </w:p>
        </w:tc>
      </w:tr>
    </w:tbl>
    <w:p w14:paraId="1A8B3988" w14:textId="77777777"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14:paraId="6A2ADF9C" w14:textId="77777777"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14:paraId="09D14F46" w14:textId="77777777"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14:paraId="3DDADD9D" w14:textId="011C1165"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14:paraId="2CD401AC" w14:textId="5C50DCE1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25368E53" w14:textId="38FEDB92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243A4C94" w14:textId="6B9889C1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55E98F99" w14:textId="7C36BC5E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5AE54F8B" w14:textId="2A2968D4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11A764FC" w14:textId="5DD9D476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08B8A68F" w14:textId="77777777" w:rsidR="00644DFD" w:rsidRDefault="00644DFD" w:rsidP="00291D6B">
      <w:pPr>
        <w:pStyle w:val="Podpunkty"/>
        <w:ind w:left="0"/>
        <w:rPr>
          <w:rFonts w:ascii="Tahoma" w:hAnsi="Tahoma" w:cs="Tahoma"/>
          <w:smallCaps/>
        </w:rPr>
      </w:pPr>
    </w:p>
    <w:p w14:paraId="107497D2" w14:textId="77777777" w:rsidR="00492B98" w:rsidRPr="00D465B9" w:rsidRDefault="00492B98" w:rsidP="00492B98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92B98" w:rsidRPr="0001795B" w14:paraId="35F40C1C" w14:textId="77777777" w:rsidTr="0086225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3F10736" w14:textId="77777777" w:rsidR="00492B98" w:rsidRPr="0001795B" w:rsidRDefault="00492B98" w:rsidP="0086225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0AE9E1A" w14:textId="77777777" w:rsidR="00492B98" w:rsidRPr="0001795B" w:rsidRDefault="00492B98" w:rsidP="0086225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492B98" w:rsidRPr="0001795B" w14:paraId="7414B9F8" w14:textId="77777777" w:rsidTr="0086225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E815EA4" w14:textId="77777777" w:rsidR="00492B98" w:rsidRPr="0001795B" w:rsidRDefault="00492B98" w:rsidP="0086225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418BCED" w14:textId="77777777" w:rsidR="00492B98" w:rsidRPr="0001795B" w:rsidRDefault="00492B98" w:rsidP="0086225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92B98" w:rsidRPr="00F43381" w14:paraId="403C6271" w14:textId="77777777" w:rsidTr="0086225E">
        <w:tc>
          <w:tcPr>
            <w:tcW w:w="568" w:type="dxa"/>
            <w:vAlign w:val="center"/>
          </w:tcPr>
          <w:p w14:paraId="5A2F5242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64738EDB" w14:textId="77777777" w:rsidR="00492B98" w:rsidRPr="007244AB" w:rsidRDefault="00492B98" w:rsidP="0086225E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 xml:space="preserve">Praktyczne aspekty procesu przewodzenia (przywództwo, zarządzanie, menedżer jako podmiot kierowania) a zachowania i postawy ludzi w pracy zespołowej. </w:t>
            </w:r>
          </w:p>
        </w:tc>
      </w:tr>
      <w:tr w:rsidR="00492B98" w:rsidRPr="00F43381" w14:paraId="07FA5C04" w14:textId="77777777" w:rsidTr="0086225E">
        <w:tc>
          <w:tcPr>
            <w:tcW w:w="568" w:type="dxa"/>
            <w:vAlign w:val="center"/>
          </w:tcPr>
          <w:p w14:paraId="67995EB1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01D29DBF" w14:textId="77777777" w:rsidR="00492B98" w:rsidRPr="007244AB" w:rsidRDefault="00492B98" w:rsidP="0086225E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>Praktyczne aspekty procesu rekrutacji i selekcji (nowoczesne i tradycyjne techniki doboru kadr) a zachowania i postawy ludzi w pracy zespołowej.</w:t>
            </w:r>
          </w:p>
        </w:tc>
      </w:tr>
      <w:tr w:rsidR="00492B98" w:rsidRPr="00F43381" w14:paraId="33076BA5" w14:textId="77777777" w:rsidTr="0086225E">
        <w:tc>
          <w:tcPr>
            <w:tcW w:w="568" w:type="dxa"/>
            <w:vAlign w:val="center"/>
          </w:tcPr>
          <w:p w14:paraId="2AA8BEB4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6A8C12C" w14:textId="77777777" w:rsidR="00492B98" w:rsidRPr="007244AB" w:rsidRDefault="00492B98" w:rsidP="008622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Praktyczne aspekty </w:t>
            </w:r>
            <w:r>
              <w:rPr>
                <w:rFonts w:ascii="Tahoma" w:hAnsi="Tahoma" w:cs="Tahoma"/>
              </w:rPr>
              <w:t xml:space="preserve">procesu </w:t>
            </w:r>
            <w:r w:rsidRPr="00F43381">
              <w:rPr>
                <w:rFonts w:ascii="Tahoma" w:hAnsi="Tahoma" w:cs="Tahoma"/>
              </w:rPr>
              <w:t>motywowania (istota i rodzaje motywacji</w:t>
            </w:r>
            <w:r>
              <w:rPr>
                <w:rFonts w:ascii="Tahoma" w:hAnsi="Tahoma" w:cs="Tahoma"/>
              </w:rPr>
              <w:t>, s</w:t>
            </w:r>
            <w:r w:rsidRPr="00F43381">
              <w:rPr>
                <w:rFonts w:ascii="Tahoma" w:hAnsi="Tahoma" w:cs="Tahoma"/>
              </w:rPr>
              <w:t>truktura i strategi</w:t>
            </w:r>
            <w:r>
              <w:rPr>
                <w:rFonts w:ascii="Tahoma" w:hAnsi="Tahoma" w:cs="Tahoma"/>
              </w:rPr>
              <w:t>e</w:t>
            </w:r>
            <w:r w:rsidRPr="00F43381">
              <w:rPr>
                <w:rFonts w:ascii="Tahoma" w:hAnsi="Tahoma" w:cs="Tahoma"/>
              </w:rPr>
              <w:t xml:space="preserve"> wynagradzania</w:t>
            </w:r>
            <w:r>
              <w:rPr>
                <w:rFonts w:ascii="Tahoma" w:hAnsi="Tahoma" w:cs="Tahoma"/>
              </w:rPr>
              <w:t>) a z</w:t>
            </w:r>
            <w:r w:rsidRPr="00F43381">
              <w:rPr>
                <w:rFonts w:ascii="Tahoma" w:hAnsi="Tahoma" w:cs="Tahoma"/>
              </w:rPr>
              <w:t xml:space="preserve">achowania i postawy ludzi </w:t>
            </w:r>
            <w:r>
              <w:rPr>
                <w:rFonts w:ascii="Tahoma" w:hAnsi="Tahoma" w:cs="Tahoma"/>
              </w:rPr>
              <w:t>w pracy zespołowej.</w:t>
            </w:r>
          </w:p>
        </w:tc>
      </w:tr>
      <w:tr w:rsidR="00492B98" w:rsidRPr="00F43381" w14:paraId="0C5BC67D" w14:textId="77777777" w:rsidTr="0086225E">
        <w:tc>
          <w:tcPr>
            <w:tcW w:w="568" w:type="dxa"/>
            <w:vAlign w:val="center"/>
          </w:tcPr>
          <w:p w14:paraId="3EB9730B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6B7F43E0" w14:textId="77777777" w:rsidR="00492B98" w:rsidRPr="00F43381" w:rsidRDefault="00492B98" w:rsidP="0086225E">
            <w:pPr>
              <w:pStyle w:val="Zwykyteks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>Praktyczne aspekty procesu decyzyjnego (źródła, skutki, fazy, strategie, modele) a zachowania i postawy ludzi w pracy zespołowej.</w:t>
            </w:r>
          </w:p>
        </w:tc>
      </w:tr>
      <w:tr w:rsidR="00492B98" w:rsidRPr="00F43381" w14:paraId="2705DA3C" w14:textId="77777777" w:rsidTr="0086225E">
        <w:tc>
          <w:tcPr>
            <w:tcW w:w="568" w:type="dxa"/>
            <w:vAlign w:val="center"/>
          </w:tcPr>
          <w:p w14:paraId="37DA6248" w14:textId="77777777"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4FF938D3" w14:textId="77777777" w:rsidR="00492B98" w:rsidRPr="007244AB" w:rsidRDefault="00492B98" w:rsidP="0086225E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 xml:space="preserve">Kierowanie zespołami ludzkimi i praca zespołowa wobec wyzwań XXI wieku. </w:t>
            </w:r>
          </w:p>
        </w:tc>
      </w:tr>
    </w:tbl>
    <w:p w14:paraId="2691F2A3" w14:textId="77777777" w:rsidR="00492B98" w:rsidRDefault="00492B98" w:rsidP="00492B98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</w:p>
    <w:p w14:paraId="48160B97" w14:textId="77777777"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14:paraId="10C7786D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964C28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63B6F9BE" w14:textId="77777777" w:rsidTr="007244AB">
        <w:tc>
          <w:tcPr>
            <w:tcW w:w="3261" w:type="dxa"/>
          </w:tcPr>
          <w:p w14:paraId="4F639589" w14:textId="77777777" w:rsidR="00F4304E" w:rsidRPr="007244AB" w:rsidRDefault="00F4304E" w:rsidP="00964C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 xml:space="preserve">Efekt </w:t>
            </w:r>
            <w:r w:rsidR="00964C28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3A6C7B7E" w14:textId="77777777" w:rsidR="00F4304E" w:rsidRPr="007244AB" w:rsidRDefault="00426BA1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6ECA58A1" w14:textId="77777777" w:rsidR="00F4304E" w:rsidRPr="007244AB" w:rsidRDefault="00426BA1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57DC8" w:rsidRPr="0001795B" w14:paraId="0F819AF5" w14:textId="77777777" w:rsidTr="007244AB">
        <w:tc>
          <w:tcPr>
            <w:tcW w:w="3261" w:type="dxa"/>
            <w:vAlign w:val="center"/>
          </w:tcPr>
          <w:p w14:paraId="7D97E588" w14:textId="77777777" w:rsidR="00757DC8" w:rsidRPr="007244AB" w:rsidRDefault="00757DC8" w:rsidP="00104C4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P_W0</w:t>
            </w:r>
            <w:r w:rsidR="00F054CD" w:rsidRPr="007244A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474D87BE" w14:textId="77777777" w:rsidR="00757DC8" w:rsidRPr="007244AB" w:rsidRDefault="00730277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045D6F40" w14:textId="161ACA06" w:rsidR="006A681D" w:rsidRPr="007244AB" w:rsidRDefault="00644DFD" w:rsidP="00F646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 xml:space="preserve">3, </w:t>
            </w: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 xml:space="preserve">4, </w:t>
            </w: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 xml:space="preserve">5, </w:t>
            </w: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 xml:space="preserve">6, </w:t>
            </w:r>
            <w:r>
              <w:rPr>
                <w:rFonts w:ascii="Tahoma" w:hAnsi="Tahoma" w:cs="Tahoma"/>
              </w:rPr>
              <w:t>K</w:t>
            </w:r>
            <w:r w:rsidR="00F054CD" w:rsidRPr="007244AB">
              <w:rPr>
                <w:rFonts w:ascii="Tahoma" w:hAnsi="Tahoma" w:cs="Tahoma"/>
              </w:rPr>
              <w:t>7</w:t>
            </w:r>
          </w:p>
        </w:tc>
      </w:tr>
      <w:tr w:rsidR="00492B98" w:rsidRPr="0001795B" w14:paraId="7E9CC8E5" w14:textId="77777777" w:rsidTr="007244AB">
        <w:tc>
          <w:tcPr>
            <w:tcW w:w="3261" w:type="dxa"/>
            <w:vAlign w:val="center"/>
          </w:tcPr>
          <w:p w14:paraId="7A225F06" w14:textId="77777777" w:rsidR="00492B98" w:rsidRPr="007244AB" w:rsidRDefault="00492B98" w:rsidP="00104C4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13A467F6" w14:textId="77777777" w:rsidR="00492B98" w:rsidRPr="007244AB" w:rsidRDefault="00492B98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253508BC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Cw1, Cw2, Cw3, Cw4, Cw5</w:t>
            </w:r>
          </w:p>
        </w:tc>
      </w:tr>
      <w:tr w:rsidR="00492B98" w:rsidRPr="0001795B" w14:paraId="502719C5" w14:textId="77777777" w:rsidTr="007244AB">
        <w:tc>
          <w:tcPr>
            <w:tcW w:w="3261" w:type="dxa"/>
            <w:vAlign w:val="center"/>
          </w:tcPr>
          <w:p w14:paraId="5FD3E6A9" w14:textId="77777777" w:rsidR="00492B98" w:rsidRPr="007244AB" w:rsidRDefault="00492B98" w:rsidP="00104C4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5F44C9C5" w14:textId="77777777" w:rsidR="00492B98" w:rsidRPr="007244AB" w:rsidRDefault="00492B98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6CFD6561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Cw1, Cw2, Cw3, Cw4, Cw5</w:t>
            </w:r>
          </w:p>
        </w:tc>
      </w:tr>
      <w:tr w:rsidR="00492B98" w:rsidRPr="0001795B" w14:paraId="30DBFF46" w14:textId="77777777" w:rsidTr="007244AB">
        <w:tc>
          <w:tcPr>
            <w:tcW w:w="3261" w:type="dxa"/>
            <w:vAlign w:val="center"/>
          </w:tcPr>
          <w:p w14:paraId="07148B30" w14:textId="77777777" w:rsidR="00492B98" w:rsidRPr="007244AB" w:rsidRDefault="00492B98" w:rsidP="00104C4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3A2C6424" w14:textId="77777777" w:rsidR="00492B98" w:rsidRPr="007244AB" w:rsidRDefault="00492B98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540A794A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Cw1, Cw2, Cw3, Cw4, Cw5</w:t>
            </w:r>
          </w:p>
        </w:tc>
      </w:tr>
    </w:tbl>
    <w:p w14:paraId="02DCEFC8" w14:textId="77777777" w:rsidR="00A23200" w:rsidRDefault="00A23200" w:rsidP="00A23200">
      <w:pPr>
        <w:pStyle w:val="Podpunkty"/>
        <w:ind w:left="0"/>
        <w:rPr>
          <w:rFonts w:ascii="Tahoma" w:hAnsi="Tahoma" w:cs="Tahoma"/>
        </w:rPr>
      </w:pPr>
    </w:p>
    <w:p w14:paraId="70E78CD7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964C28">
        <w:rPr>
          <w:rFonts w:ascii="Tahoma" w:hAnsi="Tahoma" w:cs="Tahoma"/>
        </w:rPr>
        <w:t>weryfikacji efektów 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140A0B81" w14:textId="77777777" w:rsidTr="00613122">
        <w:tc>
          <w:tcPr>
            <w:tcW w:w="1418" w:type="dxa"/>
            <w:vAlign w:val="center"/>
          </w:tcPr>
          <w:p w14:paraId="7E13155B" w14:textId="77777777" w:rsidR="00492B98" w:rsidRDefault="004A1B60" w:rsidP="00492B9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244A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</w:p>
          <w:p w14:paraId="3D274190" w14:textId="77777777" w:rsidR="004A1B60" w:rsidRPr="007244AB" w:rsidRDefault="00492B98" w:rsidP="00492B9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260B14BF" w14:textId="77777777" w:rsidR="004A1B60" w:rsidRPr="007244AB" w:rsidRDefault="004A1B60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244A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227984A" w14:textId="77777777" w:rsidR="004A1B60" w:rsidRPr="007244AB" w:rsidRDefault="00613122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92B98" w:rsidRPr="0001795B" w14:paraId="4599E2D3" w14:textId="77777777" w:rsidTr="00613122">
        <w:tc>
          <w:tcPr>
            <w:tcW w:w="1418" w:type="dxa"/>
            <w:vAlign w:val="center"/>
          </w:tcPr>
          <w:p w14:paraId="60680550" w14:textId="77777777" w:rsidR="00492B98" w:rsidRPr="007244AB" w:rsidRDefault="00492B98" w:rsidP="008622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1A0C9C6" w14:textId="77777777" w:rsidR="00492B98" w:rsidRPr="0001795B" w:rsidRDefault="00492B98" w:rsidP="0086225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  <w:r w:rsidRPr="00760344">
              <w:rPr>
                <w:rFonts w:ascii="Tahoma" w:hAnsi="Tahoma" w:cs="Tahoma"/>
                <w:b w:val="0"/>
                <w:sz w:val="20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14:paraId="60696022" w14:textId="2689D407" w:rsidR="00492B98" w:rsidRPr="007244AB" w:rsidRDefault="00644DFD" w:rsidP="0086225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492B98" w:rsidRPr="0001795B" w14:paraId="0C9563C6" w14:textId="77777777" w:rsidTr="00613122">
        <w:tc>
          <w:tcPr>
            <w:tcW w:w="1418" w:type="dxa"/>
            <w:vAlign w:val="center"/>
          </w:tcPr>
          <w:p w14:paraId="3B9F96C3" w14:textId="77777777" w:rsidR="00492B98" w:rsidRPr="007244AB" w:rsidRDefault="00492B98" w:rsidP="0086225E">
            <w:pPr>
              <w:pStyle w:val="centralniewrubryce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74679612" w14:textId="77777777" w:rsidR="00492B98" w:rsidRPr="00137151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  <w:r w:rsidRPr="00137151">
              <w:rPr>
                <w:rFonts w:ascii="Tahoma" w:hAnsi="Tahoma" w:cs="Tahoma"/>
              </w:rPr>
              <w:t xml:space="preserve"> praktyczne </w:t>
            </w:r>
            <w:r>
              <w:rPr>
                <w:rFonts w:ascii="Tahoma" w:hAnsi="Tahoma" w:cs="Tahoma"/>
              </w:rPr>
              <w:t xml:space="preserve">wysoko symulowane </w:t>
            </w:r>
          </w:p>
        </w:tc>
        <w:tc>
          <w:tcPr>
            <w:tcW w:w="3260" w:type="dxa"/>
            <w:vAlign w:val="center"/>
          </w:tcPr>
          <w:p w14:paraId="44F52B92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  <w:tr w:rsidR="00492B98" w:rsidRPr="0001795B" w14:paraId="2CFB4319" w14:textId="77777777" w:rsidTr="00613122">
        <w:tc>
          <w:tcPr>
            <w:tcW w:w="1418" w:type="dxa"/>
            <w:vAlign w:val="center"/>
          </w:tcPr>
          <w:p w14:paraId="5A214D56" w14:textId="77777777" w:rsidR="00492B98" w:rsidRPr="007244AB" w:rsidRDefault="00492B98" w:rsidP="0086225E">
            <w:pPr>
              <w:pStyle w:val="centralniewrubryce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4AA0D51A" w14:textId="77777777" w:rsidR="00492B98" w:rsidRPr="00137151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  <w:r w:rsidRPr="00137151">
              <w:rPr>
                <w:rFonts w:ascii="Tahoma" w:hAnsi="Tahoma" w:cs="Tahoma"/>
              </w:rPr>
              <w:t xml:space="preserve"> praktyczne </w:t>
            </w:r>
            <w:r>
              <w:rPr>
                <w:rFonts w:ascii="Tahoma" w:hAnsi="Tahoma" w:cs="Tahoma"/>
              </w:rPr>
              <w:t>wysoko symulowane</w:t>
            </w:r>
          </w:p>
        </w:tc>
        <w:tc>
          <w:tcPr>
            <w:tcW w:w="3260" w:type="dxa"/>
            <w:vAlign w:val="center"/>
          </w:tcPr>
          <w:p w14:paraId="171C1FC3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  <w:tr w:rsidR="00492B98" w:rsidRPr="0001795B" w14:paraId="69EDA03D" w14:textId="77777777" w:rsidTr="00613122">
        <w:tc>
          <w:tcPr>
            <w:tcW w:w="1418" w:type="dxa"/>
            <w:vAlign w:val="center"/>
          </w:tcPr>
          <w:p w14:paraId="3E49E5F5" w14:textId="77777777" w:rsidR="00492B98" w:rsidRPr="007244AB" w:rsidRDefault="00492B98" w:rsidP="0086225E">
            <w:pPr>
              <w:pStyle w:val="centralniewrubryce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3407B39C" w14:textId="77777777" w:rsidR="00492B98" w:rsidRPr="00137151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  <w:r w:rsidRPr="00137151">
              <w:rPr>
                <w:rFonts w:ascii="Tahoma" w:hAnsi="Tahoma" w:cs="Tahoma"/>
              </w:rPr>
              <w:t xml:space="preserve"> praktyczne </w:t>
            </w:r>
            <w:r>
              <w:rPr>
                <w:rFonts w:ascii="Tahoma" w:hAnsi="Tahoma" w:cs="Tahoma"/>
              </w:rPr>
              <w:t>wysoko symulowane</w:t>
            </w:r>
          </w:p>
        </w:tc>
        <w:tc>
          <w:tcPr>
            <w:tcW w:w="3260" w:type="dxa"/>
            <w:vAlign w:val="center"/>
          </w:tcPr>
          <w:p w14:paraId="268225B7" w14:textId="77777777"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</w:tbl>
    <w:p w14:paraId="5C293E4B" w14:textId="77777777" w:rsidR="00964C28" w:rsidRDefault="00964C2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479FEF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964C28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964C28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964C28">
        <w:rPr>
          <w:rFonts w:ascii="Tahoma" w:hAnsi="Tahoma" w:cs="Tahoma"/>
        </w:rPr>
        <w:t>ucze</w:t>
      </w:r>
      <w:r w:rsidRPr="0001795B">
        <w:rPr>
          <w:rFonts w:ascii="Tahoma" w:hAnsi="Tahoma" w:cs="Tahoma"/>
        </w:rPr>
        <w:t>nia</w:t>
      </w:r>
      <w:r w:rsidR="00964C28">
        <w:rPr>
          <w:rFonts w:ascii="Tahoma" w:hAnsi="Tahoma" w:cs="Tahoma"/>
        </w:rPr>
        <w:t xml:space="preserve">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5673FBFE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7CF61C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09E5D8FF" w14:textId="77777777" w:rsidR="008938C7" w:rsidRPr="0001795B" w:rsidRDefault="00606DD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</w:t>
            </w:r>
            <w:r w:rsidR="008938C7" w:rsidRPr="0001795B">
              <w:rPr>
                <w:rFonts w:ascii="Tahoma" w:hAnsi="Tahoma" w:cs="Tahoma"/>
                <w:spacing w:val="-6"/>
              </w:rPr>
              <w:t>c</w:t>
            </w:r>
            <w:r>
              <w:rPr>
                <w:rFonts w:ascii="Tahoma" w:hAnsi="Tahoma" w:cs="Tahoma"/>
                <w:spacing w:val="-6"/>
              </w:rPr>
              <w:t>z</w:t>
            </w:r>
            <w:r w:rsidR="008938C7" w:rsidRPr="0001795B">
              <w:rPr>
                <w:rFonts w:ascii="Tahoma" w:hAnsi="Tahoma" w:cs="Tahoma"/>
                <w:spacing w:val="-6"/>
              </w:rPr>
              <w:t>enia</w:t>
            </w:r>
            <w:r>
              <w:rPr>
                <w:rFonts w:ascii="Tahoma" w:hAnsi="Tahoma" w:cs="Tahoma"/>
                <w:spacing w:val="-6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51C264B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299F5FA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22678D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8F5C54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79D854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410F3BB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07332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5E5AA4E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5E027C" w:rsidRPr="0001795B" w14:paraId="60BB3A88" w14:textId="77777777" w:rsidTr="00004948">
        <w:tc>
          <w:tcPr>
            <w:tcW w:w="1135" w:type="dxa"/>
            <w:vAlign w:val="center"/>
          </w:tcPr>
          <w:p w14:paraId="3A9723AE" w14:textId="77777777" w:rsidR="005E027C" w:rsidRPr="0001795B" w:rsidRDefault="005E027C" w:rsidP="00104C4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="00F054C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3408CF9" w14:textId="77777777" w:rsidR="005E027C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5E027C">
              <w:rPr>
                <w:rFonts w:ascii="Tahoma" w:hAnsi="Tahoma" w:cs="Tahoma"/>
                <w:sz w:val="20"/>
              </w:rPr>
              <w:t xml:space="preserve">oprawnie </w:t>
            </w:r>
            <w:r w:rsidR="000D4867">
              <w:rPr>
                <w:rFonts w:ascii="Tahoma" w:hAnsi="Tahoma" w:cs="Tahoma"/>
                <w:sz w:val="20"/>
              </w:rPr>
              <w:t>omówić</w:t>
            </w:r>
            <w:r w:rsidR="005E027C">
              <w:rPr>
                <w:rFonts w:ascii="Tahoma" w:hAnsi="Tahoma" w:cs="Tahoma"/>
                <w:sz w:val="20"/>
              </w:rPr>
              <w:t xml:space="preserve"> jedn</w:t>
            </w:r>
            <w:r w:rsidR="000D4867">
              <w:rPr>
                <w:rFonts w:ascii="Tahoma" w:hAnsi="Tahoma" w:cs="Tahoma"/>
                <w:sz w:val="20"/>
              </w:rPr>
              <w:t>ego</w:t>
            </w:r>
            <w:r w:rsidR="002F0B90">
              <w:rPr>
                <w:rFonts w:ascii="Tahoma" w:hAnsi="Tahoma" w:cs="Tahoma"/>
                <w:sz w:val="20"/>
              </w:rPr>
              <w:t xml:space="preserve"> </w:t>
            </w:r>
            <w:r w:rsidR="000D4867">
              <w:rPr>
                <w:rFonts w:ascii="Tahoma" w:hAnsi="Tahoma" w:cs="Tahoma"/>
                <w:sz w:val="20"/>
              </w:rPr>
              <w:t>zagadnienia</w:t>
            </w:r>
            <w:r w:rsidR="002F0B90">
              <w:rPr>
                <w:rFonts w:ascii="Tahoma" w:hAnsi="Tahoma" w:cs="Tahoma"/>
                <w:sz w:val="20"/>
              </w:rPr>
              <w:t xml:space="preserve"> teoretyczn</w:t>
            </w:r>
            <w:r w:rsidR="00DF172E">
              <w:rPr>
                <w:rFonts w:ascii="Tahoma" w:hAnsi="Tahoma" w:cs="Tahoma"/>
                <w:sz w:val="20"/>
              </w:rPr>
              <w:t>o-problemowe</w:t>
            </w:r>
            <w:r w:rsidR="000D4867">
              <w:rPr>
                <w:rFonts w:ascii="Tahoma" w:hAnsi="Tahoma" w:cs="Tahoma"/>
                <w:sz w:val="20"/>
              </w:rPr>
              <w:t>go</w:t>
            </w:r>
            <w:r>
              <w:rPr>
                <w:rFonts w:ascii="Tahoma" w:hAnsi="Tahoma" w:cs="Tahoma"/>
                <w:sz w:val="20"/>
              </w:rPr>
              <w:t>.</w:t>
            </w:r>
            <w:r w:rsidR="002F0B90">
              <w:rPr>
                <w:rFonts w:ascii="Tahoma" w:hAnsi="Tahoma" w:cs="Tahoma"/>
                <w:sz w:val="20"/>
              </w:rPr>
              <w:t xml:space="preserve"> </w:t>
            </w:r>
            <w:r w:rsidR="005E027C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6E6D0039" w14:textId="77777777" w:rsidR="005E027C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F34B2A">
              <w:rPr>
                <w:rFonts w:ascii="Tahoma" w:hAnsi="Tahoma" w:cs="Tahoma"/>
                <w:sz w:val="20"/>
              </w:rPr>
              <w:t xml:space="preserve">oprawnie </w:t>
            </w:r>
            <w:r w:rsidR="000D4867">
              <w:rPr>
                <w:rFonts w:ascii="Tahoma" w:hAnsi="Tahoma" w:cs="Tahoma"/>
                <w:sz w:val="20"/>
              </w:rPr>
              <w:t>omówić</w:t>
            </w:r>
            <w:r w:rsidR="00F34B2A">
              <w:rPr>
                <w:rFonts w:ascii="Tahoma" w:hAnsi="Tahoma" w:cs="Tahoma"/>
                <w:sz w:val="20"/>
              </w:rPr>
              <w:t xml:space="preserve"> jedn</w:t>
            </w:r>
            <w:r w:rsidR="00577A6E">
              <w:rPr>
                <w:rFonts w:ascii="Tahoma" w:hAnsi="Tahoma" w:cs="Tahoma"/>
                <w:sz w:val="20"/>
              </w:rPr>
              <w:t xml:space="preserve">o </w:t>
            </w:r>
            <w:r w:rsidR="000D4867">
              <w:rPr>
                <w:rFonts w:ascii="Tahoma" w:hAnsi="Tahoma" w:cs="Tahoma"/>
                <w:sz w:val="20"/>
              </w:rPr>
              <w:t>zagadnienie</w:t>
            </w:r>
            <w:r w:rsidR="00577A6E">
              <w:rPr>
                <w:rFonts w:ascii="Tahoma" w:hAnsi="Tahoma" w:cs="Tahoma"/>
                <w:sz w:val="20"/>
              </w:rPr>
              <w:t xml:space="preserve"> teoretyczn</w:t>
            </w:r>
            <w:r w:rsidR="00DF172E">
              <w:rPr>
                <w:rFonts w:ascii="Tahoma" w:hAnsi="Tahoma" w:cs="Tahoma"/>
                <w:sz w:val="20"/>
              </w:rPr>
              <w:t>o-problemowe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6AE8DC1" w14:textId="77777777" w:rsidR="005E027C" w:rsidRPr="0001795B" w:rsidRDefault="006A1B60" w:rsidP="004C73C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577A6E">
              <w:rPr>
                <w:rFonts w:ascii="Tahoma" w:hAnsi="Tahoma" w:cs="Tahoma"/>
                <w:sz w:val="20"/>
              </w:rPr>
              <w:t xml:space="preserve">oprawnie </w:t>
            </w:r>
            <w:r w:rsidR="000D4867">
              <w:rPr>
                <w:rFonts w:ascii="Tahoma" w:hAnsi="Tahoma" w:cs="Tahoma"/>
                <w:sz w:val="20"/>
              </w:rPr>
              <w:t xml:space="preserve">omówić </w:t>
            </w:r>
            <w:r w:rsidR="00577A6E">
              <w:rPr>
                <w:rFonts w:ascii="Tahoma" w:hAnsi="Tahoma" w:cs="Tahoma"/>
                <w:sz w:val="20"/>
              </w:rPr>
              <w:t xml:space="preserve">dwa </w:t>
            </w:r>
            <w:r w:rsidR="000D4867">
              <w:rPr>
                <w:rFonts w:ascii="Tahoma" w:hAnsi="Tahoma" w:cs="Tahoma"/>
                <w:sz w:val="20"/>
              </w:rPr>
              <w:t xml:space="preserve">zagadnienia </w:t>
            </w:r>
            <w:r w:rsidR="00577A6E">
              <w:rPr>
                <w:rFonts w:ascii="Tahoma" w:hAnsi="Tahoma" w:cs="Tahoma"/>
                <w:sz w:val="20"/>
              </w:rPr>
              <w:t>teoretyczn</w:t>
            </w:r>
            <w:r w:rsidR="00DF172E">
              <w:rPr>
                <w:rFonts w:ascii="Tahoma" w:hAnsi="Tahoma" w:cs="Tahoma"/>
                <w:sz w:val="20"/>
              </w:rPr>
              <w:t>o-problemowe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5181197A" w14:textId="77777777" w:rsidR="005E027C" w:rsidRPr="0001795B" w:rsidRDefault="006A1B60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577A6E">
              <w:rPr>
                <w:rFonts w:ascii="Tahoma" w:hAnsi="Tahoma" w:cs="Tahoma"/>
                <w:sz w:val="20"/>
              </w:rPr>
              <w:t xml:space="preserve">oprawnie </w:t>
            </w:r>
            <w:r w:rsidR="00700507">
              <w:rPr>
                <w:rFonts w:ascii="Tahoma" w:hAnsi="Tahoma" w:cs="Tahoma"/>
                <w:sz w:val="20"/>
              </w:rPr>
              <w:t xml:space="preserve">omówić </w:t>
            </w:r>
            <w:r w:rsidR="00577A6E">
              <w:rPr>
                <w:rFonts w:ascii="Tahoma" w:hAnsi="Tahoma" w:cs="Tahoma"/>
                <w:sz w:val="20"/>
              </w:rPr>
              <w:t xml:space="preserve">trzy </w:t>
            </w:r>
            <w:r w:rsidR="00700507">
              <w:rPr>
                <w:rFonts w:ascii="Tahoma" w:hAnsi="Tahoma" w:cs="Tahoma"/>
                <w:sz w:val="20"/>
              </w:rPr>
              <w:t xml:space="preserve">zagadnienia </w:t>
            </w:r>
            <w:r w:rsidR="00577A6E">
              <w:rPr>
                <w:rFonts w:ascii="Tahoma" w:hAnsi="Tahoma" w:cs="Tahoma"/>
                <w:sz w:val="20"/>
              </w:rPr>
              <w:t>teoretyczn</w:t>
            </w:r>
            <w:r w:rsidR="00DF172E">
              <w:rPr>
                <w:rFonts w:ascii="Tahoma" w:hAnsi="Tahoma" w:cs="Tahoma"/>
                <w:sz w:val="20"/>
              </w:rPr>
              <w:t>o-problemowe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B2027C" w:rsidRPr="0001795B" w14:paraId="31DF8234" w14:textId="77777777" w:rsidTr="00004948">
        <w:tc>
          <w:tcPr>
            <w:tcW w:w="1135" w:type="dxa"/>
            <w:vAlign w:val="center"/>
          </w:tcPr>
          <w:p w14:paraId="09C14BC0" w14:textId="77777777" w:rsidR="00B2027C" w:rsidRPr="0001795B" w:rsidRDefault="00B2027C" w:rsidP="00104C4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F054C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783BE25" w14:textId="77777777" w:rsidR="00B2027C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2027C">
              <w:rPr>
                <w:rFonts w:ascii="Tahoma" w:hAnsi="Tahoma" w:cs="Tahoma"/>
                <w:sz w:val="20"/>
              </w:rPr>
              <w:t>oprawnie dobrać jednej metody/narzędzia  rozwiązywania zadań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74227086" w14:textId="77777777" w:rsidR="00B2027C" w:rsidRPr="0001795B" w:rsidRDefault="006A1B60" w:rsidP="009469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2027C">
              <w:rPr>
                <w:rFonts w:ascii="Tahoma" w:hAnsi="Tahoma" w:cs="Tahoma"/>
                <w:sz w:val="20"/>
              </w:rPr>
              <w:t>oprawnie dobrać jedną metodę/narzędzie rozwiązywania zadań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843B1C6" w14:textId="77777777" w:rsidR="00B2027C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2027C">
              <w:rPr>
                <w:rFonts w:ascii="Tahoma" w:hAnsi="Tahoma" w:cs="Tahoma"/>
                <w:sz w:val="20"/>
              </w:rPr>
              <w:t>oprawnie dobrać dwie metody/narzędzia  rozwiązywania zadań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0807E4C1" w14:textId="77777777" w:rsidR="00B2027C" w:rsidRPr="0001795B" w:rsidRDefault="006A1B60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2027C">
              <w:rPr>
                <w:rFonts w:ascii="Tahoma" w:hAnsi="Tahoma" w:cs="Tahoma"/>
                <w:sz w:val="20"/>
              </w:rPr>
              <w:t>oprawnie dobrać trzy metody/narzędzia  rozwiązywania zadań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DF172E" w:rsidRPr="0001795B" w14:paraId="3AD1601D" w14:textId="77777777" w:rsidTr="00004948">
        <w:tc>
          <w:tcPr>
            <w:tcW w:w="1135" w:type="dxa"/>
            <w:vAlign w:val="center"/>
          </w:tcPr>
          <w:p w14:paraId="6692C04F" w14:textId="77777777" w:rsidR="00DF172E" w:rsidRPr="0001795B" w:rsidRDefault="00DF172E" w:rsidP="00104C4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26E8721D" w14:textId="77777777" w:rsidR="00DF172E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jednej metody/narzędzia  podejmowania decyzji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E6E8D17" w14:textId="77777777" w:rsidR="00DF172E" w:rsidRPr="0001795B" w:rsidRDefault="006A1B60" w:rsidP="009469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jedną metodę/narzędzie podejmowania decyzji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2277AEE" w14:textId="77777777" w:rsidR="00DF172E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dwie metody/narzędzia  podejmowania decyzji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2FA3D28E" w14:textId="77777777" w:rsidR="00DF172E" w:rsidRPr="0001795B" w:rsidRDefault="006A1B60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trzy metody/narzędzia  podejmowania decyzji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DF172E" w:rsidRPr="0001795B" w14:paraId="23F2BE92" w14:textId="77777777" w:rsidTr="00004948">
        <w:tc>
          <w:tcPr>
            <w:tcW w:w="1135" w:type="dxa"/>
            <w:vAlign w:val="center"/>
          </w:tcPr>
          <w:p w14:paraId="0D60F9CD" w14:textId="77777777" w:rsidR="00DF172E" w:rsidRPr="0001795B" w:rsidRDefault="00DF172E" w:rsidP="00104C4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5C5BE8F7" w14:textId="77777777" w:rsidR="00DF172E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jednej metody</w:t>
            </w:r>
            <w:r w:rsidR="00D243A2">
              <w:rPr>
                <w:rFonts w:ascii="Tahoma" w:hAnsi="Tahoma" w:cs="Tahoma"/>
                <w:sz w:val="20"/>
              </w:rPr>
              <w:t>/narzędzia przyjmowania ról zespołowych</w:t>
            </w:r>
            <w:r>
              <w:rPr>
                <w:rFonts w:ascii="Tahoma" w:hAnsi="Tahoma" w:cs="Tahoma"/>
                <w:sz w:val="20"/>
              </w:rPr>
              <w:t>.</w:t>
            </w:r>
            <w:r w:rsidR="00D243A2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D052E1C" w14:textId="77777777" w:rsidR="00DF172E" w:rsidRPr="0001795B" w:rsidRDefault="006A1B60" w:rsidP="009469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jedną metodę</w:t>
            </w:r>
            <w:r w:rsidR="00D243A2">
              <w:rPr>
                <w:rFonts w:ascii="Tahoma" w:hAnsi="Tahoma" w:cs="Tahoma"/>
                <w:sz w:val="20"/>
              </w:rPr>
              <w:t xml:space="preserve">/narzędzie przyjmowania </w:t>
            </w:r>
            <w:r w:rsidR="00DF172E">
              <w:rPr>
                <w:rFonts w:ascii="Tahoma" w:hAnsi="Tahoma" w:cs="Tahoma"/>
                <w:sz w:val="20"/>
              </w:rPr>
              <w:t>ról zespołowych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AC6D4F7" w14:textId="77777777" w:rsidR="00DF172E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dwie metody</w:t>
            </w:r>
            <w:r w:rsidR="00D243A2">
              <w:rPr>
                <w:rFonts w:ascii="Tahoma" w:hAnsi="Tahoma" w:cs="Tahoma"/>
                <w:sz w:val="20"/>
              </w:rPr>
              <w:t xml:space="preserve">/narzędzia przyjmowania </w:t>
            </w:r>
            <w:r w:rsidR="00DF172E">
              <w:rPr>
                <w:rFonts w:ascii="Tahoma" w:hAnsi="Tahoma" w:cs="Tahoma"/>
                <w:sz w:val="20"/>
              </w:rPr>
              <w:t>ról zespołowych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18E4FE0C" w14:textId="77777777" w:rsidR="00DF172E" w:rsidRPr="0001795B" w:rsidRDefault="006A1B60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trzy metody</w:t>
            </w:r>
            <w:r w:rsidR="00D243A2">
              <w:rPr>
                <w:rFonts w:ascii="Tahoma" w:hAnsi="Tahoma" w:cs="Tahoma"/>
                <w:sz w:val="20"/>
              </w:rPr>
              <w:t xml:space="preserve">/narzędzia przyjmowania </w:t>
            </w:r>
            <w:r w:rsidR="00DF172E">
              <w:rPr>
                <w:rFonts w:ascii="Tahoma" w:hAnsi="Tahoma" w:cs="Tahoma"/>
                <w:sz w:val="20"/>
              </w:rPr>
              <w:t>ról zespołowych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3285A0F6" w14:textId="77777777" w:rsidR="00F646DF" w:rsidRDefault="00F646DF" w:rsidP="005B200F">
      <w:pPr>
        <w:pStyle w:val="Podpunkty"/>
        <w:ind w:left="0"/>
        <w:rPr>
          <w:rFonts w:ascii="Tahoma" w:hAnsi="Tahoma" w:cs="Tahoma"/>
        </w:rPr>
      </w:pPr>
    </w:p>
    <w:p w14:paraId="4B7CC081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1795B" w14:paraId="59EF519D" w14:textId="77777777" w:rsidTr="007244AB">
        <w:tc>
          <w:tcPr>
            <w:tcW w:w="9778" w:type="dxa"/>
          </w:tcPr>
          <w:p w14:paraId="0BF1E51D" w14:textId="77777777" w:rsidR="00AB655E" w:rsidRPr="007244AB" w:rsidRDefault="00AB655E" w:rsidP="007244A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244A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E45A7" w:rsidRPr="000C4026" w14:paraId="1C976B2A" w14:textId="77777777" w:rsidTr="007244AB">
        <w:tc>
          <w:tcPr>
            <w:tcW w:w="9778" w:type="dxa"/>
            <w:vAlign w:val="center"/>
          </w:tcPr>
          <w:p w14:paraId="4D1AEA32" w14:textId="77777777" w:rsidR="00BE45A7" w:rsidRPr="00335CA9" w:rsidRDefault="00335CA9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335CA9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PAN, </w:t>
            </w:r>
            <w:r w:rsidRPr="00335CA9"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 xml:space="preserve">Human Resource </w:t>
            </w:r>
            <w:proofErr w:type="spellStart"/>
            <w:r w:rsidRPr="00335CA9"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>Management:HRM</w:t>
            </w:r>
            <w:proofErr w:type="spellEnd"/>
            <w:r w:rsidRPr="00335CA9"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Warszawa:ILSS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 2001</w:t>
            </w:r>
          </w:p>
        </w:tc>
      </w:tr>
      <w:tr w:rsidR="005B200F" w:rsidRPr="000C4026" w14:paraId="56D8AD9F" w14:textId="77777777" w:rsidTr="007244AB">
        <w:tc>
          <w:tcPr>
            <w:tcW w:w="9778" w:type="dxa"/>
            <w:vAlign w:val="center"/>
          </w:tcPr>
          <w:p w14:paraId="77F6EC6B" w14:textId="77777777" w:rsidR="005B200F" w:rsidRPr="00335CA9" w:rsidRDefault="00335CA9" w:rsidP="00137151">
            <w:pPr>
              <w:pStyle w:val="Akapitzlist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W.Mondy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J.Mondy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 xml:space="preserve">Human resource management, 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Prentice Hall, 2012</w:t>
            </w:r>
          </w:p>
        </w:tc>
      </w:tr>
      <w:tr w:rsidR="00BE45A7" w:rsidRPr="000C4026" w14:paraId="23A197C2" w14:textId="77777777" w:rsidTr="007244AB">
        <w:tc>
          <w:tcPr>
            <w:tcW w:w="9778" w:type="dxa"/>
            <w:vAlign w:val="center"/>
          </w:tcPr>
          <w:p w14:paraId="51898434" w14:textId="77777777" w:rsidR="00BE45A7" w:rsidRPr="00335CA9" w:rsidRDefault="00335CA9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G.Desser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>Human Resource Management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 Pearson Education, 2017</w:t>
            </w:r>
          </w:p>
        </w:tc>
      </w:tr>
      <w:tr w:rsidR="00AB655E" w:rsidRPr="0001795B" w14:paraId="1E69261F" w14:textId="77777777" w:rsidTr="007244AB">
        <w:tc>
          <w:tcPr>
            <w:tcW w:w="9778" w:type="dxa"/>
          </w:tcPr>
          <w:p w14:paraId="0947B14A" w14:textId="77777777" w:rsidR="00AB655E" w:rsidRPr="007244AB" w:rsidRDefault="00AB655E" w:rsidP="001371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244A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45A7" w:rsidRPr="000C4026" w14:paraId="626A4C91" w14:textId="77777777" w:rsidTr="007244AB">
        <w:tc>
          <w:tcPr>
            <w:tcW w:w="9778" w:type="dxa"/>
            <w:vAlign w:val="center"/>
          </w:tcPr>
          <w:p w14:paraId="42E83C9E" w14:textId="77777777" w:rsidR="00BE45A7" w:rsidRPr="009A0B03" w:rsidRDefault="00BE45A7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9A0B03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lastRenderedPageBreak/>
              <w:t xml:space="preserve">Harvard Business Review </w:t>
            </w:r>
            <w:proofErr w:type="spellStart"/>
            <w:r w:rsidRPr="009A0B03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Polska</w:t>
            </w:r>
            <w:proofErr w:type="spellEnd"/>
            <w:r w:rsidRPr="009A0B03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- </w:t>
            </w:r>
            <w:hyperlink r:id="rId9" w:history="1">
              <w:r w:rsidR="00DB75D5" w:rsidRPr="009A0B03">
                <w:rPr>
                  <w:rStyle w:val="Hipercze"/>
                  <w:rFonts w:ascii="Tahoma" w:eastAsia="Times New Roman" w:hAnsi="Tahoma" w:cs="Tahoma"/>
                  <w:sz w:val="18"/>
                  <w:szCs w:val="18"/>
                  <w:lang w:val="en-US"/>
                </w:rPr>
                <w:t>http://www.harvard.pl</w:t>
              </w:r>
            </w:hyperlink>
          </w:p>
        </w:tc>
      </w:tr>
      <w:tr w:rsidR="00335CA9" w:rsidRPr="000C4026" w14:paraId="0FCC2081" w14:textId="77777777" w:rsidTr="007244AB">
        <w:tc>
          <w:tcPr>
            <w:tcW w:w="9778" w:type="dxa"/>
            <w:vAlign w:val="center"/>
          </w:tcPr>
          <w:p w14:paraId="23084858" w14:textId="77777777" w:rsidR="00335CA9" w:rsidRPr="00335CA9" w:rsidRDefault="00335CA9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G.Desser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val="en-US"/>
              </w:rPr>
              <w:t xml:space="preserve">A framework for Human Resource Management, </w:t>
            </w: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Prentice Hall, 2011</w:t>
            </w:r>
          </w:p>
        </w:tc>
      </w:tr>
    </w:tbl>
    <w:p w14:paraId="2507A1BF" w14:textId="77777777" w:rsidR="00137151" w:rsidRPr="00335CA9" w:rsidRDefault="0013715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0D4EEA9" w14:textId="77777777" w:rsidR="00492B98" w:rsidRDefault="00492B98" w:rsidP="00492B9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4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01"/>
        <w:gridCol w:w="2746"/>
      </w:tblGrid>
      <w:tr w:rsidR="00B94604" w:rsidRPr="001C318B" w14:paraId="0765B642" w14:textId="77777777" w:rsidTr="00F503FE">
        <w:trPr>
          <w:cantSplit/>
          <w:trHeight w:val="578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D48DCD" w14:textId="77777777" w:rsidR="00B94604" w:rsidRPr="001C318B" w:rsidRDefault="00B94604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318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0EB75" w14:textId="77777777" w:rsidR="00B94604" w:rsidRPr="001C318B" w:rsidRDefault="00B94604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318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C318B" w:rsidRPr="001C318B" w14:paraId="0DA06450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B1C7" w14:textId="2EB14728" w:rsidR="001C318B" w:rsidRPr="001C318B" w:rsidRDefault="001C318B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 xml:space="preserve">Udział w </w:t>
            </w:r>
            <w:r w:rsidR="00644DFD">
              <w:rPr>
                <w:color w:val="auto"/>
                <w:sz w:val="20"/>
                <w:szCs w:val="20"/>
              </w:rPr>
              <w:t>K</w:t>
            </w:r>
            <w:r w:rsidRPr="001C318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1B25" w14:textId="77777777" w:rsidR="001C318B" w:rsidRPr="001C318B" w:rsidRDefault="00B94604" w:rsidP="00B946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7C9352FA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0CEE" w14:textId="3C15F96F" w:rsidR="001C318B" w:rsidRPr="001C318B" w:rsidRDefault="001C318B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 xml:space="preserve">Konsultacje do </w:t>
            </w:r>
            <w:r w:rsidR="00644DFD">
              <w:rPr>
                <w:color w:val="auto"/>
                <w:sz w:val="20"/>
                <w:szCs w:val="20"/>
              </w:rPr>
              <w:t>K</w:t>
            </w:r>
            <w:r w:rsidRPr="001C318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DE552" w14:textId="77777777" w:rsidR="001C318B" w:rsidRPr="001C318B" w:rsidRDefault="00B946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634FC648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3902" w14:textId="7EC01289" w:rsidR="001C318B" w:rsidRPr="001C318B" w:rsidRDefault="001C318B" w:rsidP="00C3550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C318B">
              <w:rPr>
                <w:color w:val="auto"/>
                <w:spacing w:val="-6"/>
                <w:sz w:val="20"/>
                <w:szCs w:val="20"/>
              </w:rPr>
              <w:t xml:space="preserve">Udział w egzaminie z </w:t>
            </w:r>
            <w:r w:rsidR="00644DFD">
              <w:rPr>
                <w:color w:val="auto"/>
                <w:spacing w:val="-6"/>
                <w:sz w:val="20"/>
                <w:szCs w:val="20"/>
              </w:rPr>
              <w:t>K</w:t>
            </w:r>
            <w:r w:rsidRPr="001C318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C2B1" w14:textId="77777777" w:rsidR="001C318B" w:rsidRPr="001C318B" w:rsidRDefault="00B946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3AD59892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AB06" w14:textId="2EE461D4" w:rsidR="001C318B" w:rsidRPr="001C318B" w:rsidRDefault="001C318B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 xml:space="preserve">Samodzielne studiowanie tematyki </w:t>
            </w:r>
            <w:proofErr w:type="spellStart"/>
            <w:r w:rsidRPr="001C318B">
              <w:rPr>
                <w:color w:val="auto"/>
                <w:sz w:val="20"/>
                <w:szCs w:val="20"/>
              </w:rPr>
              <w:t>W</w:t>
            </w:r>
            <w:r w:rsidR="00644DFD">
              <w:rPr>
                <w:color w:val="auto"/>
                <w:sz w:val="20"/>
                <w:szCs w:val="20"/>
              </w:rPr>
              <w:t>K</w:t>
            </w:r>
            <w:r w:rsidRPr="001C318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C318B">
              <w:rPr>
                <w:color w:val="auto"/>
                <w:sz w:val="20"/>
                <w:szCs w:val="20"/>
              </w:rPr>
              <w:t xml:space="preserve"> tym przygotowanie do egzaminu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CA1E" w14:textId="77777777" w:rsidR="001C318B" w:rsidRPr="001C318B" w:rsidRDefault="00B946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5C15ACD4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F14E" w14:textId="77777777" w:rsidR="001C318B" w:rsidRPr="001C318B" w:rsidRDefault="001C318B" w:rsidP="001C318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C318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1620" w14:textId="77777777" w:rsidR="001C318B" w:rsidRPr="001C318B" w:rsidRDefault="00B946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75A68E44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2DBD" w14:textId="77777777" w:rsidR="001C318B" w:rsidRPr="001C318B" w:rsidRDefault="001C318B" w:rsidP="00C3550F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74A4" w14:textId="77777777" w:rsidR="001C318B" w:rsidRPr="001C318B" w:rsidRDefault="00B946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18B5822D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CCFA" w14:textId="77777777" w:rsidR="001C318B" w:rsidRPr="001C318B" w:rsidRDefault="001C318B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597B" w14:textId="77777777" w:rsidR="001C318B" w:rsidRPr="001C318B" w:rsidRDefault="00B946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="001C318B" w:rsidRPr="001C318B">
              <w:rPr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1E6DA536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BE8F" w14:textId="77777777" w:rsidR="001C318B" w:rsidRPr="001C318B" w:rsidRDefault="001C318B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2EFE" w14:textId="77777777" w:rsidR="001C318B" w:rsidRPr="001C318B" w:rsidRDefault="00B94604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91</w:t>
            </w:r>
            <w:r w:rsidR="001C318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C318B" w:rsidRPr="001C318B" w14:paraId="47945208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C169" w14:textId="77777777" w:rsidR="001C318B" w:rsidRPr="001C318B" w:rsidRDefault="001C318B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CD35" w14:textId="77777777" w:rsidR="001C318B" w:rsidRPr="001C318B" w:rsidRDefault="00B94604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1C318B" w:rsidRPr="001C318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C318B" w:rsidRPr="001C318B" w14:paraId="24C5FFAD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BC66A" w14:textId="77777777" w:rsidR="001C318B" w:rsidRPr="001C318B" w:rsidRDefault="001C318B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8B40" w14:textId="77777777" w:rsidR="001C318B" w:rsidRPr="001C318B" w:rsidRDefault="001C318B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C318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1C318B" w:rsidRPr="001C318B" w14:paraId="56930E39" w14:textId="77777777" w:rsidTr="001C318B">
        <w:trPr>
          <w:cantSplit/>
          <w:trHeight w:val="284"/>
          <w:jc w:val="center"/>
        </w:trPr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5920" w14:textId="77777777" w:rsidR="001C318B" w:rsidRPr="001C318B" w:rsidRDefault="001C318B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1332" w14:textId="77777777" w:rsidR="001C318B" w:rsidRPr="001C318B" w:rsidRDefault="00B94604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C318B" w:rsidRPr="001C318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62958F39" w14:textId="77777777" w:rsidR="001C318B" w:rsidRDefault="001C318B" w:rsidP="001C318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1EA47AD7" w14:textId="77777777" w:rsidR="001C318B" w:rsidRDefault="001C318B" w:rsidP="001C318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27094A9F" w14:textId="77777777" w:rsidR="00F646DF" w:rsidRDefault="00F646DF" w:rsidP="00137151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646DF" w:rsidSect="0001795B">
      <w:footerReference w:type="even" r:id="rId10"/>
      <w:footerReference w:type="defaul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733B8" w14:textId="77777777" w:rsidR="00117392" w:rsidRDefault="00117392">
      <w:r>
        <w:separator/>
      </w:r>
    </w:p>
  </w:endnote>
  <w:endnote w:type="continuationSeparator" w:id="0">
    <w:p w14:paraId="6BFA60BA" w14:textId="77777777" w:rsidR="00117392" w:rsidRDefault="00117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C3E18" w14:textId="77777777" w:rsidR="009F1A4F" w:rsidRDefault="009621A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F1A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A6D8F1" w14:textId="77777777" w:rsidR="009F1A4F" w:rsidRDefault="009F1A4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DBA4B" w14:textId="77777777" w:rsidR="009F1A4F" w:rsidRPr="0080542D" w:rsidRDefault="009621A5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9F1A4F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35CA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86409" w14:textId="77777777" w:rsidR="00117392" w:rsidRDefault="00117392">
      <w:r>
        <w:separator/>
      </w:r>
    </w:p>
  </w:footnote>
  <w:footnote w:type="continuationSeparator" w:id="0">
    <w:p w14:paraId="6A78BEF3" w14:textId="77777777" w:rsidR="00117392" w:rsidRDefault="00117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667"/>
    <w:rsid w:val="0001795B"/>
    <w:rsid w:val="000226DD"/>
    <w:rsid w:val="00027526"/>
    <w:rsid w:val="00030F12"/>
    <w:rsid w:val="0003677D"/>
    <w:rsid w:val="00041E4B"/>
    <w:rsid w:val="00043806"/>
    <w:rsid w:val="00046652"/>
    <w:rsid w:val="0005749C"/>
    <w:rsid w:val="00064181"/>
    <w:rsid w:val="000764BF"/>
    <w:rsid w:val="00081DFF"/>
    <w:rsid w:val="00096DEE"/>
    <w:rsid w:val="000A5135"/>
    <w:rsid w:val="000B4AC3"/>
    <w:rsid w:val="000C4026"/>
    <w:rsid w:val="000C41C8"/>
    <w:rsid w:val="000D4867"/>
    <w:rsid w:val="000D6CF0"/>
    <w:rsid w:val="00104C4D"/>
    <w:rsid w:val="00114163"/>
    <w:rsid w:val="00117392"/>
    <w:rsid w:val="001303EF"/>
    <w:rsid w:val="00131673"/>
    <w:rsid w:val="00133A52"/>
    <w:rsid w:val="00137151"/>
    <w:rsid w:val="001511F7"/>
    <w:rsid w:val="001732C9"/>
    <w:rsid w:val="00174B69"/>
    <w:rsid w:val="001901F9"/>
    <w:rsid w:val="00196F16"/>
    <w:rsid w:val="001A0A16"/>
    <w:rsid w:val="001A3AC9"/>
    <w:rsid w:val="001B3BF7"/>
    <w:rsid w:val="001C318B"/>
    <w:rsid w:val="001C4F0A"/>
    <w:rsid w:val="001C62C5"/>
    <w:rsid w:val="001D73E7"/>
    <w:rsid w:val="001E3F2A"/>
    <w:rsid w:val="0020696D"/>
    <w:rsid w:val="002203FA"/>
    <w:rsid w:val="002325AB"/>
    <w:rsid w:val="00232843"/>
    <w:rsid w:val="002628E7"/>
    <w:rsid w:val="00285CA1"/>
    <w:rsid w:val="00290A38"/>
    <w:rsid w:val="00291D6B"/>
    <w:rsid w:val="00293E7C"/>
    <w:rsid w:val="002A249F"/>
    <w:rsid w:val="002B0FAC"/>
    <w:rsid w:val="002B62B7"/>
    <w:rsid w:val="002F0B90"/>
    <w:rsid w:val="00303E1F"/>
    <w:rsid w:val="00307065"/>
    <w:rsid w:val="00314269"/>
    <w:rsid w:val="00320201"/>
    <w:rsid w:val="00335ABE"/>
    <w:rsid w:val="00335CA9"/>
    <w:rsid w:val="00342879"/>
    <w:rsid w:val="00350CF9"/>
    <w:rsid w:val="0035344F"/>
    <w:rsid w:val="00365292"/>
    <w:rsid w:val="00377149"/>
    <w:rsid w:val="00386FC6"/>
    <w:rsid w:val="0039645B"/>
    <w:rsid w:val="003973B8"/>
    <w:rsid w:val="003A5075"/>
    <w:rsid w:val="003D4003"/>
    <w:rsid w:val="003E1A8D"/>
    <w:rsid w:val="003F4233"/>
    <w:rsid w:val="003F5986"/>
    <w:rsid w:val="003F7B62"/>
    <w:rsid w:val="004120D2"/>
    <w:rsid w:val="00412A5F"/>
    <w:rsid w:val="00426BA1"/>
    <w:rsid w:val="00426BFE"/>
    <w:rsid w:val="00434210"/>
    <w:rsid w:val="00442815"/>
    <w:rsid w:val="00452BAD"/>
    <w:rsid w:val="00457FDC"/>
    <w:rsid w:val="004600E4"/>
    <w:rsid w:val="00471AE0"/>
    <w:rsid w:val="00482ECB"/>
    <w:rsid w:val="004846A3"/>
    <w:rsid w:val="0048771D"/>
    <w:rsid w:val="00492B98"/>
    <w:rsid w:val="00497319"/>
    <w:rsid w:val="004A1B60"/>
    <w:rsid w:val="004C4181"/>
    <w:rsid w:val="004C4FF1"/>
    <w:rsid w:val="004C73CB"/>
    <w:rsid w:val="004D26FD"/>
    <w:rsid w:val="004D72D9"/>
    <w:rsid w:val="004E3B6C"/>
    <w:rsid w:val="004E64E5"/>
    <w:rsid w:val="004E68DE"/>
    <w:rsid w:val="004F2C68"/>
    <w:rsid w:val="005034F6"/>
    <w:rsid w:val="00522B17"/>
    <w:rsid w:val="005247A6"/>
    <w:rsid w:val="0055333C"/>
    <w:rsid w:val="005559FD"/>
    <w:rsid w:val="00570FD9"/>
    <w:rsid w:val="00577A6E"/>
    <w:rsid w:val="005800AC"/>
    <w:rsid w:val="00581858"/>
    <w:rsid w:val="005909AD"/>
    <w:rsid w:val="00592004"/>
    <w:rsid w:val="005955F9"/>
    <w:rsid w:val="005A653E"/>
    <w:rsid w:val="005B200F"/>
    <w:rsid w:val="005C5292"/>
    <w:rsid w:val="005E027C"/>
    <w:rsid w:val="005F3E72"/>
    <w:rsid w:val="00603431"/>
    <w:rsid w:val="00606DDF"/>
    <w:rsid w:val="00613122"/>
    <w:rsid w:val="00615266"/>
    <w:rsid w:val="0062210F"/>
    <w:rsid w:val="0062241B"/>
    <w:rsid w:val="00626EA3"/>
    <w:rsid w:val="00627E47"/>
    <w:rsid w:val="0063007E"/>
    <w:rsid w:val="006316BB"/>
    <w:rsid w:val="00641D09"/>
    <w:rsid w:val="00644DFD"/>
    <w:rsid w:val="00645990"/>
    <w:rsid w:val="00663E53"/>
    <w:rsid w:val="00676A3F"/>
    <w:rsid w:val="00680BA2"/>
    <w:rsid w:val="00684D54"/>
    <w:rsid w:val="006863F4"/>
    <w:rsid w:val="00694E20"/>
    <w:rsid w:val="006A1B60"/>
    <w:rsid w:val="006A46E0"/>
    <w:rsid w:val="006A681D"/>
    <w:rsid w:val="006B07BF"/>
    <w:rsid w:val="006C268D"/>
    <w:rsid w:val="006D3B1D"/>
    <w:rsid w:val="006E3D96"/>
    <w:rsid w:val="006E6720"/>
    <w:rsid w:val="00700507"/>
    <w:rsid w:val="007158A9"/>
    <w:rsid w:val="007244AB"/>
    <w:rsid w:val="00730277"/>
    <w:rsid w:val="00736F18"/>
    <w:rsid w:val="00740F00"/>
    <w:rsid w:val="00741B8D"/>
    <w:rsid w:val="007461A1"/>
    <w:rsid w:val="00757DC8"/>
    <w:rsid w:val="00762D22"/>
    <w:rsid w:val="00770D10"/>
    <w:rsid w:val="00776076"/>
    <w:rsid w:val="00790329"/>
    <w:rsid w:val="007904E2"/>
    <w:rsid w:val="007A0595"/>
    <w:rsid w:val="007A79F2"/>
    <w:rsid w:val="007C068F"/>
    <w:rsid w:val="007C4424"/>
    <w:rsid w:val="007C675D"/>
    <w:rsid w:val="007D191E"/>
    <w:rsid w:val="007E0BBA"/>
    <w:rsid w:val="007E0E3B"/>
    <w:rsid w:val="007F2FF6"/>
    <w:rsid w:val="007F3798"/>
    <w:rsid w:val="008046AE"/>
    <w:rsid w:val="0080542D"/>
    <w:rsid w:val="00814C3C"/>
    <w:rsid w:val="00834AA7"/>
    <w:rsid w:val="00841585"/>
    <w:rsid w:val="00844670"/>
    <w:rsid w:val="00846BE3"/>
    <w:rsid w:val="00847A73"/>
    <w:rsid w:val="00853651"/>
    <w:rsid w:val="00857E00"/>
    <w:rsid w:val="00877135"/>
    <w:rsid w:val="008812F2"/>
    <w:rsid w:val="0088404E"/>
    <w:rsid w:val="00887EED"/>
    <w:rsid w:val="00892A42"/>
    <w:rsid w:val="008938C7"/>
    <w:rsid w:val="008974F8"/>
    <w:rsid w:val="0089771C"/>
    <w:rsid w:val="008A3FE2"/>
    <w:rsid w:val="008B1EAA"/>
    <w:rsid w:val="008B46C4"/>
    <w:rsid w:val="008B6A8D"/>
    <w:rsid w:val="008C6711"/>
    <w:rsid w:val="008C7BF3"/>
    <w:rsid w:val="008D19BB"/>
    <w:rsid w:val="008D2150"/>
    <w:rsid w:val="008D232A"/>
    <w:rsid w:val="008F19B1"/>
    <w:rsid w:val="008F763F"/>
    <w:rsid w:val="00914E87"/>
    <w:rsid w:val="00923212"/>
    <w:rsid w:val="00931F5B"/>
    <w:rsid w:val="00933296"/>
    <w:rsid w:val="00940876"/>
    <w:rsid w:val="00941BAD"/>
    <w:rsid w:val="009458F5"/>
    <w:rsid w:val="0094697D"/>
    <w:rsid w:val="00955477"/>
    <w:rsid w:val="009614FE"/>
    <w:rsid w:val="009621A5"/>
    <w:rsid w:val="00964390"/>
    <w:rsid w:val="00964C28"/>
    <w:rsid w:val="00966A56"/>
    <w:rsid w:val="00967211"/>
    <w:rsid w:val="0098428F"/>
    <w:rsid w:val="009A0B03"/>
    <w:rsid w:val="009A3FEE"/>
    <w:rsid w:val="009A43CE"/>
    <w:rsid w:val="009B4991"/>
    <w:rsid w:val="009C7640"/>
    <w:rsid w:val="009E09D8"/>
    <w:rsid w:val="009E16D4"/>
    <w:rsid w:val="009E53E1"/>
    <w:rsid w:val="009F1A4F"/>
    <w:rsid w:val="00A04E37"/>
    <w:rsid w:val="00A11DDA"/>
    <w:rsid w:val="00A14ED4"/>
    <w:rsid w:val="00A22B5F"/>
    <w:rsid w:val="00A23200"/>
    <w:rsid w:val="00A32047"/>
    <w:rsid w:val="00A45552"/>
    <w:rsid w:val="00A45FE3"/>
    <w:rsid w:val="00A47C94"/>
    <w:rsid w:val="00A61A23"/>
    <w:rsid w:val="00A64607"/>
    <w:rsid w:val="00A737B8"/>
    <w:rsid w:val="00A9726D"/>
    <w:rsid w:val="00AA3B18"/>
    <w:rsid w:val="00AA6B65"/>
    <w:rsid w:val="00AB5973"/>
    <w:rsid w:val="00AB655E"/>
    <w:rsid w:val="00AB67E5"/>
    <w:rsid w:val="00AC57A5"/>
    <w:rsid w:val="00AD390E"/>
    <w:rsid w:val="00AE3B8A"/>
    <w:rsid w:val="00AF0B6F"/>
    <w:rsid w:val="00AF7D73"/>
    <w:rsid w:val="00B03E50"/>
    <w:rsid w:val="00B056F7"/>
    <w:rsid w:val="00B06FDD"/>
    <w:rsid w:val="00B2027C"/>
    <w:rsid w:val="00B441D5"/>
    <w:rsid w:val="00B60B0B"/>
    <w:rsid w:val="00B60E31"/>
    <w:rsid w:val="00B60E4D"/>
    <w:rsid w:val="00B63575"/>
    <w:rsid w:val="00B66968"/>
    <w:rsid w:val="00B8092A"/>
    <w:rsid w:val="00B83BF0"/>
    <w:rsid w:val="00B83F26"/>
    <w:rsid w:val="00B94604"/>
    <w:rsid w:val="00B95607"/>
    <w:rsid w:val="00B9633D"/>
    <w:rsid w:val="00B96AC5"/>
    <w:rsid w:val="00BA044E"/>
    <w:rsid w:val="00BB1E6D"/>
    <w:rsid w:val="00BB4F43"/>
    <w:rsid w:val="00BE00F0"/>
    <w:rsid w:val="00BE45A7"/>
    <w:rsid w:val="00C10249"/>
    <w:rsid w:val="00C10914"/>
    <w:rsid w:val="00C14369"/>
    <w:rsid w:val="00C15B5C"/>
    <w:rsid w:val="00C34133"/>
    <w:rsid w:val="00C37C9A"/>
    <w:rsid w:val="00C50308"/>
    <w:rsid w:val="00C63AFE"/>
    <w:rsid w:val="00C92E9C"/>
    <w:rsid w:val="00C947FB"/>
    <w:rsid w:val="00CB5513"/>
    <w:rsid w:val="00CD2DB2"/>
    <w:rsid w:val="00CF0B9D"/>
    <w:rsid w:val="00CF1CB2"/>
    <w:rsid w:val="00CF3925"/>
    <w:rsid w:val="00CF6FF6"/>
    <w:rsid w:val="00D03094"/>
    <w:rsid w:val="00D11547"/>
    <w:rsid w:val="00D22DFC"/>
    <w:rsid w:val="00D243A2"/>
    <w:rsid w:val="00D31B04"/>
    <w:rsid w:val="00D34144"/>
    <w:rsid w:val="00D36BD4"/>
    <w:rsid w:val="00D43CB7"/>
    <w:rsid w:val="00D465B9"/>
    <w:rsid w:val="00D633D1"/>
    <w:rsid w:val="00D64762"/>
    <w:rsid w:val="00D8412B"/>
    <w:rsid w:val="00D846EE"/>
    <w:rsid w:val="00DB0142"/>
    <w:rsid w:val="00DB06BC"/>
    <w:rsid w:val="00DB75D5"/>
    <w:rsid w:val="00DC0BE3"/>
    <w:rsid w:val="00DD2ED3"/>
    <w:rsid w:val="00DE190F"/>
    <w:rsid w:val="00DE4C3E"/>
    <w:rsid w:val="00DF172E"/>
    <w:rsid w:val="00DF2BEA"/>
    <w:rsid w:val="00DF5C11"/>
    <w:rsid w:val="00E03D5B"/>
    <w:rsid w:val="00E16E4A"/>
    <w:rsid w:val="00E201F6"/>
    <w:rsid w:val="00E30E42"/>
    <w:rsid w:val="00E32E1F"/>
    <w:rsid w:val="00E64C43"/>
    <w:rsid w:val="00E67A28"/>
    <w:rsid w:val="00E9725F"/>
    <w:rsid w:val="00EA008F"/>
    <w:rsid w:val="00EA1B88"/>
    <w:rsid w:val="00EB52B7"/>
    <w:rsid w:val="00EC15E6"/>
    <w:rsid w:val="00EC360E"/>
    <w:rsid w:val="00ED25B6"/>
    <w:rsid w:val="00EE058A"/>
    <w:rsid w:val="00EE1335"/>
    <w:rsid w:val="00EF5D5D"/>
    <w:rsid w:val="00F00795"/>
    <w:rsid w:val="00F01879"/>
    <w:rsid w:val="00F03513"/>
    <w:rsid w:val="00F03B30"/>
    <w:rsid w:val="00F054CD"/>
    <w:rsid w:val="00F128D3"/>
    <w:rsid w:val="00F14B1B"/>
    <w:rsid w:val="00F15B30"/>
    <w:rsid w:val="00F169FA"/>
    <w:rsid w:val="00F179F0"/>
    <w:rsid w:val="00F201F9"/>
    <w:rsid w:val="00F20638"/>
    <w:rsid w:val="00F209FE"/>
    <w:rsid w:val="00F21065"/>
    <w:rsid w:val="00F22BBF"/>
    <w:rsid w:val="00F23C0A"/>
    <w:rsid w:val="00F25049"/>
    <w:rsid w:val="00F253FC"/>
    <w:rsid w:val="00F25817"/>
    <w:rsid w:val="00F34B2A"/>
    <w:rsid w:val="00F4304E"/>
    <w:rsid w:val="00F43381"/>
    <w:rsid w:val="00F469CC"/>
    <w:rsid w:val="00F53F75"/>
    <w:rsid w:val="00F55B9E"/>
    <w:rsid w:val="00F614E1"/>
    <w:rsid w:val="00F62D39"/>
    <w:rsid w:val="00F646DF"/>
    <w:rsid w:val="00F674EF"/>
    <w:rsid w:val="00F74472"/>
    <w:rsid w:val="00F826A4"/>
    <w:rsid w:val="00F9073D"/>
    <w:rsid w:val="00FA09BD"/>
    <w:rsid w:val="00FA2DEC"/>
    <w:rsid w:val="00FA5FD5"/>
    <w:rsid w:val="00FA6C75"/>
    <w:rsid w:val="00FA72C2"/>
    <w:rsid w:val="00FB23A2"/>
    <w:rsid w:val="00FB3F77"/>
    <w:rsid w:val="00FB6199"/>
    <w:rsid w:val="00FC1BE5"/>
    <w:rsid w:val="00FC27F2"/>
    <w:rsid w:val="00FC411D"/>
    <w:rsid w:val="00FD052C"/>
    <w:rsid w:val="00FD3016"/>
    <w:rsid w:val="00FD36B1"/>
    <w:rsid w:val="00FE2BA5"/>
    <w:rsid w:val="00FF0DE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92BBD07"/>
  <w15:docId w15:val="{C02D31F1-BB6F-4EAF-91CF-B6A270B2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00F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00F"/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F598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harvar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C150D-732E-4B21-9F64-F93AE88F0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1118</Words>
  <Characters>6710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7813</CharactersWithSpaces>
  <SharedDoc>false</SharedDoc>
  <HLinks>
    <vt:vector size="24" baseType="variant">
      <vt:variant>
        <vt:i4>2031709</vt:i4>
      </vt:variant>
      <vt:variant>
        <vt:i4>9</vt:i4>
      </vt:variant>
      <vt:variant>
        <vt:i4>0</vt:i4>
      </vt:variant>
      <vt:variant>
        <vt:i4>5</vt:i4>
      </vt:variant>
      <vt:variant>
        <vt:lpwstr>http://zzl.ipiss.com.pl/</vt:lpwstr>
      </vt:variant>
      <vt:variant>
        <vt:lpwstr/>
      </vt:variant>
      <vt:variant>
        <vt:i4>5111824</vt:i4>
      </vt:variant>
      <vt:variant>
        <vt:i4>6</vt:i4>
      </vt:variant>
      <vt:variant>
        <vt:i4>0</vt:i4>
      </vt:variant>
      <vt:variant>
        <vt:i4>5</vt:i4>
      </vt:variant>
      <vt:variant>
        <vt:lpwstr>http://personel.infor.pl/</vt:lpwstr>
      </vt:variant>
      <vt:variant>
        <vt:lpwstr/>
      </vt:variant>
      <vt:variant>
        <vt:i4>7012471</vt:i4>
      </vt:variant>
      <vt:variant>
        <vt:i4>3</vt:i4>
      </vt:variant>
      <vt:variant>
        <vt:i4>0</vt:i4>
      </vt:variant>
      <vt:variant>
        <vt:i4>5</vt:i4>
      </vt:variant>
      <vt:variant>
        <vt:lpwstr>http://www.harvard.pl/</vt:lpwstr>
      </vt:variant>
      <vt:variant>
        <vt:lpwstr/>
      </vt:variant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16</cp:revision>
  <cp:lastPrinted>2015-02-10T13:10:00Z</cp:lastPrinted>
  <dcterms:created xsi:type="dcterms:W3CDTF">2019-09-12T07:32:00Z</dcterms:created>
  <dcterms:modified xsi:type="dcterms:W3CDTF">2022-05-31T09:01:00Z</dcterms:modified>
</cp:coreProperties>
</file>