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87"/>
        <w:gridCol w:w="7641"/>
      </w:tblGrid>
      <w:tr w:rsidR="004423FF" w:rsidTr="001F2C6E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4423FF" w:rsidRDefault="004423FF">
      <w:pPr>
        <w:spacing w:after="0" w:line="240" w:lineRule="auto"/>
        <w:rPr>
          <w:rFonts w:ascii="Tahoma" w:hAnsi="Tahoma" w:cs="Tahoma"/>
        </w:rPr>
      </w:pPr>
    </w:p>
    <w:p w:rsidR="004423FF" w:rsidRDefault="004423FF">
      <w:pPr>
        <w:spacing w:after="0" w:line="240" w:lineRule="auto"/>
        <w:rPr>
          <w:rFonts w:ascii="Tahoma" w:hAnsi="Tahoma" w:cs="Tahoma"/>
        </w:rPr>
      </w:pPr>
    </w:p>
    <w:p w:rsidR="004423FF" w:rsidRDefault="0060153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4423FF" w:rsidRDefault="004423FF">
      <w:pPr>
        <w:spacing w:after="0" w:line="240" w:lineRule="auto"/>
        <w:rPr>
          <w:rFonts w:ascii="Tahoma" w:hAnsi="Tahoma" w:cs="Tahoma"/>
        </w:rPr>
      </w:pPr>
    </w:p>
    <w:p w:rsidR="004423FF" w:rsidRDefault="0060153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4423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59055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w obrocie międzynarodowym</w:t>
            </w:r>
          </w:p>
        </w:tc>
      </w:tr>
      <w:tr w:rsidR="004423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426764">
              <w:rPr>
                <w:rFonts w:ascii="Tahoma" w:hAnsi="Tahoma" w:cs="Tahoma"/>
                <w:b w:val="0"/>
              </w:rPr>
              <w:t>2</w:t>
            </w:r>
            <w:r w:rsidR="009F0EA2">
              <w:rPr>
                <w:rFonts w:ascii="Tahoma" w:hAnsi="Tahoma" w:cs="Tahoma"/>
                <w:b w:val="0"/>
              </w:rPr>
              <w:t>2</w:t>
            </w:r>
            <w:r w:rsidR="001E09F1">
              <w:rPr>
                <w:rFonts w:ascii="Tahoma" w:hAnsi="Tahoma" w:cs="Tahoma"/>
                <w:b w:val="0"/>
              </w:rPr>
              <w:t>/</w:t>
            </w:r>
            <w:r>
              <w:rPr>
                <w:rFonts w:ascii="Tahoma" w:hAnsi="Tahoma" w:cs="Tahoma"/>
                <w:b w:val="0"/>
              </w:rPr>
              <w:t>202</w:t>
            </w:r>
            <w:r w:rsidR="009F0EA2">
              <w:rPr>
                <w:rFonts w:ascii="Tahoma" w:hAnsi="Tahoma" w:cs="Tahoma"/>
                <w:b w:val="0"/>
              </w:rPr>
              <w:t>3</w:t>
            </w:r>
          </w:p>
        </w:tc>
      </w:tr>
      <w:tr w:rsidR="004423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41444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423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4423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4423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423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9B3875">
              <w:rPr>
                <w:rFonts w:ascii="Tahoma" w:hAnsi="Tahoma" w:cs="Tahoma"/>
                <w:b w:val="0"/>
              </w:rPr>
              <w:t xml:space="preserve">biznesem 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międzynarodow</w:t>
            </w:r>
            <w:r w:rsidR="009B3875">
              <w:rPr>
                <w:rFonts w:ascii="Tahoma" w:hAnsi="Tahoma" w:cs="Tahoma"/>
                <w:b w:val="0"/>
              </w:rPr>
              <w:t>ym</w:t>
            </w:r>
          </w:p>
        </w:tc>
      </w:tr>
      <w:tr w:rsidR="004423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C72D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60153B">
              <w:rPr>
                <w:rFonts w:ascii="Tahoma" w:hAnsi="Tahoma" w:cs="Tahoma"/>
                <w:b w:val="0"/>
              </w:rPr>
              <w:t xml:space="preserve">r </w:t>
            </w:r>
            <w:r w:rsidR="00BE3D8C">
              <w:rPr>
                <w:rFonts w:ascii="Tahoma" w:hAnsi="Tahoma" w:cs="Tahoma"/>
                <w:b w:val="0"/>
              </w:rPr>
              <w:t>Kateryna Lysenko-Ryba</w:t>
            </w:r>
          </w:p>
        </w:tc>
      </w:tr>
      <w:tr w:rsidR="004423FF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4423FF" w:rsidRDefault="004423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4423FF" w:rsidRDefault="004423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4423FF" w:rsidRDefault="0060153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423FF">
        <w:tc>
          <w:tcPr>
            <w:tcW w:w="9778" w:type="dxa"/>
            <w:shd w:val="clear" w:color="auto" w:fill="auto"/>
          </w:tcPr>
          <w:p w:rsidR="004423FF" w:rsidRDefault="0060153B" w:rsidP="00D943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Mikroekonomia, </w:t>
            </w:r>
            <w:r w:rsidR="00D943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Matematyka, </w:t>
            </w:r>
            <w:r w:rsidR="005B2B6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Met. Stat. w zarządzaniu,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Badania operacyjne</w:t>
            </w:r>
          </w:p>
        </w:tc>
      </w:tr>
    </w:tbl>
    <w:p w:rsidR="004423FF" w:rsidRDefault="004423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4423FF" w:rsidRDefault="004423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4423FF" w:rsidRDefault="0060153B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4423FF" w:rsidRDefault="004423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4423FF" w:rsidRDefault="006015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4423FF">
        <w:tc>
          <w:tcPr>
            <w:tcW w:w="673" w:type="dxa"/>
            <w:shd w:val="clear" w:color="auto" w:fill="auto"/>
            <w:vAlign w:val="center"/>
          </w:tcPr>
          <w:p w:rsidR="004423FF" w:rsidRDefault="006015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4423FF" w:rsidRDefault="00601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Zapoznać studentów ze strukturami i procesami systemów logistycznych na poziomie przedsiębiorstwa oraz łańcucha dostaw.</w:t>
            </w:r>
          </w:p>
        </w:tc>
      </w:tr>
      <w:tr w:rsidR="004423FF">
        <w:tc>
          <w:tcPr>
            <w:tcW w:w="673" w:type="dxa"/>
            <w:shd w:val="clear" w:color="auto" w:fill="auto"/>
            <w:vAlign w:val="center"/>
          </w:tcPr>
          <w:p w:rsidR="004423FF" w:rsidRDefault="006015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4423FF" w:rsidRDefault="00601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Kształtować umiejętności wyboru rozwiązań - podejmowania decyzji dotyczących łańcuchów dostaw oraz przewidywania potencjalnych następstw tych decyzji w przyszłości.</w:t>
            </w:r>
          </w:p>
        </w:tc>
      </w:tr>
    </w:tbl>
    <w:p w:rsidR="004423FF" w:rsidRDefault="004423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4423FF" w:rsidRDefault="0060153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634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621"/>
      </w:tblGrid>
      <w:tr w:rsidR="004423FF" w:rsidTr="001F2C6E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4423FF" w:rsidRDefault="0060153B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4423FF" w:rsidRDefault="004423FF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4423FF" w:rsidTr="001F2C6E">
        <w:trPr>
          <w:trHeight w:val="227"/>
          <w:jc w:val="right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4423FF" w:rsidTr="001F2C6E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Identyfikować struktury systemów logistycznych na poziomie przedsiębiorstwa i łańcucha dostaw.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3381A" w:rsidRDefault="0060153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33381A">
              <w:rPr>
                <w:rFonts w:ascii="Tahoma" w:hAnsi="Tahoma" w:cs="Tahoma"/>
              </w:rPr>
              <w:t>K_W</w:t>
            </w:r>
            <w:r w:rsidR="0033381A" w:rsidRPr="0033381A">
              <w:rPr>
                <w:rFonts w:ascii="Tahoma" w:hAnsi="Tahoma" w:cs="Tahoma"/>
              </w:rPr>
              <w:t>01</w:t>
            </w:r>
          </w:p>
          <w:p w:rsidR="008207D5" w:rsidRPr="00806355" w:rsidRDefault="008207D5">
            <w:pPr>
              <w:pStyle w:val="wrubryce"/>
              <w:spacing w:before="0" w:after="0"/>
              <w:jc w:val="center"/>
              <w:rPr>
                <w:rFonts w:ascii="Tahoma" w:hAnsi="Tahoma" w:cs="Tahoma"/>
                <w:strike/>
              </w:rPr>
            </w:pPr>
          </w:p>
          <w:p w:rsidR="004423FF" w:rsidRDefault="004423FF">
            <w:pPr>
              <w:pStyle w:val="wrubryce"/>
              <w:spacing w:before="0" w:after="0"/>
              <w:jc w:val="center"/>
            </w:pPr>
          </w:p>
        </w:tc>
      </w:tr>
      <w:tr w:rsidR="004423FF" w:rsidTr="001F2C6E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Definiować procesy zachodzące w systemach logistycznych przedsiębiorstw i w łańcuchach dostaw.</w:t>
            </w:r>
          </w:p>
        </w:tc>
        <w:tc>
          <w:tcPr>
            <w:tcW w:w="2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4423F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4423FF" w:rsidTr="001F2C6E">
        <w:trPr>
          <w:trHeight w:val="227"/>
          <w:jc w:val="right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4423FF" w:rsidTr="001F2C6E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Analizować problemy i formułować rozwiązania dotyczące logistyki przedsiębiorstw.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4423FF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  <w:p w:rsidR="004423FF" w:rsidRDefault="00C72D36">
            <w:pPr>
              <w:pStyle w:val="wrubryce"/>
              <w:spacing w:before="0" w:after="0"/>
              <w:jc w:val="center"/>
            </w:pPr>
            <w:r w:rsidRPr="0029240D">
              <w:rPr>
                <w:rFonts w:ascii="Tahoma" w:hAnsi="Tahoma" w:cs="Tahoma"/>
              </w:rPr>
              <w:t>K_U03</w:t>
            </w:r>
          </w:p>
        </w:tc>
      </w:tr>
      <w:tr w:rsidR="004423FF" w:rsidTr="001F2C6E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Formułować rozwiązania wybranych problemów i dylematów w procesie zarządzania łańcuchem dostaw.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C72D3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4423FF" w:rsidTr="001F2C6E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Dokonać identyfikacji prawdopodobnych następstw decyzji logistycznych w oparciu o standardowe metody wspomagające podejmowanie decyzji.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C72D3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</w:tbl>
    <w:p w:rsidR="004423FF" w:rsidRDefault="004423FF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4423FF" w:rsidRDefault="004423F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423FF" w:rsidRDefault="006015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4423FF">
        <w:tc>
          <w:tcPr>
            <w:tcW w:w="9774" w:type="dxa"/>
            <w:gridSpan w:val="8"/>
            <w:shd w:val="clear" w:color="auto" w:fill="auto"/>
            <w:vAlign w:val="center"/>
          </w:tcPr>
          <w:p w:rsidR="004423FF" w:rsidRDefault="0060153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4423FF"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4423FF">
        <w:tc>
          <w:tcPr>
            <w:tcW w:w="1221" w:type="dxa"/>
            <w:shd w:val="clear" w:color="auto" w:fill="auto"/>
            <w:vAlign w:val="center"/>
          </w:tcPr>
          <w:p w:rsidR="004423FF" w:rsidRDefault="004632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B78FC">
              <w:rPr>
                <w:rFonts w:ascii="Tahoma" w:hAnsi="Tahoma" w:cs="Tahoma"/>
                <w:color w:val="FF000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423FF" w:rsidRDefault="006015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423FF" w:rsidRDefault="004632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632FC">
              <w:rPr>
                <w:rFonts w:ascii="Tahoma" w:hAnsi="Tahoma" w:cs="Tahoma"/>
                <w:color w:val="FF0000"/>
              </w:rPr>
              <w:t>4</w:t>
            </w:r>
          </w:p>
        </w:tc>
      </w:tr>
    </w:tbl>
    <w:p w:rsidR="004423FF" w:rsidRDefault="004423FF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423FF" w:rsidRDefault="004423F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423FF" w:rsidRDefault="006015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4423FF">
        <w:tc>
          <w:tcPr>
            <w:tcW w:w="2125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4423FF">
        <w:tc>
          <w:tcPr>
            <w:tcW w:w="2125" w:type="dxa"/>
            <w:shd w:val="clear" w:color="auto" w:fill="auto"/>
            <w:vAlign w:val="center"/>
          </w:tcPr>
          <w:p w:rsidR="004423FF" w:rsidRPr="004632FC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4632FC">
              <w:rPr>
                <w:rFonts w:ascii="Tahoma" w:hAnsi="Tahoma" w:cs="Tahoma"/>
                <w:strike/>
              </w:rPr>
              <w:t>Wykład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4423FF" w:rsidRPr="004632FC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trike/>
              </w:rPr>
            </w:pPr>
            <w:r w:rsidRPr="004632FC">
              <w:rPr>
                <w:rFonts w:ascii="Tahoma" w:hAnsi="Tahoma" w:cs="Tahoma"/>
                <w:b w:val="0"/>
                <w:strike/>
              </w:rPr>
              <w:t>Wykład podający. Prowadzący przedstawia kolejno zaplanowane zagadnienia z wykorzystaniem prezentacji. Przekaz prowadzącego przeplatany jest pojedynczymi pytaniami odwołującymi się do skojarzeń studentów, których prowadzący używa następnie do wyjaśniania prawidłowości procesu zarządzania logistyką.</w:t>
            </w:r>
          </w:p>
        </w:tc>
      </w:tr>
      <w:tr w:rsidR="004423FF">
        <w:tc>
          <w:tcPr>
            <w:tcW w:w="2125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 zajęciach prowadzący przedstawia wybrane metody wspomagające decyzje logistyczne, a następnie studenci pracują w grupach, rozwiązując przykłady z zastosowaniem tych metod oraz interpretują otrzymane wyniki. Na ostatnich zajęciach studenci piszą kolokwium zaliczeniowe.</w:t>
            </w:r>
          </w:p>
        </w:tc>
      </w:tr>
      <w:tr w:rsidR="004423FF">
        <w:tc>
          <w:tcPr>
            <w:tcW w:w="2125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Studenci, pracując w zespołach, wybierają jedno z trzech zadań projektowych, sformułowanych na różnych poziomach trudności. Rozwiązanie przygotowują pracując w ustalonych zespołach z wykorzystaniem metod i narzędzi właściwych dla problemu i poznanych na ćwiczeniach. Pod koniec semestru zespoły składają prowadzącemu gotowe projekty rozwiązań, zawierających opis podjętej decyzji, uzasadnienie wraz z wyliczeniami oraz opis prawdopodobnych następstw podjętej decyzji. Do merytorycznej części projektu, dołączają opis indywidualnego wkładu merytorycznego każdego studenta w projekt, określając ten wkład również procentowo.</w:t>
            </w:r>
          </w:p>
        </w:tc>
      </w:tr>
    </w:tbl>
    <w:p w:rsidR="004423FF" w:rsidRDefault="004423F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423FF" w:rsidRDefault="006015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4423FF" w:rsidRDefault="004423F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423FF" w:rsidRPr="004632FC" w:rsidRDefault="0060153B">
      <w:pPr>
        <w:pStyle w:val="Podpunkty"/>
        <w:ind w:left="0"/>
        <w:rPr>
          <w:rFonts w:ascii="Tahoma" w:hAnsi="Tahoma" w:cs="Tahoma"/>
          <w:smallCaps/>
          <w:strike/>
        </w:rPr>
      </w:pPr>
      <w:r w:rsidRPr="004632FC">
        <w:rPr>
          <w:rFonts w:ascii="Tahoma" w:hAnsi="Tahoma" w:cs="Tahoma"/>
          <w:smallCaps/>
          <w:strike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4423FF" w:rsidRPr="004632FC" w:rsidTr="00704D03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trike/>
                <w:szCs w:val="20"/>
              </w:rPr>
            </w:pPr>
            <w:r w:rsidRPr="004632FC">
              <w:rPr>
                <w:rFonts w:ascii="Tahoma" w:hAnsi="Tahoma" w:cs="Tahoma"/>
                <w:smallCaps w:val="0"/>
                <w:strike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trike/>
                <w:szCs w:val="20"/>
              </w:rPr>
            </w:pPr>
            <w:r w:rsidRPr="004632FC">
              <w:rPr>
                <w:rFonts w:ascii="Tahoma" w:hAnsi="Tahoma" w:cs="Tahoma"/>
                <w:smallCaps w:val="0"/>
                <w:strike/>
                <w:szCs w:val="20"/>
              </w:rPr>
              <w:t>Treści kształcenia realizowane w ramach wykładów</w:t>
            </w:r>
          </w:p>
        </w:tc>
      </w:tr>
      <w:tr w:rsidR="004423FF" w:rsidRPr="004632FC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trike/>
                <w:szCs w:val="20"/>
              </w:rPr>
            </w:pPr>
            <w:r w:rsidRPr="004632FC">
              <w:rPr>
                <w:rFonts w:ascii="Tahoma" w:hAnsi="Tahoma" w:cs="Tahoma"/>
                <w:b w:val="0"/>
                <w:smallCaps w:val="0"/>
                <w:strike/>
                <w:szCs w:val="20"/>
              </w:rPr>
              <w:t>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  <w:spacing w:val="-6"/>
              </w:rPr>
            </w:pPr>
            <w:r w:rsidRPr="004632FC">
              <w:rPr>
                <w:rFonts w:ascii="Tahoma" w:hAnsi="Tahoma" w:cs="Tahoma"/>
                <w:strike/>
                <w:spacing w:val="-6"/>
              </w:rPr>
              <w:t>Podejmowanie decyzji dotyczących zakupów i zaopatrzenia.</w:t>
            </w:r>
          </w:p>
        </w:tc>
      </w:tr>
      <w:tr w:rsidR="004423FF" w:rsidRPr="004632FC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trike/>
                <w:szCs w:val="20"/>
              </w:rPr>
            </w:pPr>
            <w:r w:rsidRPr="004632FC">
              <w:rPr>
                <w:rFonts w:ascii="Tahoma" w:hAnsi="Tahoma" w:cs="Tahoma"/>
                <w:b w:val="0"/>
                <w:smallCaps w:val="0"/>
                <w:strike/>
                <w:szCs w:val="20"/>
              </w:rPr>
              <w:t>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</w:rPr>
            </w:pPr>
            <w:r w:rsidRPr="004632FC">
              <w:rPr>
                <w:rFonts w:ascii="Tahoma" w:hAnsi="Tahoma" w:cs="Tahoma"/>
                <w:strike/>
              </w:rPr>
              <w:t>Zarządzanie zapasami i magazynem – decyzje i optymalizacja procesu.</w:t>
            </w:r>
          </w:p>
        </w:tc>
      </w:tr>
      <w:tr w:rsidR="004423FF" w:rsidRPr="004632FC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trike/>
                <w:szCs w:val="20"/>
              </w:rPr>
            </w:pPr>
            <w:r w:rsidRPr="004632FC">
              <w:rPr>
                <w:rFonts w:ascii="Tahoma" w:hAnsi="Tahoma" w:cs="Tahoma"/>
                <w:b w:val="0"/>
                <w:smallCaps w:val="0"/>
                <w:strike/>
                <w:szCs w:val="20"/>
              </w:rPr>
              <w:t>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  <w:spacing w:val="-6"/>
              </w:rPr>
            </w:pPr>
            <w:r w:rsidRPr="004632FC">
              <w:rPr>
                <w:rFonts w:ascii="Tahoma" w:hAnsi="Tahoma" w:cs="Tahoma"/>
                <w:strike/>
              </w:rPr>
              <w:t>Logistyka produkcji – procesy, decyzje, metody.</w:t>
            </w:r>
          </w:p>
        </w:tc>
      </w:tr>
      <w:tr w:rsidR="004423FF" w:rsidRPr="004632FC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trike/>
                <w:szCs w:val="20"/>
              </w:rPr>
            </w:pPr>
            <w:r w:rsidRPr="004632FC">
              <w:rPr>
                <w:rFonts w:ascii="Tahoma" w:hAnsi="Tahoma" w:cs="Tahoma"/>
                <w:b w:val="0"/>
                <w:smallCaps w:val="0"/>
                <w:strike/>
                <w:szCs w:val="20"/>
              </w:rPr>
              <w:t>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</w:rPr>
            </w:pPr>
            <w:r w:rsidRPr="004632FC">
              <w:rPr>
                <w:rFonts w:ascii="Tahoma" w:hAnsi="Tahoma" w:cs="Tahoma"/>
                <w:strike/>
                <w:spacing w:val="-6"/>
              </w:rPr>
              <w:t xml:space="preserve">Zarządzanie transportem - </w:t>
            </w:r>
            <w:r w:rsidRPr="004632FC">
              <w:rPr>
                <w:rFonts w:ascii="Tahoma" w:hAnsi="Tahoma" w:cs="Tahoma"/>
                <w:strike/>
              </w:rPr>
              <w:t>decyzje i optymalizacja procesu</w:t>
            </w:r>
            <w:r w:rsidRPr="004632FC">
              <w:rPr>
                <w:rFonts w:ascii="Tahoma" w:hAnsi="Tahoma" w:cs="Tahoma"/>
                <w:strike/>
                <w:spacing w:val="-6"/>
              </w:rPr>
              <w:t>.</w:t>
            </w:r>
          </w:p>
        </w:tc>
      </w:tr>
      <w:tr w:rsidR="004423FF" w:rsidRPr="004632FC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trike/>
                <w:szCs w:val="20"/>
              </w:rPr>
            </w:pPr>
            <w:r w:rsidRPr="004632FC">
              <w:rPr>
                <w:rFonts w:ascii="Tahoma" w:hAnsi="Tahoma" w:cs="Tahoma"/>
                <w:b w:val="0"/>
                <w:smallCaps w:val="0"/>
                <w:strike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4632FC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</w:rPr>
            </w:pPr>
            <w:r w:rsidRPr="004632FC">
              <w:rPr>
                <w:rFonts w:ascii="Tahoma" w:hAnsi="Tahoma" w:cs="Tahoma"/>
                <w:strike/>
              </w:rPr>
              <w:t>Struktury i modele optymalizacji łańcuchów dostaw</w:t>
            </w:r>
          </w:p>
        </w:tc>
      </w:tr>
    </w:tbl>
    <w:p w:rsidR="004423FF" w:rsidRPr="004632FC" w:rsidRDefault="004423FF">
      <w:pPr>
        <w:pStyle w:val="Podpunkty"/>
        <w:ind w:left="0"/>
        <w:rPr>
          <w:rFonts w:ascii="Tahoma" w:hAnsi="Tahoma" w:cs="Tahoma"/>
          <w:b w:val="0"/>
          <w:strike/>
          <w:sz w:val="12"/>
        </w:rPr>
      </w:pPr>
    </w:p>
    <w:p w:rsidR="004423FF" w:rsidRPr="004632FC" w:rsidRDefault="004423FF">
      <w:pPr>
        <w:pStyle w:val="Podpunkty"/>
        <w:ind w:left="0"/>
        <w:rPr>
          <w:rFonts w:ascii="Tahoma" w:hAnsi="Tahoma" w:cs="Tahoma"/>
          <w:b w:val="0"/>
          <w:strike/>
          <w:sz w:val="12"/>
        </w:rPr>
      </w:pPr>
    </w:p>
    <w:p w:rsidR="004423FF" w:rsidRPr="004632FC" w:rsidRDefault="004423FF">
      <w:pPr>
        <w:spacing w:after="0" w:line="240" w:lineRule="auto"/>
        <w:rPr>
          <w:rFonts w:ascii="Tahoma" w:eastAsia="Times New Roman" w:hAnsi="Tahoma" w:cs="Tahoma"/>
          <w:b/>
          <w:smallCaps/>
          <w:strike/>
          <w:sz w:val="22"/>
          <w:szCs w:val="20"/>
          <w:lang w:eastAsia="pl-PL"/>
        </w:rPr>
      </w:pPr>
    </w:p>
    <w:p w:rsidR="004423FF" w:rsidRDefault="0060153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p w:rsidR="004E6805" w:rsidRDefault="004E6805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4423FF" w:rsidTr="00704D03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423FF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04D03" w:rsidRDefault="004E680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04D03">
              <w:rPr>
                <w:rFonts w:ascii="Tahoma" w:hAnsi="Tahoma" w:cs="Tahoma"/>
                <w:spacing w:val="-6"/>
              </w:rPr>
              <w:t xml:space="preserve">Podstawowe zasady logistyki  </w:t>
            </w:r>
          </w:p>
        </w:tc>
      </w:tr>
      <w:tr w:rsidR="004423FF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04D03" w:rsidRDefault="004E680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D03">
              <w:rPr>
                <w:rFonts w:ascii="Tahoma" w:hAnsi="Tahoma" w:cs="Tahoma"/>
              </w:rPr>
              <w:t>Modele zarządzania w logistyce</w:t>
            </w:r>
            <w:r w:rsidR="0060153B" w:rsidRPr="00704D03">
              <w:rPr>
                <w:rFonts w:ascii="Tahoma" w:hAnsi="Tahoma" w:cs="Tahoma"/>
              </w:rPr>
              <w:t>.</w:t>
            </w:r>
          </w:p>
        </w:tc>
      </w:tr>
      <w:tr w:rsidR="004423FF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04D03" w:rsidRDefault="004E680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04D03">
              <w:rPr>
                <w:rFonts w:ascii="Tahoma" w:hAnsi="Tahoma" w:cs="Tahoma"/>
              </w:rPr>
              <w:t>Optymalizacja procesu łańcucha dostaw, magazynowania oraz produkcji  – narzędzia i metody.</w:t>
            </w:r>
            <w:r w:rsidR="0060153B" w:rsidRPr="00704D03">
              <w:rPr>
                <w:rFonts w:ascii="Tahoma" w:hAnsi="Tahoma" w:cs="Tahoma"/>
              </w:rPr>
              <w:t>.</w:t>
            </w:r>
          </w:p>
        </w:tc>
      </w:tr>
      <w:tr w:rsidR="004423FF" w:rsidTr="00704D03">
        <w:trPr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04D03" w:rsidRDefault="004E680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D03">
              <w:rPr>
                <w:rFonts w:ascii="Tahoma" w:hAnsi="Tahoma" w:cs="Tahoma"/>
                <w:spacing w:val="-6"/>
              </w:rPr>
              <w:t>Log</w:t>
            </w:r>
            <w:r w:rsidR="00E45160">
              <w:rPr>
                <w:rFonts w:ascii="Tahoma" w:hAnsi="Tahoma" w:cs="Tahoma"/>
                <w:spacing w:val="-6"/>
              </w:rPr>
              <w:t>i</w:t>
            </w:r>
            <w:r w:rsidRPr="00704D03">
              <w:rPr>
                <w:rFonts w:ascii="Tahoma" w:hAnsi="Tahoma" w:cs="Tahoma"/>
                <w:spacing w:val="-6"/>
              </w:rPr>
              <w:t>styka w umowach biznesowych – zasady i uregulowania i praktyka</w:t>
            </w:r>
          </w:p>
        </w:tc>
      </w:tr>
      <w:tr w:rsidR="004423FF" w:rsidTr="00704D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04D03" w:rsidRDefault="004E680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D03">
              <w:rPr>
                <w:rFonts w:ascii="Tahoma" w:hAnsi="Tahoma" w:cs="Tahoma"/>
              </w:rPr>
              <w:t xml:space="preserve">Dystrybucja w logistyce – instrumenty i procesy  </w:t>
            </w:r>
          </w:p>
        </w:tc>
      </w:tr>
    </w:tbl>
    <w:p w:rsidR="004423FF" w:rsidRDefault="004423F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423FF" w:rsidRDefault="004423F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423FF" w:rsidRDefault="0060153B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br w:type="page"/>
      </w:r>
    </w:p>
    <w:p w:rsidR="004423FF" w:rsidRDefault="0060153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lastRenderedPageBreak/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4423FF" w:rsidTr="00704D03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4423FF" w:rsidTr="00704D03">
        <w:trPr>
          <w:trHeight w:val="9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Przedstawienie scenariusza projektu, organizacja zespołów, wybór zadań projektowych.</w:t>
            </w:r>
          </w:p>
          <w:p w:rsidR="004423FF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sytuacji decyzyjnej.</w:t>
            </w:r>
          </w:p>
          <w:p w:rsidR="004423FF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Wybór rozwiązania wraz z uzasadnieniem.</w:t>
            </w:r>
          </w:p>
          <w:p w:rsidR="004423FF" w:rsidRDefault="0060153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Opis oczekiwanych efektów i ewentualnych następstw oraz ryzyk.</w:t>
            </w:r>
          </w:p>
        </w:tc>
      </w:tr>
    </w:tbl>
    <w:p w:rsidR="004423FF" w:rsidRDefault="004423F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423FF" w:rsidRDefault="004423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423FF" w:rsidRDefault="0060153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4423FF">
        <w:tc>
          <w:tcPr>
            <w:tcW w:w="3260" w:type="dxa"/>
            <w:shd w:val="clear" w:color="auto" w:fill="auto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423FF">
        <w:tc>
          <w:tcPr>
            <w:tcW w:w="3260" w:type="dxa"/>
            <w:shd w:val="clear" w:color="auto" w:fill="auto"/>
            <w:vAlign w:val="center"/>
          </w:tcPr>
          <w:p w:rsidR="004423FF" w:rsidRPr="0029240D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8" w:type="dxa"/>
            <w:vMerge w:val="restart"/>
            <w:shd w:val="clear" w:color="auto" w:fill="auto"/>
            <w:vAlign w:val="center"/>
          </w:tcPr>
          <w:p w:rsidR="004423FF" w:rsidRPr="0029240D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vMerge w:val="restart"/>
            <w:shd w:val="clear" w:color="auto" w:fill="auto"/>
            <w:vAlign w:val="center"/>
          </w:tcPr>
          <w:p w:rsidR="004423FF" w:rsidRPr="004632FC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trike/>
                <w:sz w:val="20"/>
              </w:rPr>
            </w:pPr>
            <w:r w:rsidRPr="004632FC">
              <w:rPr>
                <w:rFonts w:ascii="Tahoma" w:hAnsi="Tahoma" w:cs="Tahoma"/>
                <w:strike/>
                <w:sz w:val="20"/>
              </w:rPr>
              <w:t>W1-W5</w:t>
            </w:r>
          </w:p>
        </w:tc>
      </w:tr>
      <w:tr w:rsidR="004423FF">
        <w:tc>
          <w:tcPr>
            <w:tcW w:w="3260" w:type="dxa"/>
            <w:shd w:val="clear" w:color="auto" w:fill="auto"/>
            <w:vAlign w:val="center"/>
          </w:tcPr>
          <w:p w:rsidR="004423FF" w:rsidRPr="0029240D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58" w:type="dxa"/>
            <w:vMerge/>
            <w:shd w:val="clear" w:color="auto" w:fill="auto"/>
            <w:vAlign w:val="center"/>
          </w:tcPr>
          <w:p w:rsidR="004423FF" w:rsidRPr="0029240D" w:rsidRDefault="004423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263" w:type="dxa"/>
            <w:vMerge/>
            <w:shd w:val="clear" w:color="auto" w:fill="auto"/>
            <w:vAlign w:val="center"/>
          </w:tcPr>
          <w:p w:rsidR="004423FF" w:rsidRPr="0029240D" w:rsidRDefault="004423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4423FF">
        <w:tc>
          <w:tcPr>
            <w:tcW w:w="3260" w:type="dxa"/>
            <w:shd w:val="clear" w:color="auto" w:fill="auto"/>
            <w:vAlign w:val="center"/>
          </w:tcPr>
          <w:p w:rsidR="004423FF" w:rsidRPr="0029240D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8" w:type="dxa"/>
            <w:vMerge w:val="restart"/>
            <w:shd w:val="clear" w:color="auto" w:fill="auto"/>
            <w:vAlign w:val="center"/>
          </w:tcPr>
          <w:p w:rsidR="004423FF" w:rsidRPr="0029240D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vMerge w:val="restart"/>
            <w:shd w:val="clear" w:color="auto" w:fill="auto"/>
            <w:vAlign w:val="center"/>
          </w:tcPr>
          <w:p w:rsidR="004423FF" w:rsidRPr="0029240D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Cw1-Cw5, P1</w:t>
            </w:r>
          </w:p>
        </w:tc>
      </w:tr>
      <w:tr w:rsidR="004423FF">
        <w:tc>
          <w:tcPr>
            <w:tcW w:w="3260" w:type="dxa"/>
            <w:shd w:val="clear" w:color="auto" w:fill="auto"/>
            <w:vAlign w:val="center"/>
          </w:tcPr>
          <w:p w:rsidR="004423FF" w:rsidRPr="0029240D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8" w:type="dxa"/>
            <w:vMerge/>
            <w:shd w:val="clear" w:color="auto" w:fill="auto"/>
            <w:vAlign w:val="center"/>
          </w:tcPr>
          <w:p w:rsidR="004423FF" w:rsidRDefault="004423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3" w:type="dxa"/>
            <w:vMerge/>
            <w:shd w:val="clear" w:color="auto" w:fill="auto"/>
            <w:vAlign w:val="center"/>
          </w:tcPr>
          <w:p w:rsidR="004423FF" w:rsidRDefault="004423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</w:p>
        </w:tc>
      </w:tr>
      <w:tr w:rsidR="004423FF">
        <w:tc>
          <w:tcPr>
            <w:tcW w:w="3260" w:type="dxa"/>
            <w:shd w:val="clear" w:color="auto" w:fill="auto"/>
            <w:vAlign w:val="center"/>
          </w:tcPr>
          <w:p w:rsidR="004423FF" w:rsidRPr="0029240D" w:rsidRDefault="0060153B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58" w:type="dxa"/>
            <w:vMerge/>
            <w:shd w:val="clear" w:color="auto" w:fill="auto"/>
            <w:vAlign w:val="center"/>
          </w:tcPr>
          <w:p w:rsidR="004423FF" w:rsidRDefault="004423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3" w:type="dxa"/>
            <w:vMerge/>
            <w:shd w:val="clear" w:color="auto" w:fill="auto"/>
            <w:vAlign w:val="center"/>
          </w:tcPr>
          <w:p w:rsidR="004423FF" w:rsidRDefault="004423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:rsidR="004423FF" w:rsidRDefault="004423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423FF" w:rsidRDefault="0060153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3020"/>
        <w:gridCol w:w="4649"/>
      </w:tblGrid>
      <w:tr w:rsidR="004423FF" w:rsidTr="00467EF8">
        <w:tc>
          <w:tcPr>
            <w:tcW w:w="2112" w:type="dxa"/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4423FF" w:rsidRDefault="006015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  <w:p w:rsidR="004423FF" w:rsidRDefault="004423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423FF" w:rsidTr="00467EF8">
        <w:tc>
          <w:tcPr>
            <w:tcW w:w="2112" w:type="dxa"/>
            <w:shd w:val="clear" w:color="auto" w:fill="auto"/>
            <w:vAlign w:val="center"/>
          </w:tcPr>
          <w:p w:rsidR="004423FF" w:rsidRPr="0029240D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P_W01</w:t>
            </w:r>
          </w:p>
          <w:p w:rsidR="004423FF" w:rsidRPr="0029240D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423FF" w:rsidRPr="00740FB8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trike/>
                <w:sz w:val="20"/>
              </w:rPr>
            </w:pPr>
            <w:r w:rsidRPr="00740FB8">
              <w:rPr>
                <w:rFonts w:ascii="Tahoma" w:hAnsi="Tahoma" w:cs="Tahoma"/>
                <w:strike/>
                <w:sz w:val="20"/>
              </w:rPr>
              <w:t xml:space="preserve">Egzamin pisemny, składający się z pytań </w:t>
            </w:r>
            <w:r w:rsidR="004E6805" w:rsidRPr="00740FB8">
              <w:rPr>
                <w:rFonts w:ascii="Tahoma" w:hAnsi="Tahoma" w:cs="Tahoma"/>
                <w:strike/>
                <w:sz w:val="20"/>
              </w:rPr>
              <w:t xml:space="preserve">zamkniętych oraz/lub </w:t>
            </w:r>
            <w:r w:rsidRPr="00740FB8">
              <w:rPr>
                <w:rFonts w:ascii="Tahoma" w:hAnsi="Tahoma" w:cs="Tahoma"/>
                <w:strike/>
                <w:sz w:val="20"/>
              </w:rPr>
              <w:t>otwarty</w:t>
            </w:r>
            <w:r w:rsidR="004E6805" w:rsidRPr="00740FB8">
              <w:rPr>
                <w:rFonts w:ascii="Tahoma" w:hAnsi="Tahoma" w:cs="Tahoma"/>
                <w:strike/>
                <w:sz w:val="20"/>
              </w:rPr>
              <w:t>ch</w:t>
            </w:r>
            <w:r w:rsidRPr="00740FB8">
              <w:rPr>
                <w:rFonts w:ascii="Tahoma" w:hAnsi="Tahoma" w:cs="Tahoma"/>
                <w:strike/>
                <w:sz w:val="20"/>
              </w:rPr>
              <w:t xml:space="preserve"> z rozszerzoną odpowiedzią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4423FF" w:rsidRPr="00740FB8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trike/>
                <w:sz w:val="20"/>
              </w:rPr>
            </w:pPr>
            <w:r w:rsidRPr="00740FB8">
              <w:rPr>
                <w:rFonts w:ascii="Tahoma" w:hAnsi="Tahoma" w:cs="Tahoma"/>
                <w:strike/>
                <w:sz w:val="20"/>
              </w:rPr>
              <w:t>Wykład</w:t>
            </w:r>
          </w:p>
        </w:tc>
      </w:tr>
      <w:tr w:rsidR="004423FF" w:rsidTr="00467EF8">
        <w:tc>
          <w:tcPr>
            <w:tcW w:w="2112" w:type="dxa"/>
            <w:shd w:val="clear" w:color="auto" w:fill="auto"/>
            <w:vAlign w:val="center"/>
          </w:tcPr>
          <w:p w:rsidR="004423FF" w:rsidRPr="0029240D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P_U01</w:t>
            </w:r>
          </w:p>
          <w:p w:rsidR="004423FF" w:rsidRPr="0029240D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423FF" w:rsidRPr="0029240D" w:rsidRDefault="004E6805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Dyskusja, aktywność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4423FF" w:rsidRPr="0029240D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4423FF" w:rsidTr="00467EF8">
        <w:tc>
          <w:tcPr>
            <w:tcW w:w="2112" w:type="dxa"/>
            <w:shd w:val="clear" w:color="auto" w:fill="auto"/>
            <w:vAlign w:val="center"/>
          </w:tcPr>
          <w:p w:rsidR="004423FF" w:rsidRPr="0029240D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423FF" w:rsidRPr="0029240D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Zaliczenie projektu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4423FF" w:rsidRPr="0029240D" w:rsidRDefault="0060153B" w:rsidP="00467EF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240D">
              <w:rPr>
                <w:rFonts w:ascii="Tahoma" w:hAnsi="Tahoma" w:cs="Tahoma"/>
                <w:sz w:val="20"/>
              </w:rPr>
              <w:t>Projekt</w:t>
            </w:r>
          </w:p>
        </w:tc>
      </w:tr>
    </w:tbl>
    <w:p w:rsidR="004423FF" w:rsidRDefault="004423FF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4423FF" w:rsidRDefault="0060153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2153"/>
        <w:gridCol w:w="1932"/>
        <w:gridCol w:w="1933"/>
        <w:gridCol w:w="1949"/>
      </w:tblGrid>
      <w:tr w:rsidR="004423FF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4423FF" w:rsidRDefault="0060153B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4423FF" w:rsidRDefault="0060153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4423F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  <w:p w:rsidR="004423FF" w:rsidRDefault="004423F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Identyfikować struktury systemów logistycznych na poziomie przedsiębiorstwa i łańcucha dostaw(odpowiedzieć na żadne z pytań egzaminacyjnych)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Identyfikować struktury systemów logistycznych na poziomie przedsiębiorstwa i łańcucha dostaw(odpowiedzieć na 1 z 3 pyta z pytań egzaminacyjnych)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Identyfikować struktury systemów logistycznych na poziomie przedsiębiorstwa i łańcucha dostaw(odpowiedzieć na 2 z 3 pyta z pytań egzaminacyjnych)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Identyfikować struktury systemów logistycznych na poziomie przedsiębiorstwa i łańcucha dostaw(odpowiedzieć na 3 z 3 pyta z pytań egzaminacyjnych)</w:t>
            </w:r>
          </w:p>
        </w:tc>
      </w:tr>
      <w:tr w:rsidR="004423F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Definiować procesy zachodzące w systemach logistycznych przedsiębiorstw i w łańcuchach dostaw(odpowiedzieć na żadne z pytań egzaminacyjnych)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Definiować procesy zachodzące w systemach logistycznych przedsiębiorstw i w łańcuchach dostaw(odpowiedzieć na 1 z 3 pyta z pytań egzaminacyjnych)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Definiować procesy zachodzące w systemach logistycznych przedsiębiorstw i w łańcuchach dostaw(odpowiedzieć na 2 z 3 pyta z pytań egzaminacyjnych)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Definiować procesy zachodzące w systemach logistycznych przedsiębiorstw i w łańcuchach dostaw(odpowiedzieć na 3 z 3 pyta z pytań egzaminacyjnych)</w:t>
            </w:r>
          </w:p>
        </w:tc>
      </w:tr>
      <w:tr w:rsidR="004423F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  <w:r>
              <w:rPr>
                <w:rFonts w:ascii="Tahoma" w:hAnsi="Tahoma" w:cs="Tahoma"/>
              </w:rPr>
              <w:br/>
            </w:r>
          </w:p>
          <w:p w:rsidR="004423FF" w:rsidRDefault="004423F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Analizować problemów i formułować rozwiązania dotyczące logistyki przedsiębiorstw(Zaliczyć kolokwium z ćwiczeń na </w:t>
            </w:r>
            <w:r>
              <w:rPr>
                <w:rFonts w:ascii="Tahoma" w:hAnsi="Tahoma" w:cs="Tahoma"/>
                <w:sz w:val="20"/>
              </w:rPr>
              <w:lastRenderedPageBreak/>
              <w:t>ocenę pozytywną oraz osiągnąć co najmniej 20% wkładu merytorycznego w przygotowanie projektu  na żadnym poziomie trudności)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Analizować problemów i formułować rozwiązania dotyczące logistyki przedsiębiorstw (Zaliczyć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kolokwium z ćwiczeń od 50% do 69%)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Analizować problemów i formułować rozwiązania dotyczące logistyki przedsiębiorstw (Zaliczyć </w:t>
            </w:r>
            <w:r>
              <w:rPr>
                <w:rFonts w:ascii="Tahoma" w:hAnsi="Tahoma" w:cs="Tahoma"/>
                <w:sz w:val="20"/>
              </w:rPr>
              <w:lastRenderedPageBreak/>
              <w:t>kolokwium z ćwiczeń od 70% do 89%)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Analizować problemów i formułować rozwiązania dotyczące logistyki przedsiębiorstw (Zaliczyć </w:t>
            </w:r>
            <w:r>
              <w:rPr>
                <w:rFonts w:ascii="Tahoma" w:hAnsi="Tahoma" w:cs="Tahoma"/>
                <w:sz w:val="20"/>
              </w:rPr>
              <w:lastRenderedPageBreak/>
              <w:t>kolokwium z ćwiczeń na co najmniej 90%</w:t>
            </w:r>
          </w:p>
        </w:tc>
      </w:tr>
      <w:tr w:rsidR="004423F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Formułować rozwiązania wybranych problemów i dylematów w procesie zarządzania łańcuchem dostaw.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Zaliczyć kolokwium z ćwiczeń na ocenę pozytywną oraz osiągnąć co najmniej 20% wkładu merytorycznego w przygotowanie projektu  na podstawowym poziomie trudności)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Zaliczyć kolokwium z ćwiczeń na ocenę pozytywną oraz osiągnąć co najmniej 20% wkładu merytorycznego w przygotowanie projektu  na średnim poziomie trudności)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Zaliczyć kolokwium z ćwiczeń na ocenę pozytywną oraz osiągnąć co najmniej 20% wkładu merytorycznego w przygotowanie projektu  na żadnym najwyższym trudności)</w:t>
            </w:r>
          </w:p>
        </w:tc>
      </w:tr>
      <w:tr w:rsidR="004423F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Dokonać identyfikacji prawdopodobnych następstw decyzji logistycznych w oparciu o standardowe metody wspomagające podejmowanie decyzji.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Dokonać identyfikacji prawdopodobnych następstw decyzji logistycznych w oparciu o standardowe metody wspomagające podejmowanie decyzji. (Zaliczyć kolokwium z ćwiczeń od 50% do 69%)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identyfikacji prawdopodobnych następstw decyzji logistycznych w oparciu o standardowe metody wspomagające podejmowanie decyzji. (Zaliczyć kolokwium z ćwiczeń od 70% do 89%)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identyfikacji prawdopodobnych następstw decyzji logistycznych w oparciu o standardowe metody wspomagające podejmowanie decyzji. (Zaliczyć kolokwium z ćwiczeń na co najmniej 90%</w:t>
            </w:r>
          </w:p>
        </w:tc>
      </w:tr>
    </w:tbl>
    <w:p w:rsidR="004423FF" w:rsidRDefault="004423F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E6805" w:rsidRPr="00426764" w:rsidRDefault="0060153B" w:rsidP="0042676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6805" w:rsidRPr="0001795B" w:rsidTr="00467EF8">
        <w:tc>
          <w:tcPr>
            <w:tcW w:w="9628" w:type="dxa"/>
          </w:tcPr>
          <w:p w:rsidR="004E6805" w:rsidRPr="0001795B" w:rsidRDefault="004E6805" w:rsidP="00F739D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E6805" w:rsidRPr="009B3875" w:rsidTr="00467EF8">
        <w:tc>
          <w:tcPr>
            <w:tcW w:w="9628" w:type="dxa"/>
            <w:vAlign w:val="center"/>
          </w:tcPr>
          <w:p w:rsidR="004E6805" w:rsidRPr="008867FA" w:rsidRDefault="004E6805" w:rsidP="00467EF8">
            <w:pPr>
              <w:pStyle w:val="Podpunkty"/>
              <w:overflowPunct w:val="0"/>
              <w:autoSpaceDE w:val="0"/>
              <w:autoSpaceDN w:val="0"/>
              <w:adjustRightIn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67EF8">
              <w:rPr>
                <w:rFonts w:ascii="Tahoma" w:hAnsi="Tahoma" w:cs="Tahoma"/>
                <w:b w:val="0"/>
                <w:sz w:val="20"/>
                <w:lang w:val="en-US"/>
              </w:rPr>
              <w:t xml:space="preserve">P.A. </w:t>
            </w:r>
            <w:proofErr w:type="spellStart"/>
            <w:r w:rsidRPr="00467EF8">
              <w:rPr>
                <w:rFonts w:ascii="Tahoma" w:hAnsi="Tahoma" w:cs="Tahoma"/>
                <w:b w:val="0"/>
                <w:sz w:val="20"/>
                <w:lang w:val="en-US"/>
              </w:rPr>
              <w:t>Dawid</w:t>
            </w:r>
            <w:proofErr w:type="spellEnd"/>
            <w:r w:rsidRPr="00467EF8">
              <w:rPr>
                <w:rFonts w:ascii="Tahoma" w:hAnsi="Tahoma" w:cs="Tahoma"/>
                <w:b w:val="0"/>
                <w:sz w:val="20"/>
                <w:lang w:val="en-US"/>
              </w:rPr>
              <w:t xml:space="preserve">, International Logistics: The Management of International Trade Operations, Cicero Books, 2020 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  <w:tr w:rsidR="004E6805" w:rsidRPr="009B3875" w:rsidTr="00467EF8">
        <w:tc>
          <w:tcPr>
            <w:tcW w:w="9628" w:type="dxa"/>
            <w:vAlign w:val="center"/>
          </w:tcPr>
          <w:p w:rsidR="004E6805" w:rsidRPr="008867FA" w:rsidRDefault="004E6805" w:rsidP="00467EF8">
            <w:pPr>
              <w:pStyle w:val="Podpunkty"/>
              <w:overflowPunct w:val="0"/>
              <w:autoSpaceDE w:val="0"/>
              <w:autoSpaceDN w:val="0"/>
              <w:adjustRightIn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67EF8">
              <w:rPr>
                <w:rFonts w:ascii="Tahoma" w:hAnsi="Tahoma" w:cs="Tahoma"/>
                <w:b w:val="0"/>
                <w:sz w:val="20"/>
                <w:lang w:val="en-US"/>
              </w:rPr>
              <w:t xml:space="preserve">G. Richards, Warehouse Management: A Complete Guide to Improving Efficiency and Minimizing Costs in the Modern Warehouse, Kogan Page Publishers 2011   </w:t>
            </w:r>
          </w:p>
        </w:tc>
      </w:tr>
    </w:tbl>
    <w:p w:rsidR="004E6805" w:rsidRPr="00D42DB0" w:rsidRDefault="004E6805" w:rsidP="004E6805">
      <w:pPr>
        <w:pStyle w:val="Podpunkty"/>
        <w:ind w:left="0"/>
        <w:jc w:val="left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6805" w:rsidRPr="00D42DB0" w:rsidTr="00F739DB">
        <w:tc>
          <w:tcPr>
            <w:tcW w:w="9778" w:type="dxa"/>
          </w:tcPr>
          <w:p w:rsidR="004E6805" w:rsidRPr="00D42DB0" w:rsidRDefault="004E6805" w:rsidP="00F739D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D42DB0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="00BD34AE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D42DB0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4E6805" w:rsidRPr="009B3875" w:rsidTr="00F739DB">
        <w:tc>
          <w:tcPr>
            <w:tcW w:w="9778" w:type="dxa"/>
            <w:vAlign w:val="center"/>
          </w:tcPr>
          <w:p w:rsidR="004E6805" w:rsidRPr="00210C63" w:rsidRDefault="004E6805" w:rsidP="00467EF8">
            <w:pPr>
              <w:pStyle w:val="Podpunkty"/>
              <w:overflowPunct w:val="0"/>
              <w:autoSpaceDE w:val="0"/>
              <w:autoSpaceDN w:val="0"/>
              <w:adjustRightIn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867FA">
              <w:rPr>
                <w:rFonts w:ascii="Tahoma" w:hAnsi="Tahoma" w:cs="Tahoma"/>
                <w:b w:val="0"/>
                <w:sz w:val="20"/>
                <w:lang w:val="en-US"/>
              </w:rPr>
              <w:t xml:space="preserve">M. Christopher, Logistics and Supply Chain Management. </w:t>
            </w:r>
            <w:r w:rsidRPr="00186124">
              <w:rPr>
                <w:rFonts w:ascii="Tahoma" w:hAnsi="Tahoma" w:cs="Tahoma"/>
                <w:b w:val="0"/>
                <w:sz w:val="20"/>
                <w:lang w:val="en-US"/>
              </w:rPr>
              <w:t>Creating Value-Adding Networks. Third Edition, Prentice Hall, 2005.</w:t>
            </w:r>
          </w:p>
        </w:tc>
      </w:tr>
      <w:tr w:rsidR="004E6805" w:rsidRPr="009B3875" w:rsidTr="00F739DB">
        <w:tc>
          <w:tcPr>
            <w:tcW w:w="9778" w:type="dxa"/>
            <w:vAlign w:val="center"/>
          </w:tcPr>
          <w:p w:rsidR="004E6805" w:rsidRPr="006239D0" w:rsidRDefault="004E6805" w:rsidP="00467EF8">
            <w:pPr>
              <w:pStyle w:val="Podpunkty"/>
              <w:overflowPunct w:val="0"/>
              <w:autoSpaceDE w:val="0"/>
              <w:autoSpaceDN w:val="0"/>
              <w:adjustRightIn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67EF8">
              <w:rPr>
                <w:rFonts w:ascii="Tahoma" w:hAnsi="Tahoma" w:cs="Tahoma"/>
                <w:b w:val="0"/>
                <w:sz w:val="20"/>
                <w:lang w:val="en-US"/>
              </w:rPr>
              <w:t xml:space="preserve">G. Ghani, G. Laporte, R. </w:t>
            </w:r>
            <w:proofErr w:type="spellStart"/>
            <w:r w:rsidRPr="00467EF8">
              <w:rPr>
                <w:rFonts w:ascii="Tahoma" w:hAnsi="Tahoma" w:cs="Tahoma"/>
                <w:b w:val="0"/>
                <w:sz w:val="20"/>
                <w:lang w:val="en-US"/>
              </w:rPr>
              <w:t>Mussmanno</w:t>
            </w:r>
            <w:proofErr w:type="spellEnd"/>
            <w:r w:rsidRPr="00467EF8">
              <w:rPr>
                <w:rFonts w:ascii="Tahoma" w:hAnsi="Tahoma" w:cs="Tahoma"/>
                <w:b w:val="0"/>
                <w:sz w:val="20"/>
                <w:lang w:val="en-US"/>
              </w:rPr>
              <w:t>, Introduction to Logistics Systems Management, John Wiley &amp; Sons, 2013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4E6805" w:rsidRPr="009B3875" w:rsidTr="00F739DB">
        <w:tc>
          <w:tcPr>
            <w:tcW w:w="9778" w:type="dxa"/>
            <w:vAlign w:val="center"/>
          </w:tcPr>
          <w:p w:rsidR="004E6805" w:rsidRPr="006239D0" w:rsidRDefault="004E6805" w:rsidP="00467EF8">
            <w:pPr>
              <w:pStyle w:val="Podpunkty"/>
              <w:overflowPunct w:val="0"/>
              <w:autoSpaceDE w:val="0"/>
              <w:autoSpaceDN w:val="0"/>
              <w:adjustRightInd w:val="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International Journal of Physical Distribution Management and Logistics, </w:t>
            </w:r>
            <w:hyperlink r:id="rId9" w:history="1">
              <w:r w:rsidRPr="001824A5">
                <w:rPr>
                  <w:rStyle w:val="Hipercze"/>
                  <w:b w:val="0"/>
                  <w:sz w:val="20"/>
                  <w:lang w:val="en-US"/>
                </w:rPr>
                <w:t>http://www.emeraldinsight.com/products/journals/journals.htm?id=ijpdlm</w:t>
              </w:r>
            </w:hyperlink>
          </w:p>
        </w:tc>
      </w:tr>
    </w:tbl>
    <w:p w:rsidR="004E6805" w:rsidRPr="00704D03" w:rsidRDefault="004E6805" w:rsidP="004E6805">
      <w:pPr>
        <w:pStyle w:val="Podpunkty"/>
        <w:ind w:left="0"/>
        <w:rPr>
          <w:rFonts w:ascii="Tahoma" w:hAnsi="Tahoma" w:cs="Tahoma"/>
          <w:lang w:val="en-US"/>
        </w:rPr>
      </w:pPr>
    </w:p>
    <w:p w:rsidR="004E6805" w:rsidRPr="00704D03" w:rsidRDefault="004E6805" w:rsidP="004E6805">
      <w:pPr>
        <w:pStyle w:val="Podpunkty"/>
        <w:ind w:left="0"/>
        <w:rPr>
          <w:rFonts w:ascii="Tahoma" w:hAnsi="Tahoma" w:cs="Tahoma"/>
          <w:lang w:val="en-US"/>
        </w:rPr>
      </w:pPr>
    </w:p>
    <w:p w:rsidR="004423FF" w:rsidRDefault="0060153B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4423FF" w:rsidRDefault="004423FF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493" w:type="dxa"/>
        <w:jc w:val="center"/>
        <w:tblLook w:val="0000" w:firstRow="0" w:lastRow="0" w:firstColumn="0" w:lastColumn="0" w:noHBand="0" w:noVBand="0"/>
      </w:tblPr>
      <w:tblGrid>
        <w:gridCol w:w="5544"/>
        <w:gridCol w:w="3949"/>
      </w:tblGrid>
      <w:tr w:rsidR="004423FF" w:rsidTr="001F2C6E">
        <w:trPr>
          <w:cantSplit/>
          <w:trHeight w:val="493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Default="0060153B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40FB8" w:rsidRDefault="0060153B">
            <w:pPr>
              <w:pStyle w:val="Default"/>
              <w:rPr>
                <w:strike/>
                <w:color w:val="auto"/>
                <w:sz w:val="20"/>
                <w:szCs w:val="20"/>
              </w:rPr>
            </w:pPr>
            <w:r w:rsidRPr="00740FB8">
              <w:rPr>
                <w:strike/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40FB8">
              <w:rPr>
                <w:strike/>
                <w:color w:val="auto"/>
                <w:sz w:val="20"/>
                <w:szCs w:val="20"/>
              </w:rPr>
              <w:t>W</w:t>
            </w:r>
            <w:proofErr w:type="spellEnd"/>
            <w:r w:rsidRPr="00740FB8">
              <w:rPr>
                <w:strike/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40FB8" w:rsidRDefault="0060153B">
            <w:pPr>
              <w:pStyle w:val="Default"/>
              <w:jc w:val="center"/>
              <w:rPr>
                <w:strike/>
                <w:color w:val="auto"/>
                <w:sz w:val="20"/>
                <w:szCs w:val="20"/>
              </w:rPr>
            </w:pPr>
            <w:r w:rsidRPr="00740FB8">
              <w:rPr>
                <w:strike/>
                <w:color w:val="auto"/>
                <w:sz w:val="20"/>
                <w:szCs w:val="20"/>
              </w:rPr>
              <w:t>20h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40FB8" w:rsidRDefault="0060153B">
            <w:pPr>
              <w:pStyle w:val="Default"/>
              <w:rPr>
                <w:strike/>
                <w:color w:val="auto"/>
                <w:sz w:val="20"/>
                <w:szCs w:val="20"/>
              </w:rPr>
            </w:pPr>
            <w:r w:rsidRPr="00740FB8">
              <w:rPr>
                <w:strike/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40FB8" w:rsidRDefault="0060153B">
            <w:pPr>
              <w:pStyle w:val="Default"/>
              <w:jc w:val="center"/>
              <w:rPr>
                <w:strike/>
                <w:color w:val="auto"/>
                <w:sz w:val="20"/>
                <w:szCs w:val="20"/>
              </w:rPr>
            </w:pPr>
            <w:r w:rsidRPr="00740FB8">
              <w:rPr>
                <w:strike/>
                <w:color w:val="auto"/>
                <w:sz w:val="20"/>
                <w:szCs w:val="20"/>
              </w:rPr>
              <w:t>4h</w:t>
            </w:r>
          </w:p>
        </w:tc>
      </w:tr>
      <w:tr w:rsidR="003B52B8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2B8" w:rsidRPr="00740FB8" w:rsidRDefault="003B52B8">
            <w:pPr>
              <w:pStyle w:val="Default"/>
              <w:rPr>
                <w:strike/>
                <w:color w:val="auto"/>
                <w:sz w:val="20"/>
                <w:szCs w:val="20"/>
              </w:rPr>
            </w:pPr>
            <w:r w:rsidRPr="00740FB8">
              <w:rPr>
                <w:strike/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2B8" w:rsidRPr="00740FB8" w:rsidRDefault="003B52B8">
            <w:pPr>
              <w:pStyle w:val="Default"/>
              <w:jc w:val="center"/>
              <w:rPr>
                <w:strike/>
                <w:color w:val="auto"/>
                <w:sz w:val="20"/>
                <w:szCs w:val="20"/>
              </w:rPr>
            </w:pPr>
            <w:r w:rsidRPr="00740FB8">
              <w:rPr>
                <w:strike/>
                <w:color w:val="auto"/>
                <w:sz w:val="20"/>
                <w:szCs w:val="20"/>
              </w:rPr>
              <w:t>2h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40FB8" w:rsidRDefault="0060153B">
            <w:pPr>
              <w:pStyle w:val="Default"/>
              <w:rPr>
                <w:strike/>
                <w:color w:val="auto"/>
                <w:spacing w:val="-6"/>
                <w:sz w:val="20"/>
                <w:szCs w:val="20"/>
              </w:rPr>
            </w:pPr>
            <w:r w:rsidRPr="00740FB8">
              <w:rPr>
                <w:strike/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740FB8" w:rsidRDefault="0060153B">
            <w:pPr>
              <w:pStyle w:val="Default"/>
              <w:jc w:val="center"/>
              <w:rPr>
                <w:strike/>
                <w:color w:val="auto"/>
                <w:sz w:val="20"/>
                <w:szCs w:val="20"/>
              </w:rPr>
            </w:pPr>
            <w:r w:rsidRPr="00740FB8">
              <w:rPr>
                <w:strike/>
                <w:color w:val="auto"/>
                <w:sz w:val="20"/>
                <w:szCs w:val="20"/>
              </w:rPr>
              <w:t>28h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rPr>
                <w:color w:val="auto"/>
                <w:sz w:val="20"/>
                <w:szCs w:val="20"/>
              </w:rPr>
            </w:pPr>
            <w:r w:rsidRPr="003B52B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B52B8">
              <w:rPr>
                <w:color w:val="auto"/>
                <w:sz w:val="20"/>
                <w:szCs w:val="20"/>
              </w:rPr>
              <w:t>20h</w:t>
            </w:r>
          </w:p>
        </w:tc>
      </w:tr>
      <w:tr w:rsidR="003B52B8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2B8" w:rsidRPr="003B52B8" w:rsidRDefault="003B52B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B52B8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2B8" w:rsidRPr="003B52B8" w:rsidRDefault="003B52B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B52B8">
              <w:rPr>
                <w:color w:val="auto"/>
                <w:sz w:val="20"/>
                <w:szCs w:val="20"/>
              </w:rPr>
              <w:t>4h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rPr>
                <w:color w:val="auto"/>
                <w:sz w:val="20"/>
                <w:szCs w:val="20"/>
              </w:rPr>
            </w:pPr>
            <w:r w:rsidRPr="003B52B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A045F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  <w:r w:rsidR="0060153B" w:rsidRPr="003B52B8">
              <w:rPr>
                <w:color w:val="auto"/>
                <w:sz w:val="20"/>
                <w:szCs w:val="20"/>
              </w:rPr>
              <w:t>h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B52B8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3B52B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B52B8">
              <w:rPr>
                <w:color w:val="auto"/>
                <w:sz w:val="20"/>
                <w:szCs w:val="20"/>
              </w:rPr>
              <w:t>20h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rPr>
                <w:color w:val="auto"/>
                <w:sz w:val="20"/>
                <w:szCs w:val="20"/>
              </w:rPr>
            </w:pPr>
            <w:r w:rsidRPr="003B52B8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B52B8">
              <w:rPr>
                <w:color w:val="auto"/>
                <w:sz w:val="20"/>
                <w:szCs w:val="20"/>
              </w:rPr>
              <w:t>2</w:t>
            </w:r>
            <w:r w:rsidR="00A045F9">
              <w:rPr>
                <w:color w:val="auto"/>
                <w:sz w:val="20"/>
                <w:szCs w:val="20"/>
              </w:rPr>
              <w:t>9</w:t>
            </w:r>
            <w:r w:rsidRPr="003B52B8">
              <w:rPr>
                <w:color w:val="auto"/>
                <w:sz w:val="20"/>
                <w:szCs w:val="20"/>
              </w:rPr>
              <w:t>h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B52B8"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 w:rsidP="003B52B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B52B8">
              <w:rPr>
                <w:b/>
                <w:color w:val="auto"/>
                <w:sz w:val="20"/>
                <w:szCs w:val="20"/>
              </w:rPr>
              <w:t>1</w:t>
            </w:r>
            <w:r w:rsidR="003B52B8" w:rsidRPr="003B52B8">
              <w:rPr>
                <w:b/>
                <w:color w:val="auto"/>
                <w:sz w:val="20"/>
                <w:szCs w:val="20"/>
              </w:rPr>
              <w:t>75</w:t>
            </w:r>
            <w:r w:rsidRPr="003B52B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423FF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B52B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FF" w:rsidRPr="003B52B8" w:rsidRDefault="0060153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B52B8">
              <w:rPr>
                <w:b/>
                <w:color w:val="auto"/>
                <w:spacing w:val="-4"/>
                <w:sz w:val="20"/>
                <w:szCs w:val="20"/>
              </w:rPr>
              <w:t>7 ECTS</w:t>
            </w:r>
          </w:p>
        </w:tc>
      </w:tr>
      <w:tr w:rsidR="003B52B8" w:rsidTr="001F2C6E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2B8" w:rsidRPr="003B52B8" w:rsidRDefault="003B52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B52B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2B8" w:rsidRPr="003B52B8" w:rsidRDefault="003B52B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B52B8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3B52B8" w:rsidTr="001F2C6E">
        <w:trPr>
          <w:cantSplit/>
          <w:jc w:val="center"/>
        </w:trPr>
        <w:tc>
          <w:tcPr>
            <w:tcW w:w="5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2B8" w:rsidRPr="003B52B8" w:rsidRDefault="003B52B8">
            <w:pPr>
              <w:pStyle w:val="Default"/>
              <w:rPr>
                <w:color w:val="auto"/>
                <w:sz w:val="20"/>
                <w:szCs w:val="20"/>
              </w:rPr>
            </w:pPr>
            <w:r w:rsidRPr="003B52B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52B8" w:rsidRPr="003B52B8" w:rsidRDefault="003B52B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B52B8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4423FF" w:rsidRDefault="004423F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423FF" w:rsidRDefault="004423FF">
      <w:pPr>
        <w:tabs>
          <w:tab w:val="left" w:pos="1907"/>
        </w:tabs>
        <w:spacing w:after="0" w:line="240" w:lineRule="auto"/>
      </w:pPr>
    </w:p>
    <w:sectPr w:rsidR="004423FF" w:rsidSect="00F22A19">
      <w:footerReference w:type="default" r:id="rId10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394" w:rsidRDefault="00F46394">
      <w:pPr>
        <w:spacing w:after="0" w:line="240" w:lineRule="auto"/>
      </w:pPr>
      <w:r>
        <w:separator/>
      </w:r>
    </w:p>
  </w:endnote>
  <w:endnote w:type="continuationSeparator" w:id="0">
    <w:p w:rsidR="00F46394" w:rsidRDefault="00F46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3374618"/>
      <w:docPartObj>
        <w:docPartGallery w:val="Page Numbers (Bottom of Page)"/>
        <w:docPartUnique/>
      </w:docPartObj>
    </w:sdtPr>
    <w:sdtEndPr/>
    <w:sdtContent>
      <w:p w:rsidR="004423FF" w:rsidRDefault="00F22A19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 w:rsidR="0060153B"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494528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394" w:rsidRDefault="00F46394">
      <w:pPr>
        <w:spacing w:after="0" w:line="240" w:lineRule="auto"/>
      </w:pPr>
      <w:r>
        <w:separator/>
      </w:r>
    </w:p>
  </w:footnote>
  <w:footnote w:type="continuationSeparator" w:id="0">
    <w:p w:rsidR="00F46394" w:rsidRDefault="00F46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0B306A5"/>
    <w:multiLevelType w:val="multilevel"/>
    <w:tmpl w:val="3FB8D0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90752F3"/>
    <w:multiLevelType w:val="hybridMultilevel"/>
    <w:tmpl w:val="BE52D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01445"/>
    <w:multiLevelType w:val="multilevel"/>
    <w:tmpl w:val="932ED5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78246147"/>
    <w:multiLevelType w:val="multilevel"/>
    <w:tmpl w:val="34AAD7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 w15:restartNumberingAfterBreak="0">
    <w:nsid w:val="7BF9655B"/>
    <w:multiLevelType w:val="multilevel"/>
    <w:tmpl w:val="4A4E1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FF"/>
    <w:rsid w:val="000D62B2"/>
    <w:rsid w:val="001771FF"/>
    <w:rsid w:val="00181AF7"/>
    <w:rsid w:val="001E09F1"/>
    <w:rsid w:val="001F2C6E"/>
    <w:rsid w:val="002235F9"/>
    <w:rsid w:val="0029240D"/>
    <w:rsid w:val="002B651E"/>
    <w:rsid w:val="0033381A"/>
    <w:rsid w:val="003375B6"/>
    <w:rsid w:val="003B52B8"/>
    <w:rsid w:val="0041444E"/>
    <w:rsid w:val="00426764"/>
    <w:rsid w:val="004423FF"/>
    <w:rsid w:val="004632FC"/>
    <w:rsid w:val="00467EF8"/>
    <w:rsid w:val="00494528"/>
    <w:rsid w:val="004E6805"/>
    <w:rsid w:val="0059055A"/>
    <w:rsid w:val="00594CA7"/>
    <w:rsid w:val="005B2B6F"/>
    <w:rsid w:val="0060153B"/>
    <w:rsid w:val="00607219"/>
    <w:rsid w:val="00704D03"/>
    <w:rsid w:val="00740FB8"/>
    <w:rsid w:val="00772051"/>
    <w:rsid w:val="00806355"/>
    <w:rsid w:val="008207D5"/>
    <w:rsid w:val="008F7454"/>
    <w:rsid w:val="00936996"/>
    <w:rsid w:val="009B3875"/>
    <w:rsid w:val="009F0EA2"/>
    <w:rsid w:val="00A045F9"/>
    <w:rsid w:val="00B50DA6"/>
    <w:rsid w:val="00BA3178"/>
    <w:rsid w:val="00BD34AE"/>
    <w:rsid w:val="00BE3D8C"/>
    <w:rsid w:val="00C72D36"/>
    <w:rsid w:val="00CB78FC"/>
    <w:rsid w:val="00D943CF"/>
    <w:rsid w:val="00DF3EAD"/>
    <w:rsid w:val="00E45160"/>
    <w:rsid w:val="00E926C4"/>
    <w:rsid w:val="00ED3AC4"/>
    <w:rsid w:val="00F22A19"/>
    <w:rsid w:val="00F46394"/>
    <w:rsid w:val="00FC0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BC0273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sid w:val="00F22A19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sid w:val="00F22A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D713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D7132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D7132"/>
    <w:rPr>
      <w:b/>
      <w:bCs/>
      <w:lang w:eastAsia="en-US"/>
    </w:rPr>
  </w:style>
  <w:style w:type="character" w:customStyle="1" w:styleId="ListLabel1">
    <w:name w:val="ListLabel 1"/>
    <w:qFormat/>
    <w:rsid w:val="00F22A19"/>
    <w:rPr>
      <w:rFonts w:cs="Wingdings"/>
    </w:rPr>
  </w:style>
  <w:style w:type="character" w:customStyle="1" w:styleId="ListLabel2">
    <w:name w:val="ListLabel 2"/>
    <w:qFormat/>
    <w:rsid w:val="00F22A19"/>
    <w:rPr>
      <w:rFonts w:cs="Arial Narrow"/>
    </w:rPr>
  </w:style>
  <w:style w:type="character" w:customStyle="1" w:styleId="ListLabel3">
    <w:name w:val="ListLabel 3"/>
    <w:qFormat/>
    <w:rsid w:val="00F22A19"/>
    <w:rPr>
      <w:rFonts w:cs="Arial Narrow"/>
    </w:rPr>
  </w:style>
  <w:style w:type="character" w:customStyle="1" w:styleId="ListLabel4">
    <w:name w:val="ListLabel 4"/>
    <w:qFormat/>
    <w:rsid w:val="00F22A19"/>
    <w:rPr>
      <w:rFonts w:cs="Arial Narrow"/>
    </w:rPr>
  </w:style>
  <w:style w:type="character" w:customStyle="1" w:styleId="ListLabel5">
    <w:name w:val="ListLabel 5"/>
    <w:qFormat/>
    <w:rsid w:val="00F22A19"/>
    <w:rPr>
      <w:rFonts w:cs="Arial Narrow"/>
    </w:rPr>
  </w:style>
  <w:style w:type="character" w:customStyle="1" w:styleId="ListLabel6">
    <w:name w:val="ListLabel 6"/>
    <w:qFormat/>
    <w:rsid w:val="00F22A19"/>
    <w:rPr>
      <w:rFonts w:cs="Arial Narrow"/>
    </w:rPr>
  </w:style>
  <w:style w:type="character" w:customStyle="1" w:styleId="ListLabel7">
    <w:name w:val="ListLabel 7"/>
    <w:qFormat/>
    <w:rsid w:val="00F22A19"/>
    <w:rPr>
      <w:rFonts w:cs="Arial Narrow"/>
    </w:rPr>
  </w:style>
  <w:style w:type="character" w:customStyle="1" w:styleId="ListLabel8">
    <w:name w:val="ListLabel 8"/>
    <w:qFormat/>
    <w:rsid w:val="00F22A19"/>
    <w:rPr>
      <w:rFonts w:cs="Arial Narrow"/>
    </w:rPr>
  </w:style>
  <w:style w:type="character" w:customStyle="1" w:styleId="ListLabel9">
    <w:name w:val="ListLabel 9"/>
    <w:qFormat/>
    <w:rsid w:val="00F22A19"/>
    <w:rPr>
      <w:rFonts w:cs="Arial Narrow"/>
    </w:rPr>
  </w:style>
  <w:style w:type="character" w:customStyle="1" w:styleId="ListLabel10">
    <w:name w:val="ListLabel 10"/>
    <w:qFormat/>
    <w:rsid w:val="00F22A19"/>
    <w:rPr>
      <w:rFonts w:cs="Arial Narrow"/>
    </w:rPr>
  </w:style>
  <w:style w:type="character" w:customStyle="1" w:styleId="ListLabel11">
    <w:name w:val="ListLabel 11"/>
    <w:qFormat/>
    <w:rsid w:val="00F22A19"/>
    <w:rPr>
      <w:b/>
    </w:rPr>
  </w:style>
  <w:style w:type="character" w:customStyle="1" w:styleId="ListLabel12">
    <w:name w:val="ListLabel 12"/>
    <w:qFormat/>
    <w:rsid w:val="00F22A19"/>
    <w:rPr>
      <w:b w:val="0"/>
      <w:i w:val="0"/>
      <w:sz w:val="20"/>
    </w:rPr>
  </w:style>
  <w:style w:type="character" w:customStyle="1" w:styleId="ListLabel13">
    <w:name w:val="ListLabel 13"/>
    <w:qFormat/>
    <w:rsid w:val="00F22A19"/>
    <w:rPr>
      <w:b w:val="0"/>
      <w:i w:val="0"/>
      <w:sz w:val="20"/>
    </w:rPr>
  </w:style>
  <w:style w:type="character" w:customStyle="1" w:styleId="ListLabel14">
    <w:name w:val="ListLabel 14"/>
    <w:qFormat/>
    <w:rsid w:val="00F22A19"/>
    <w:rPr>
      <w:sz w:val="20"/>
    </w:rPr>
  </w:style>
  <w:style w:type="character" w:customStyle="1" w:styleId="ListLabel15">
    <w:name w:val="ListLabel 15"/>
    <w:qFormat/>
    <w:rsid w:val="00F22A19"/>
    <w:rPr>
      <w:sz w:val="20"/>
    </w:rPr>
  </w:style>
  <w:style w:type="character" w:customStyle="1" w:styleId="ListLabel16">
    <w:name w:val="ListLabel 16"/>
    <w:qFormat/>
    <w:rsid w:val="00F22A19"/>
    <w:rPr>
      <w:sz w:val="20"/>
    </w:rPr>
  </w:style>
  <w:style w:type="character" w:customStyle="1" w:styleId="ListLabel17">
    <w:name w:val="ListLabel 17"/>
    <w:qFormat/>
    <w:rsid w:val="00F22A19"/>
    <w:rPr>
      <w:rFonts w:cs="Courier New"/>
    </w:rPr>
  </w:style>
  <w:style w:type="character" w:customStyle="1" w:styleId="ListLabel18">
    <w:name w:val="ListLabel 18"/>
    <w:qFormat/>
    <w:rsid w:val="00F22A19"/>
    <w:rPr>
      <w:rFonts w:cs="Courier New"/>
    </w:rPr>
  </w:style>
  <w:style w:type="character" w:customStyle="1" w:styleId="ListLabel19">
    <w:name w:val="ListLabel 19"/>
    <w:qFormat/>
    <w:rsid w:val="00F22A19"/>
    <w:rPr>
      <w:rFonts w:cs="Courier New"/>
    </w:rPr>
  </w:style>
  <w:style w:type="character" w:customStyle="1" w:styleId="ListLabel20">
    <w:name w:val="ListLabel 20"/>
    <w:qFormat/>
    <w:rsid w:val="00F22A19"/>
    <w:rPr>
      <w:rFonts w:ascii="Tahoma" w:hAnsi="Tahoma" w:cs="Tahoma"/>
      <w:b w:val="0"/>
      <w:sz w:val="20"/>
      <w:lang w:val="en-US"/>
    </w:rPr>
  </w:style>
  <w:style w:type="character" w:customStyle="1" w:styleId="ListLabel21">
    <w:name w:val="ListLabel 21"/>
    <w:qFormat/>
    <w:rsid w:val="00F22A19"/>
    <w:rPr>
      <w:rFonts w:ascii="Tahoma" w:hAnsi="Tahoma" w:cs="Tahoma"/>
      <w:b w:val="0"/>
      <w:sz w:val="20"/>
      <w:lang w:val="en-US"/>
    </w:rPr>
  </w:style>
  <w:style w:type="paragraph" w:customStyle="1" w:styleId="Heading">
    <w:name w:val="Heading"/>
    <w:basedOn w:val="Normalny"/>
    <w:next w:val="Tekstpodstawowy"/>
    <w:qFormat/>
    <w:rsid w:val="00F22A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sid w:val="00F22A19"/>
    <w:rPr>
      <w:rFonts w:cs="Arial"/>
    </w:rPr>
  </w:style>
  <w:style w:type="paragraph" w:styleId="Legenda">
    <w:name w:val="caption"/>
    <w:basedOn w:val="Normalny"/>
    <w:qFormat/>
    <w:rsid w:val="00F22A19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rsid w:val="00F22A19"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uiPriority w:val="99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D713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D7132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semiHidden/>
    <w:rsid w:val="004E68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meraldinsight.com/products/journals/journals.htm?id=ijpdl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4DC0F-5781-4632-826A-3853BCAB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1388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Microsoft</Company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17</cp:revision>
  <cp:lastPrinted>2012-02-27T10:59:00Z</cp:lastPrinted>
  <dcterms:created xsi:type="dcterms:W3CDTF">2020-09-29T07:20:00Z</dcterms:created>
  <dcterms:modified xsi:type="dcterms:W3CDTF">2022-05-31T10:13:00Z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