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679D" w14:textId="77777777" w:rsidR="003A3B72" w:rsidRPr="0085276F" w:rsidRDefault="003A3B72" w:rsidP="0085276F">
      <w:pPr>
        <w:spacing w:before="40" w:after="40" w:line="240" w:lineRule="auto"/>
        <w:rPr>
          <w:rFonts w:ascii="Tahoma" w:hAnsi="Tahoma" w:cs="Tahoma"/>
        </w:rPr>
      </w:pPr>
    </w:p>
    <w:p w14:paraId="0758CDE7" w14:textId="77777777" w:rsidR="008938C7" w:rsidRPr="0085276F" w:rsidRDefault="008938C7" w:rsidP="0085276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5276F">
        <w:rPr>
          <w:rFonts w:ascii="Tahoma" w:hAnsi="Tahoma" w:cs="Tahoma"/>
          <w:b/>
          <w:smallCaps/>
          <w:sz w:val="36"/>
        </w:rPr>
        <w:t>karta przedmiotu</w:t>
      </w:r>
    </w:p>
    <w:p w14:paraId="74DFBE8D" w14:textId="77777777" w:rsidR="00B158DC" w:rsidRPr="0085276F" w:rsidRDefault="00B158DC" w:rsidP="0085276F">
      <w:pPr>
        <w:spacing w:before="40" w:after="40" w:line="240" w:lineRule="auto"/>
        <w:rPr>
          <w:rFonts w:ascii="Tahoma" w:hAnsi="Tahoma" w:cs="Tahoma"/>
        </w:rPr>
      </w:pPr>
    </w:p>
    <w:p w14:paraId="469E2ACC" w14:textId="77777777" w:rsidR="008938C7" w:rsidRPr="0085276F" w:rsidRDefault="00DB0142" w:rsidP="0085276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85276F" w14:paraId="755241DA" w14:textId="77777777" w:rsidTr="004846A3">
        <w:tc>
          <w:tcPr>
            <w:tcW w:w="2410" w:type="dxa"/>
            <w:vAlign w:val="center"/>
          </w:tcPr>
          <w:p w14:paraId="3CDCAC73" w14:textId="77777777" w:rsidR="00DB0142" w:rsidRPr="0085276F" w:rsidRDefault="00DB0142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8D09788" w14:textId="77777777" w:rsidR="00DB0142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85276F" w14:paraId="79DD82AC" w14:textId="77777777" w:rsidTr="004846A3">
        <w:tc>
          <w:tcPr>
            <w:tcW w:w="2410" w:type="dxa"/>
            <w:vAlign w:val="center"/>
          </w:tcPr>
          <w:p w14:paraId="6FB5355D" w14:textId="77777777" w:rsidR="007461A1" w:rsidRPr="0085276F" w:rsidRDefault="007461A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5CD23A7" w14:textId="76077841" w:rsidR="007461A1" w:rsidRPr="0085276F" w:rsidRDefault="00033886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20</w:t>
            </w:r>
            <w:r w:rsidR="00501542" w:rsidRPr="0085276F">
              <w:rPr>
                <w:rFonts w:ascii="Tahoma" w:hAnsi="Tahoma" w:cs="Tahoma"/>
                <w:b w:val="0"/>
              </w:rPr>
              <w:t>2</w:t>
            </w:r>
            <w:r w:rsidR="00F66716">
              <w:rPr>
                <w:rFonts w:ascii="Tahoma" w:hAnsi="Tahoma" w:cs="Tahoma"/>
                <w:b w:val="0"/>
              </w:rPr>
              <w:t>2</w:t>
            </w:r>
            <w:r w:rsidRPr="0085276F">
              <w:rPr>
                <w:rFonts w:ascii="Tahoma" w:hAnsi="Tahoma" w:cs="Tahoma"/>
                <w:b w:val="0"/>
              </w:rPr>
              <w:t>/202</w:t>
            </w:r>
            <w:r w:rsidR="00F66716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85276F" w14:paraId="3925A8C5" w14:textId="77777777" w:rsidTr="004846A3">
        <w:tc>
          <w:tcPr>
            <w:tcW w:w="2410" w:type="dxa"/>
            <w:vAlign w:val="center"/>
          </w:tcPr>
          <w:p w14:paraId="41EB0BDA" w14:textId="77777777" w:rsidR="00DB0142" w:rsidRPr="0085276F" w:rsidRDefault="00EE389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1327E56" w14:textId="77777777" w:rsidR="00DB0142" w:rsidRPr="0085276F" w:rsidRDefault="00A515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9205E" w:rsidRPr="0085276F" w14:paraId="201E9CEF" w14:textId="77777777" w:rsidTr="004846A3">
        <w:tc>
          <w:tcPr>
            <w:tcW w:w="2410" w:type="dxa"/>
            <w:vAlign w:val="center"/>
          </w:tcPr>
          <w:p w14:paraId="74C86D66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19C81B" w14:textId="77777777" w:rsidR="008938C7" w:rsidRPr="0085276F" w:rsidRDefault="00A515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9205E" w:rsidRPr="0085276F" w14:paraId="7E119934" w14:textId="77777777" w:rsidTr="004846A3">
        <w:tc>
          <w:tcPr>
            <w:tcW w:w="2410" w:type="dxa"/>
            <w:vAlign w:val="center"/>
          </w:tcPr>
          <w:p w14:paraId="51775098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95BB3E7" w14:textId="77777777" w:rsidR="008938C7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85276F" w14:paraId="15AFBCD7" w14:textId="77777777" w:rsidTr="004846A3">
        <w:tc>
          <w:tcPr>
            <w:tcW w:w="2410" w:type="dxa"/>
            <w:vAlign w:val="center"/>
          </w:tcPr>
          <w:p w14:paraId="042F5C80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276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7FC50AD" w14:textId="77777777" w:rsidR="008938C7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85276F" w14:paraId="638DD715" w14:textId="77777777" w:rsidTr="004846A3">
        <w:tc>
          <w:tcPr>
            <w:tcW w:w="2410" w:type="dxa"/>
            <w:vAlign w:val="center"/>
          </w:tcPr>
          <w:p w14:paraId="11EC3C3B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ECF58C9" w14:textId="77777777" w:rsidR="008938C7" w:rsidRPr="0085276F" w:rsidRDefault="0085276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85276F" w14:paraId="12E70A26" w14:textId="77777777" w:rsidTr="004846A3">
        <w:tc>
          <w:tcPr>
            <w:tcW w:w="2410" w:type="dxa"/>
            <w:vAlign w:val="center"/>
          </w:tcPr>
          <w:p w14:paraId="53812615" w14:textId="77777777" w:rsidR="008938C7" w:rsidRPr="0085276F" w:rsidRDefault="009462BD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Osoby odpowiedzialne</w:t>
            </w:r>
          </w:p>
        </w:tc>
        <w:tc>
          <w:tcPr>
            <w:tcW w:w="7371" w:type="dxa"/>
            <w:vAlign w:val="center"/>
          </w:tcPr>
          <w:p w14:paraId="1C9ECB39" w14:textId="77777777" w:rsidR="008938C7" w:rsidRPr="0085276F" w:rsidRDefault="000F7AD5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d</w:t>
            </w:r>
            <w:r w:rsidR="002528C7" w:rsidRPr="0085276F">
              <w:rPr>
                <w:rFonts w:ascii="Tahoma" w:hAnsi="Tahoma" w:cs="Tahoma"/>
                <w:b w:val="0"/>
              </w:rPr>
              <w:t xml:space="preserve">r </w:t>
            </w:r>
            <w:r w:rsidR="00BF4A31" w:rsidRPr="0085276F">
              <w:rPr>
                <w:rFonts w:ascii="Tahoma" w:hAnsi="Tahoma" w:cs="Tahoma"/>
                <w:b w:val="0"/>
              </w:rPr>
              <w:t>K</w:t>
            </w:r>
            <w:r w:rsidRPr="0085276F">
              <w:rPr>
                <w:rFonts w:ascii="Tahoma" w:hAnsi="Tahoma" w:cs="Tahoma"/>
                <w:b w:val="0"/>
              </w:rPr>
              <w:t>.</w:t>
            </w:r>
            <w:r w:rsidR="00BF4A31" w:rsidRPr="0085276F">
              <w:rPr>
                <w:rFonts w:ascii="Tahoma" w:hAnsi="Tahoma" w:cs="Tahoma"/>
                <w:b w:val="0"/>
              </w:rPr>
              <w:t xml:space="preserve"> Szocik</w:t>
            </w:r>
            <w:r w:rsidRPr="0085276F"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14:paraId="447D0F5F" w14:textId="77777777" w:rsidR="005D2001" w:rsidRPr="0085276F" w:rsidRDefault="005D2001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C398DD" w14:textId="77777777" w:rsidR="00412A5F" w:rsidRPr="0085276F" w:rsidRDefault="00412A5F" w:rsidP="0085276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5276F">
        <w:rPr>
          <w:rFonts w:ascii="Tahoma" w:hAnsi="Tahoma" w:cs="Tahoma"/>
          <w:szCs w:val="24"/>
        </w:rPr>
        <w:t xml:space="preserve">Wymagania wstępne </w:t>
      </w:r>
      <w:r w:rsidR="00F00795" w:rsidRPr="0085276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5276F" w14:paraId="1ED875E8" w14:textId="77777777" w:rsidTr="0085276F">
        <w:tc>
          <w:tcPr>
            <w:tcW w:w="9778" w:type="dxa"/>
          </w:tcPr>
          <w:p w14:paraId="46CC1899" w14:textId="77777777" w:rsidR="004846A3" w:rsidRPr="0085276F" w:rsidRDefault="00904819" w:rsidP="0085276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276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1301454" w14:textId="77777777" w:rsidR="005D2001" w:rsidRPr="0085276F" w:rsidRDefault="005D2001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88CC8E" w14:textId="77777777" w:rsidR="008938C7" w:rsidRPr="0085276F" w:rsidRDefault="008938C7" w:rsidP="0085276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Efekty </w:t>
      </w:r>
      <w:r w:rsidR="00C41795" w:rsidRPr="0085276F">
        <w:rPr>
          <w:rFonts w:ascii="Tahoma" w:hAnsi="Tahoma" w:cs="Tahoma"/>
        </w:rPr>
        <w:t xml:space="preserve">uczenia się </w:t>
      </w:r>
      <w:r w:rsidRPr="0085276F">
        <w:rPr>
          <w:rFonts w:ascii="Tahoma" w:hAnsi="Tahoma" w:cs="Tahoma"/>
        </w:rPr>
        <w:t xml:space="preserve">i sposób </w:t>
      </w:r>
      <w:r w:rsidR="00B60B0B" w:rsidRPr="0085276F">
        <w:rPr>
          <w:rFonts w:ascii="Tahoma" w:hAnsi="Tahoma" w:cs="Tahoma"/>
        </w:rPr>
        <w:t>realizacji</w:t>
      </w:r>
      <w:r w:rsidRPr="0085276F">
        <w:rPr>
          <w:rFonts w:ascii="Tahoma" w:hAnsi="Tahoma" w:cs="Tahoma"/>
        </w:rPr>
        <w:t xml:space="preserve"> zajęć</w:t>
      </w:r>
    </w:p>
    <w:p w14:paraId="071C4F1D" w14:textId="77777777" w:rsidR="008046AE" w:rsidRPr="0085276F" w:rsidRDefault="008046AE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13B1BF" w14:textId="77777777" w:rsidR="00721413" w:rsidRPr="0085276F" w:rsidRDefault="00721413" w:rsidP="0085276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5276F">
        <w:rPr>
          <w:rFonts w:ascii="Tahoma" w:hAnsi="Tahoma" w:cs="Tahoma"/>
        </w:rPr>
        <w:t>Cele przedmiotu</w:t>
      </w:r>
    </w:p>
    <w:tbl>
      <w:tblPr>
        <w:tblStyle w:val="Tabela-Siatka"/>
        <w:tblW w:w="9741" w:type="dxa"/>
        <w:tblLook w:val="04A0" w:firstRow="1" w:lastRow="0" w:firstColumn="1" w:lastColumn="0" w:noHBand="0" w:noVBand="1"/>
      </w:tblPr>
      <w:tblGrid>
        <w:gridCol w:w="1186"/>
        <w:gridCol w:w="8555"/>
      </w:tblGrid>
      <w:tr w:rsidR="0029205E" w:rsidRPr="0085276F" w14:paraId="037FDAC6" w14:textId="77777777" w:rsidTr="0085276F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DEA7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8695" w14:textId="77777777" w:rsidR="00721413" w:rsidRPr="0085276F" w:rsidRDefault="000A0F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85276F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85276F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85276F" w14:paraId="04294434" w14:textId="77777777" w:rsidTr="0085276F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8CD5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BC58" w14:textId="77777777" w:rsidR="00721413" w:rsidRPr="0085276F" w:rsidRDefault="000A0F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85276F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85276F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14:paraId="3E2A3643" w14:textId="77777777" w:rsidR="00721413" w:rsidRPr="0085276F" w:rsidRDefault="00721413" w:rsidP="0085276F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74708B18" w14:textId="77777777" w:rsidR="008938C7" w:rsidRPr="0085276F" w:rsidRDefault="005C55D0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>Przedmiotowe e</w:t>
      </w:r>
      <w:r w:rsidR="008938C7" w:rsidRPr="0085276F">
        <w:rPr>
          <w:rFonts w:ascii="Tahoma" w:hAnsi="Tahoma" w:cs="Tahoma"/>
        </w:rPr>
        <w:t xml:space="preserve">fekty </w:t>
      </w:r>
      <w:r w:rsidR="00EE3891" w:rsidRPr="0085276F">
        <w:rPr>
          <w:rFonts w:ascii="Tahoma" w:hAnsi="Tahoma" w:cs="Tahoma"/>
        </w:rPr>
        <w:t>uczenia się</w:t>
      </w:r>
      <w:r w:rsidR="008938C7" w:rsidRPr="0085276F">
        <w:rPr>
          <w:rFonts w:ascii="Tahoma" w:hAnsi="Tahoma" w:cs="Tahoma"/>
        </w:rPr>
        <w:t xml:space="preserve">, </w:t>
      </w:r>
      <w:r w:rsidR="00F31E7C" w:rsidRPr="0085276F">
        <w:rPr>
          <w:rFonts w:ascii="Tahoma" w:hAnsi="Tahoma" w:cs="Tahoma"/>
        </w:rPr>
        <w:t>z podziałem na wiedzę, umiejętności i kompe</w:t>
      </w:r>
      <w:r w:rsidR="003E56F9" w:rsidRPr="0085276F">
        <w:rPr>
          <w:rFonts w:ascii="Tahoma" w:hAnsi="Tahoma" w:cs="Tahoma"/>
        </w:rPr>
        <w:t xml:space="preserve">tencje społeczne, wraz z </w:t>
      </w:r>
      <w:r w:rsidR="00F31E7C" w:rsidRPr="0085276F">
        <w:rPr>
          <w:rFonts w:ascii="Tahoma" w:hAnsi="Tahoma" w:cs="Tahoma"/>
        </w:rPr>
        <w:t>odniesieniem do e</w:t>
      </w:r>
      <w:r w:rsidR="00B21019" w:rsidRPr="0085276F">
        <w:rPr>
          <w:rFonts w:ascii="Tahoma" w:hAnsi="Tahoma" w:cs="Tahoma"/>
        </w:rPr>
        <w:t xml:space="preserve">fektów </w:t>
      </w:r>
      <w:r w:rsidR="00EE3891" w:rsidRPr="0085276F">
        <w:rPr>
          <w:rFonts w:ascii="Tahoma" w:hAnsi="Tahoma" w:cs="Tahoma"/>
        </w:rPr>
        <w:t>uczenia się</w:t>
      </w:r>
      <w:r w:rsidR="00B21019" w:rsidRPr="0085276F">
        <w:rPr>
          <w:rFonts w:ascii="Tahoma" w:hAnsi="Tahoma" w:cs="Tahoma"/>
        </w:rPr>
        <w:t xml:space="preserve"> dla kierunku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24"/>
        <w:gridCol w:w="7087"/>
        <w:gridCol w:w="1632"/>
      </w:tblGrid>
      <w:tr w:rsidR="0029205E" w:rsidRPr="0085276F" w14:paraId="24599F0E" w14:textId="77777777" w:rsidTr="0085276F">
        <w:trPr>
          <w:cantSplit/>
          <w:trHeight w:val="734"/>
          <w:jc w:val="center"/>
        </w:trPr>
        <w:tc>
          <w:tcPr>
            <w:tcW w:w="1024" w:type="dxa"/>
            <w:vAlign w:val="center"/>
          </w:tcPr>
          <w:p w14:paraId="1C9500FF" w14:textId="77777777"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B53F20F" w14:textId="77777777"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Opis przedmiotowych efektów </w:t>
            </w:r>
            <w:r w:rsidR="00EE3891" w:rsidRPr="0085276F">
              <w:rPr>
                <w:rFonts w:ascii="Tahoma" w:hAnsi="Tahoma" w:cs="Tahoma"/>
              </w:rPr>
              <w:t>uczenia się</w:t>
            </w:r>
          </w:p>
        </w:tc>
        <w:tc>
          <w:tcPr>
            <w:tcW w:w="1632" w:type="dxa"/>
            <w:vAlign w:val="center"/>
          </w:tcPr>
          <w:p w14:paraId="7E79DE7F" w14:textId="77777777"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Odniesienie do efektów</w:t>
            </w:r>
            <w:r w:rsidR="00B158DC" w:rsidRPr="0085276F">
              <w:rPr>
                <w:rFonts w:ascii="Tahoma" w:hAnsi="Tahoma" w:cs="Tahoma"/>
              </w:rPr>
              <w:t xml:space="preserve"> </w:t>
            </w:r>
            <w:r w:rsidR="00EE3891" w:rsidRPr="0085276F">
              <w:rPr>
                <w:rFonts w:ascii="Tahoma" w:hAnsi="Tahoma" w:cs="Tahoma"/>
              </w:rPr>
              <w:t xml:space="preserve">uczenia się </w:t>
            </w:r>
            <w:r w:rsidRPr="0085276F">
              <w:rPr>
                <w:rFonts w:ascii="Tahoma" w:hAnsi="Tahoma" w:cs="Tahoma"/>
              </w:rPr>
              <w:t>dla kierunku</w:t>
            </w:r>
          </w:p>
        </w:tc>
      </w:tr>
      <w:tr w:rsidR="0029205E" w:rsidRPr="0085276F" w14:paraId="7BC4285B" w14:textId="77777777" w:rsidTr="0085276F">
        <w:trPr>
          <w:trHeight w:val="227"/>
          <w:jc w:val="center"/>
        </w:trPr>
        <w:tc>
          <w:tcPr>
            <w:tcW w:w="9743" w:type="dxa"/>
            <w:gridSpan w:val="3"/>
            <w:vAlign w:val="center"/>
          </w:tcPr>
          <w:p w14:paraId="1D37ABBD" w14:textId="77777777" w:rsidR="008938C7" w:rsidRPr="0085276F" w:rsidRDefault="008938C7" w:rsidP="0085276F">
            <w:pPr>
              <w:pStyle w:val="centralniewrubryce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Po zaliczeniu przedmiotu student w zakresie </w:t>
            </w:r>
            <w:r w:rsidRPr="0085276F">
              <w:rPr>
                <w:rFonts w:ascii="Tahoma" w:hAnsi="Tahoma" w:cs="Tahoma"/>
                <w:b/>
                <w:smallCaps/>
              </w:rPr>
              <w:t>wiedzy</w:t>
            </w:r>
            <w:r w:rsidRPr="0085276F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85276F" w14:paraId="1F924C08" w14:textId="77777777" w:rsidTr="0085276F">
        <w:trPr>
          <w:trHeight w:val="227"/>
          <w:jc w:val="center"/>
        </w:trPr>
        <w:tc>
          <w:tcPr>
            <w:tcW w:w="1024" w:type="dxa"/>
            <w:vAlign w:val="center"/>
          </w:tcPr>
          <w:p w14:paraId="2F4D1BD4" w14:textId="77777777" w:rsidR="00B21019" w:rsidRPr="0085276F" w:rsidRDefault="0099547B" w:rsidP="008527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P_W0</w:t>
            </w:r>
            <w:r w:rsidR="00B21019" w:rsidRPr="0085276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C3155BA" w14:textId="77777777" w:rsidR="00B21019" w:rsidRPr="0085276F" w:rsidRDefault="00EF04FB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632" w:type="dxa"/>
            <w:vAlign w:val="center"/>
          </w:tcPr>
          <w:p w14:paraId="4BB2A5DF" w14:textId="77777777" w:rsidR="00B21019" w:rsidRPr="0085276F" w:rsidRDefault="0067072E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K_W1</w:t>
            </w:r>
            <w:r w:rsidR="00A515B0" w:rsidRPr="0085276F">
              <w:rPr>
                <w:rFonts w:ascii="Tahoma" w:hAnsi="Tahoma" w:cs="Tahoma"/>
              </w:rPr>
              <w:t>3</w:t>
            </w:r>
          </w:p>
        </w:tc>
      </w:tr>
      <w:tr w:rsidR="0029205E" w:rsidRPr="0085276F" w14:paraId="7C9600E5" w14:textId="77777777" w:rsidTr="0085276F">
        <w:trPr>
          <w:trHeight w:val="227"/>
          <w:jc w:val="center"/>
        </w:trPr>
        <w:tc>
          <w:tcPr>
            <w:tcW w:w="1024" w:type="dxa"/>
            <w:vAlign w:val="center"/>
          </w:tcPr>
          <w:p w14:paraId="4A7B9796" w14:textId="77777777" w:rsidR="00B21019" w:rsidRPr="0085276F" w:rsidRDefault="00B21019" w:rsidP="008527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27336AE" w14:textId="77777777" w:rsidR="00B21019" w:rsidRPr="0085276F" w:rsidRDefault="00EF04FB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rozumie zasady </w:t>
            </w:r>
            <w:r w:rsidR="000F20D1" w:rsidRPr="0085276F">
              <w:rPr>
                <w:rFonts w:ascii="Tahoma" w:hAnsi="Tahoma" w:cs="Tahoma"/>
              </w:rPr>
              <w:t>krytycznego podejścia do informacji</w:t>
            </w:r>
            <w:r w:rsidRPr="0085276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14:paraId="190554E1" w14:textId="77777777" w:rsidR="00B21019" w:rsidRPr="0085276F" w:rsidRDefault="0067072E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K_W1</w:t>
            </w:r>
            <w:r w:rsidR="00A515B0" w:rsidRPr="0085276F">
              <w:rPr>
                <w:rFonts w:ascii="Tahoma" w:hAnsi="Tahoma" w:cs="Tahoma"/>
              </w:rPr>
              <w:t>3</w:t>
            </w:r>
          </w:p>
        </w:tc>
      </w:tr>
    </w:tbl>
    <w:p w14:paraId="21AD5B23" w14:textId="77777777" w:rsidR="0029205E" w:rsidRPr="0085276F" w:rsidRDefault="0029205E" w:rsidP="0085276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28E10A1" w14:textId="77777777" w:rsidR="0035344F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Formy zajęć dydaktycznych </w:t>
      </w:r>
      <w:r w:rsidR="004D72D9" w:rsidRPr="0085276F">
        <w:rPr>
          <w:rFonts w:ascii="Tahoma" w:hAnsi="Tahoma" w:cs="Tahoma"/>
        </w:rPr>
        <w:t>oraz</w:t>
      </w:r>
      <w:r w:rsidRPr="0085276F">
        <w:rPr>
          <w:rFonts w:ascii="Tahoma" w:hAnsi="Tahoma" w:cs="Tahoma"/>
        </w:rPr>
        <w:t xml:space="preserve"> wymiar </w:t>
      </w:r>
      <w:r w:rsidR="004D72D9" w:rsidRPr="0085276F">
        <w:rPr>
          <w:rFonts w:ascii="Tahoma" w:hAnsi="Tahoma" w:cs="Tahoma"/>
        </w:rPr>
        <w:t>godzin i punktów ECTS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92"/>
      </w:tblGrid>
      <w:tr w:rsidR="0029205E" w:rsidRPr="0085276F" w14:paraId="536CDED2" w14:textId="77777777" w:rsidTr="0085276F">
        <w:trPr>
          <w:trHeight w:val="284"/>
        </w:trPr>
        <w:tc>
          <w:tcPr>
            <w:tcW w:w="9747" w:type="dxa"/>
            <w:gridSpan w:val="8"/>
            <w:vAlign w:val="center"/>
          </w:tcPr>
          <w:p w14:paraId="6F20ABD4" w14:textId="77777777" w:rsidR="0035344F" w:rsidRPr="0085276F" w:rsidRDefault="0035344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85276F" w14:paraId="04BE6797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12AD1368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CE2C97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4914BFC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1CE60E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B262F5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8B0980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F84BB1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67C971F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ECTS</w:t>
            </w:r>
          </w:p>
        </w:tc>
      </w:tr>
      <w:tr w:rsidR="0035344F" w:rsidRPr="0085276F" w14:paraId="01A6B085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1798D1D7" w14:textId="77777777" w:rsidR="0035344F" w:rsidRPr="0085276F" w:rsidRDefault="00F93F5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  <w:r w:rsidR="008E4B2B" w:rsidRPr="008527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5CB6F19B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15FB29A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53C257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53824F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BAF088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7AA7775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1B5AC7B" w14:textId="77777777" w:rsidR="0035344F" w:rsidRPr="0085276F" w:rsidRDefault="0049788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72CE9CE1" w14:textId="77777777" w:rsidR="0035344F" w:rsidRPr="0085276F" w:rsidRDefault="0035344F" w:rsidP="0085276F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92"/>
      </w:tblGrid>
      <w:tr w:rsidR="0029205E" w:rsidRPr="0085276F" w14:paraId="79D2279D" w14:textId="77777777" w:rsidTr="0085276F">
        <w:trPr>
          <w:trHeight w:val="284"/>
        </w:trPr>
        <w:tc>
          <w:tcPr>
            <w:tcW w:w="9747" w:type="dxa"/>
            <w:gridSpan w:val="8"/>
            <w:vAlign w:val="center"/>
          </w:tcPr>
          <w:p w14:paraId="7B655747" w14:textId="77777777" w:rsidR="0035344F" w:rsidRPr="0085276F" w:rsidRDefault="0035344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85276F" w14:paraId="69EEDD94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0E46B6BD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DD1826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F43914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13E94D9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8E127D7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C2493C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8804C60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CFEE6F3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ECTS</w:t>
            </w:r>
          </w:p>
        </w:tc>
      </w:tr>
      <w:tr w:rsidR="0035344F" w:rsidRPr="0085276F" w14:paraId="6EA3F20F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0BB766C9" w14:textId="77777777" w:rsidR="0035344F" w:rsidRPr="0085276F" w:rsidRDefault="00F93F5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5EEF5B4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54B536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B8A2A5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447F78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DAC4CF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6BD0519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C79905C" w14:textId="77777777" w:rsidR="0035344F" w:rsidRPr="0085276F" w:rsidRDefault="0049788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8A2515" w14:textId="77777777" w:rsidR="0085276F" w:rsidRPr="0085276F" w:rsidRDefault="0085276F" w:rsidP="0085276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8BD6561" w14:textId="77777777" w:rsidR="008938C7" w:rsidRPr="0085276F" w:rsidRDefault="008D2150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>Metody realizacji zajęć</w:t>
      </w:r>
      <w:r w:rsidR="006A46E0" w:rsidRPr="0085276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85276F" w14:paraId="0C87CFF0" w14:textId="77777777" w:rsidTr="00814C3C">
        <w:tc>
          <w:tcPr>
            <w:tcW w:w="2127" w:type="dxa"/>
            <w:vAlign w:val="center"/>
          </w:tcPr>
          <w:p w14:paraId="04E71069" w14:textId="77777777" w:rsidR="006A46E0" w:rsidRPr="0085276F" w:rsidRDefault="006A46E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F6D3B47" w14:textId="77777777" w:rsidR="006A46E0" w:rsidRPr="0085276F" w:rsidRDefault="006A46E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Metoda realizacji</w:t>
            </w:r>
          </w:p>
        </w:tc>
      </w:tr>
      <w:tr w:rsidR="0029205E" w:rsidRPr="0085276F" w14:paraId="780D6D1A" w14:textId="77777777" w:rsidTr="00814C3C">
        <w:tc>
          <w:tcPr>
            <w:tcW w:w="2127" w:type="dxa"/>
            <w:vAlign w:val="center"/>
          </w:tcPr>
          <w:p w14:paraId="5140E60E" w14:textId="77777777" w:rsidR="006A46E0" w:rsidRPr="0085276F" w:rsidRDefault="006A46E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1C685F2" w14:textId="43A60DB2" w:rsidR="006A46E0" w:rsidRPr="0085276F" w:rsidRDefault="00F93F53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 problemowo-konwersatoryjny</w:t>
            </w:r>
            <w:r w:rsidR="00F66716">
              <w:rPr>
                <w:rFonts w:ascii="Tahoma" w:hAnsi="Tahoma" w:cs="Tahoma"/>
                <w:b w:val="0"/>
              </w:rPr>
              <w:t>. Wykład prowadzony w formie online na platformie internetowej.</w:t>
            </w:r>
          </w:p>
        </w:tc>
      </w:tr>
    </w:tbl>
    <w:p w14:paraId="361F76A2" w14:textId="77777777" w:rsidR="000C41C8" w:rsidRPr="0085276F" w:rsidRDefault="000C41C8" w:rsidP="0085276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016E5D0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Treści kształcenia </w:t>
      </w:r>
      <w:r w:rsidRPr="0085276F">
        <w:rPr>
          <w:rFonts w:ascii="Tahoma" w:hAnsi="Tahoma" w:cs="Tahoma"/>
          <w:b w:val="0"/>
          <w:sz w:val="20"/>
        </w:rPr>
        <w:t>(oddzielnie dla każdej formy zajęć)</w:t>
      </w:r>
    </w:p>
    <w:p w14:paraId="397B48E9" w14:textId="77777777" w:rsidR="00D465B9" w:rsidRPr="0085276F" w:rsidRDefault="00D465B9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9A8DF4C" w14:textId="77777777" w:rsidR="008938C7" w:rsidRPr="0085276F" w:rsidRDefault="00BB4F43" w:rsidP="0085276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5276F">
        <w:rPr>
          <w:rFonts w:ascii="Tahoma" w:hAnsi="Tahoma" w:cs="Tahoma"/>
          <w:smallCaps/>
        </w:rPr>
        <w:t>W</w:t>
      </w:r>
      <w:r w:rsidR="008938C7" w:rsidRPr="0085276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85276F" w14:paraId="34F7966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E8B397A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E28F979" w14:textId="77777777" w:rsidR="009146BE" w:rsidRPr="0085276F" w:rsidRDefault="009146BE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85276F" w14:paraId="1D317F44" w14:textId="77777777" w:rsidTr="009146BE">
        <w:tc>
          <w:tcPr>
            <w:tcW w:w="568" w:type="dxa"/>
            <w:vAlign w:val="center"/>
          </w:tcPr>
          <w:p w14:paraId="195212F0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CAD3E07" w14:textId="77777777" w:rsidR="009146BE" w:rsidRPr="0085276F" w:rsidRDefault="00036118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 w:rsidRPr="0085276F">
              <w:rPr>
                <w:rFonts w:ascii="Tahoma" w:hAnsi="Tahoma" w:cs="Tahoma"/>
                <w:b w:val="0"/>
              </w:rPr>
              <w:t xml:space="preserve">elementy, </w:t>
            </w:r>
            <w:r w:rsidRPr="0085276F">
              <w:rPr>
                <w:rFonts w:ascii="Tahoma" w:hAnsi="Tahoma" w:cs="Tahoma"/>
                <w:b w:val="0"/>
              </w:rPr>
              <w:t xml:space="preserve"> </w:t>
            </w:r>
            <w:r w:rsidR="00810EE7" w:rsidRPr="0085276F">
              <w:rPr>
                <w:rFonts w:ascii="Tahoma" w:hAnsi="Tahoma" w:cs="Tahoma"/>
                <w:b w:val="0"/>
              </w:rPr>
              <w:t xml:space="preserve">znaczenie </w:t>
            </w:r>
            <w:r w:rsidRPr="0085276F">
              <w:rPr>
                <w:rFonts w:ascii="Tahoma" w:hAnsi="Tahoma" w:cs="Tahoma"/>
                <w:b w:val="0"/>
              </w:rPr>
              <w:t>dla życia jednostkowego i społecznego</w:t>
            </w:r>
            <w:r w:rsidR="00810EE7" w:rsidRPr="0085276F">
              <w:rPr>
                <w:rFonts w:ascii="Tahoma" w:hAnsi="Tahoma" w:cs="Tahoma"/>
                <w:b w:val="0"/>
              </w:rPr>
              <w:t>. Alfabetyzacja informacyjna a kultura informacyjna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85276F" w14:paraId="1EFC4681" w14:textId="77777777" w:rsidTr="009146BE">
        <w:tc>
          <w:tcPr>
            <w:tcW w:w="568" w:type="dxa"/>
            <w:vAlign w:val="center"/>
          </w:tcPr>
          <w:p w14:paraId="0EEC1CC3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181C24" w14:textId="77777777" w:rsidR="00997FB0" w:rsidRPr="0085276F" w:rsidRDefault="000F20D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85276F">
              <w:rPr>
                <w:rFonts w:ascii="Tahoma" w:hAnsi="Tahoma" w:cs="Tahoma"/>
                <w:b w:val="0"/>
              </w:rPr>
              <w:t>Postprawda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85276F" w14:paraId="0573A7A6" w14:textId="77777777" w:rsidTr="009146BE">
        <w:tc>
          <w:tcPr>
            <w:tcW w:w="568" w:type="dxa"/>
            <w:vAlign w:val="center"/>
          </w:tcPr>
          <w:p w14:paraId="4F2989E5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79BF787" w14:textId="77777777" w:rsidR="009146BE" w:rsidRPr="0085276F" w:rsidRDefault="000F20D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 w:rsidRPr="0085276F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 xml:space="preserve"> newsów. Skutki </w:t>
            </w:r>
            <w:proofErr w:type="spellStart"/>
            <w:r w:rsidRPr="0085276F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 xml:space="preserve"> newsów dla debaty publicznej.</w:t>
            </w:r>
          </w:p>
        </w:tc>
      </w:tr>
      <w:tr w:rsidR="0029205E" w:rsidRPr="0085276F" w14:paraId="700A9E20" w14:textId="77777777" w:rsidTr="009146BE">
        <w:tc>
          <w:tcPr>
            <w:tcW w:w="568" w:type="dxa"/>
            <w:vAlign w:val="center"/>
          </w:tcPr>
          <w:p w14:paraId="40F34839" w14:textId="77777777" w:rsidR="009146BE" w:rsidRPr="0085276F" w:rsidRDefault="00DD379C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0268008" w14:textId="77777777" w:rsidR="009146BE" w:rsidRPr="0085276F" w:rsidRDefault="00DD379C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 w:rsidRPr="0085276F">
              <w:rPr>
                <w:rFonts w:ascii="Tahoma" w:hAnsi="Tahoma" w:cs="Tahoma"/>
                <w:b w:val="0"/>
              </w:rPr>
              <w:t>. Kompetencje informacyjne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85276F" w14:paraId="36F2A21D" w14:textId="77777777" w:rsidTr="009146BE">
        <w:tc>
          <w:tcPr>
            <w:tcW w:w="568" w:type="dxa"/>
            <w:vAlign w:val="center"/>
          </w:tcPr>
          <w:p w14:paraId="62612F0E" w14:textId="77777777" w:rsidR="00DD379C" w:rsidRPr="0085276F" w:rsidRDefault="00DD379C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557089F" w14:textId="77777777" w:rsidR="00DD379C" w:rsidRPr="0085276F" w:rsidRDefault="00DD379C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5421106" w14:textId="77777777" w:rsidR="00721413" w:rsidRPr="0085276F" w:rsidRDefault="00721413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2293C888" w14:textId="77777777" w:rsidR="00721413" w:rsidRPr="0085276F" w:rsidRDefault="00721413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5276F">
        <w:rPr>
          <w:rFonts w:ascii="Tahoma" w:hAnsi="Tahoma" w:cs="Tahoma"/>
          <w:spacing w:val="-4"/>
        </w:rPr>
        <w:t xml:space="preserve">Korelacja pomiędzy efektami </w:t>
      </w:r>
      <w:r w:rsidR="004F33B4" w:rsidRPr="0085276F">
        <w:rPr>
          <w:rFonts w:ascii="Tahoma" w:hAnsi="Tahoma" w:cs="Tahoma"/>
          <w:spacing w:val="-4"/>
        </w:rPr>
        <w:t>uczenia się</w:t>
      </w:r>
      <w:r w:rsidRPr="0085276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85276F" w14:paraId="5E9C1E14" w14:textId="77777777" w:rsidTr="000F20D1">
        <w:tc>
          <w:tcPr>
            <w:tcW w:w="3261" w:type="dxa"/>
          </w:tcPr>
          <w:p w14:paraId="1A80C979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Efekt </w:t>
            </w:r>
            <w:r w:rsidR="004F33B4" w:rsidRPr="0085276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9BDE60C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52F31F3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85276F" w14:paraId="2612E507" w14:textId="77777777" w:rsidTr="000F20D1">
        <w:tc>
          <w:tcPr>
            <w:tcW w:w="3261" w:type="dxa"/>
            <w:vAlign w:val="center"/>
          </w:tcPr>
          <w:p w14:paraId="263AC733" w14:textId="77777777" w:rsidR="00721413" w:rsidRPr="0085276F" w:rsidRDefault="0099547B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37F8B284" w14:textId="77777777" w:rsidR="00721413" w:rsidRPr="0085276F" w:rsidRDefault="00892B0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AE53443" w14:textId="77777777" w:rsidR="00721413" w:rsidRPr="0085276F" w:rsidRDefault="00892B0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</w:t>
            </w:r>
            <w:r w:rsidR="000F20D1" w:rsidRPr="0085276F">
              <w:rPr>
                <w:rFonts w:ascii="Tahoma" w:hAnsi="Tahoma" w:cs="Tahoma"/>
                <w:b w:val="0"/>
              </w:rPr>
              <w:t xml:space="preserve"> - </w:t>
            </w:r>
            <w:r w:rsidRPr="0085276F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85276F" w14:paraId="28D82351" w14:textId="77777777" w:rsidTr="000F20D1">
        <w:tc>
          <w:tcPr>
            <w:tcW w:w="3261" w:type="dxa"/>
            <w:vAlign w:val="center"/>
          </w:tcPr>
          <w:p w14:paraId="3DE90C98" w14:textId="77777777"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3094EEE6" w14:textId="77777777"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C9DB290" w14:textId="77777777"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W1 - W5</w:t>
            </w:r>
          </w:p>
        </w:tc>
      </w:tr>
    </w:tbl>
    <w:p w14:paraId="06CFAE93" w14:textId="77777777" w:rsidR="00721413" w:rsidRPr="0085276F" w:rsidRDefault="00721413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6868F034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Metody </w:t>
      </w:r>
      <w:r w:rsidR="00603431" w:rsidRPr="0085276F">
        <w:rPr>
          <w:rFonts w:ascii="Tahoma" w:hAnsi="Tahoma" w:cs="Tahoma"/>
        </w:rPr>
        <w:t xml:space="preserve">weryfikacji efektów </w:t>
      </w:r>
      <w:r w:rsidR="004F33B4" w:rsidRPr="0085276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85276F" w14:paraId="7FE3EB11" w14:textId="77777777" w:rsidTr="000A1541">
        <w:tc>
          <w:tcPr>
            <w:tcW w:w="1418" w:type="dxa"/>
            <w:vAlign w:val="center"/>
          </w:tcPr>
          <w:p w14:paraId="1CD3DA94" w14:textId="77777777" w:rsidR="004A1B60" w:rsidRPr="0085276F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Efekt </w:t>
            </w:r>
            <w:r w:rsidR="004F33B4" w:rsidRPr="0085276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751186" w14:textId="77777777" w:rsidR="004A1B60" w:rsidRPr="0085276F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42DE62B" w14:textId="77777777" w:rsidR="004A1B60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85276F" w14:paraId="33836FA4" w14:textId="77777777" w:rsidTr="000A1541">
        <w:tc>
          <w:tcPr>
            <w:tcW w:w="1418" w:type="dxa"/>
            <w:vAlign w:val="center"/>
          </w:tcPr>
          <w:p w14:paraId="65BDD725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EF39CE7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pytania otwarte</w:t>
            </w:r>
            <w:r w:rsidR="000F20D1" w:rsidRPr="0085276F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14:paraId="22D72A6D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85276F" w14:paraId="5833CA47" w14:textId="77777777" w:rsidTr="000A1541">
        <w:tc>
          <w:tcPr>
            <w:tcW w:w="1418" w:type="dxa"/>
            <w:vAlign w:val="center"/>
          </w:tcPr>
          <w:p w14:paraId="545EAA76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4EBE606F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pytania otwarte</w:t>
            </w:r>
            <w:r w:rsidR="000F20D1" w:rsidRPr="0085276F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14:paraId="78866DEB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55E3F403" w14:textId="77777777" w:rsidR="00F53F75" w:rsidRPr="0085276F" w:rsidRDefault="00F53F75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514F859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Kryteria oceny </w:t>
      </w:r>
      <w:r w:rsidR="00167B9C" w:rsidRPr="0085276F">
        <w:rPr>
          <w:rFonts w:ascii="Tahoma" w:hAnsi="Tahoma" w:cs="Tahoma"/>
        </w:rPr>
        <w:t xml:space="preserve">stopnia </w:t>
      </w:r>
      <w:r w:rsidRPr="0085276F">
        <w:rPr>
          <w:rFonts w:ascii="Tahoma" w:hAnsi="Tahoma" w:cs="Tahoma"/>
        </w:rPr>
        <w:t>osiągnię</w:t>
      </w:r>
      <w:r w:rsidR="00167B9C" w:rsidRPr="0085276F">
        <w:rPr>
          <w:rFonts w:ascii="Tahoma" w:hAnsi="Tahoma" w:cs="Tahoma"/>
        </w:rPr>
        <w:t>cia</w:t>
      </w:r>
      <w:r w:rsidRPr="0085276F">
        <w:rPr>
          <w:rFonts w:ascii="Tahoma" w:hAnsi="Tahoma" w:cs="Tahoma"/>
        </w:rPr>
        <w:t xml:space="preserve"> efektów </w:t>
      </w:r>
      <w:r w:rsidR="00755AAB" w:rsidRPr="0085276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85276F" w14:paraId="0E92753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0883F55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Efekt</w:t>
            </w:r>
            <w:r w:rsidR="00755AAB" w:rsidRPr="00C9063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5F260EA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2</w:t>
            </w:r>
          </w:p>
          <w:p w14:paraId="6E7CE452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8500C9C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3</w:t>
            </w:r>
          </w:p>
          <w:p w14:paraId="42008906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995888B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4</w:t>
            </w:r>
          </w:p>
          <w:p w14:paraId="68A3FC68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6171FA8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5</w:t>
            </w:r>
          </w:p>
          <w:p w14:paraId="7026763A" w14:textId="77777777"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potrafi</w:t>
            </w:r>
          </w:p>
        </w:tc>
      </w:tr>
      <w:tr w:rsidR="0029205E" w:rsidRPr="0085276F" w14:paraId="5C1AF33C" w14:textId="77777777" w:rsidTr="00290EBA">
        <w:tc>
          <w:tcPr>
            <w:tcW w:w="1418" w:type="dxa"/>
            <w:vAlign w:val="center"/>
          </w:tcPr>
          <w:p w14:paraId="23A6EF2F" w14:textId="77777777" w:rsidR="008938C7" w:rsidRPr="00C9063C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P_</w:t>
            </w:r>
            <w:r w:rsidR="008938C7" w:rsidRPr="00C9063C">
              <w:rPr>
                <w:rFonts w:ascii="Tahoma" w:hAnsi="Tahoma" w:cs="Tahoma"/>
                <w:b w:val="0"/>
              </w:rPr>
              <w:t>W</w:t>
            </w:r>
            <w:r w:rsidR="004F2E71" w:rsidRPr="00C9063C">
              <w:rPr>
                <w:rFonts w:ascii="Tahoma" w:hAnsi="Tahoma" w:cs="Tahoma"/>
                <w:b w:val="0"/>
              </w:rPr>
              <w:t>0</w:t>
            </w:r>
            <w:r w:rsidR="008938C7" w:rsidRPr="00C9063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632A6C1" w14:textId="77777777" w:rsidR="008938C7" w:rsidRPr="00C9063C" w:rsidRDefault="00034AB7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14:paraId="70341B4B" w14:textId="77777777"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14:paraId="1A07FCA4" w14:textId="77777777"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14:paraId="3F73E4BD" w14:textId="77777777"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85276F" w14:paraId="44053968" w14:textId="77777777" w:rsidTr="00290EBA">
        <w:tc>
          <w:tcPr>
            <w:tcW w:w="1418" w:type="dxa"/>
            <w:vAlign w:val="center"/>
          </w:tcPr>
          <w:p w14:paraId="10F23711" w14:textId="77777777" w:rsidR="008938C7" w:rsidRPr="00C9063C" w:rsidRDefault="00581858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P_</w:t>
            </w:r>
            <w:r w:rsidR="008938C7" w:rsidRPr="00C9063C">
              <w:rPr>
                <w:rFonts w:ascii="Tahoma" w:hAnsi="Tahoma" w:cs="Tahoma"/>
                <w:b w:val="0"/>
              </w:rPr>
              <w:t>W</w:t>
            </w:r>
            <w:r w:rsidR="004F2E71" w:rsidRPr="00C9063C">
              <w:rPr>
                <w:rFonts w:ascii="Tahoma" w:hAnsi="Tahoma" w:cs="Tahoma"/>
                <w:b w:val="0"/>
              </w:rPr>
              <w:t>0</w:t>
            </w:r>
            <w:r w:rsidR="008938C7" w:rsidRPr="00C9063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7373ABA" w14:textId="77777777" w:rsidR="008938C7" w:rsidRPr="00C9063C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scharakteryzować zasad krytycznego podejścia do informacji</w:t>
            </w:r>
          </w:p>
        </w:tc>
        <w:tc>
          <w:tcPr>
            <w:tcW w:w="2127" w:type="dxa"/>
            <w:vAlign w:val="center"/>
          </w:tcPr>
          <w:p w14:paraId="5CD4CA36" w14:textId="77777777"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C9063C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14:paraId="6A5E4EE2" w14:textId="77777777"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C9063C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14:paraId="3F052911" w14:textId="77777777"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C9063C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14:paraId="17782885" w14:textId="77777777" w:rsidR="00892B02" w:rsidRPr="0085276F" w:rsidRDefault="00892B02" w:rsidP="0085276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7B732B5" w14:textId="77777777" w:rsidR="0085276F" w:rsidRDefault="0085276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A213307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85276F" w14:paraId="4434CC91" w14:textId="77777777" w:rsidTr="005B11FF">
        <w:tc>
          <w:tcPr>
            <w:tcW w:w="9776" w:type="dxa"/>
          </w:tcPr>
          <w:p w14:paraId="76AF7552" w14:textId="77777777" w:rsidR="00AB655E" w:rsidRPr="0085276F" w:rsidRDefault="00AB655E" w:rsidP="0085276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276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5276F" w14:paraId="526E2402" w14:textId="77777777" w:rsidTr="005B11FF">
        <w:tc>
          <w:tcPr>
            <w:tcW w:w="9776" w:type="dxa"/>
            <w:vAlign w:val="center"/>
          </w:tcPr>
          <w:p w14:paraId="3898A13B" w14:textId="77777777" w:rsidR="00AB655E" w:rsidRPr="0085276F" w:rsidRDefault="00DA45B5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  <w:tr w:rsidR="00D870FF" w:rsidRPr="0085276F" w14:paraId="470BE4D0" w14:textId="77777777" w:rsidTr="005B11FF">
        <w:tc>
          <w:tcPr>
            <w:tcW w:w="9776" w:type="dxa"/>
            <w:vAlign w:val="center"/>
          </w:tcPr>
          <w:p w14:paraId="666836D1" w14:textId="77777777" w:rsidR="00D870FF" w:rsidRPr="0085276F" w:rsidRDefault="00D870F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news : geneza, istota, przeciwdziałanie / Klaudia Rosińska. - Wydanie I.  - Warszawa : PWN, 2021.</w:t>
            </w:r>
          </w:p>
        </w:tc>
      </w:tr>
      <w:tr w:rsidR="00D870FF" w:rsidRPr="0085276F" w14:paraId="3092FE4C" w14:textId="77777777" w:rsidTr="005B11FF">
        <w:tc>
          <w:tcPr>
            <w:tcW w:w="9776" w:type="dxa"/>
            <w:vAlign w:val="center"/>
          </w:tcPr>
          <w:p w14:paraId="2E55E731" w14:textId="77777777" w:rsidR="00D870FF" w:rsidRPr="0085276F" w:rsidRDefault="00D870F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Krótka historia dezinformacji : od konia trojańskiego do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/ Vladimir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Volkoff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; przełożył Marian Miszalski. - Wrocław : Wektory, 2022.</w:t>
            </w:r>
          </w:p>
        </w:tc>
      </w:tr>
    </w:tbl>
    <w:p w14:paraId="123265A1" w14:textId="77777777" w:rsidR="00FC1BE5" w:rsidRPr="0085276F" w:rsidRDefault="00FC1BE5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85276F" w14:paraId="4ADE08AF" w14:textId="77777777" w:rsidTr="005B11FF">
        <w:tc>
          <w:tcPr>
            <w:tcW w:w="9776" w:type="dxa"/>
          </w:tcPr>
          <w:p w14:paraId="327197EC" w14:textId="77777777" w:rsidR="00AB655E" w:rsidRPr="0085276F" w:rsidRDefault="00AB655E" w:rsidP="0085276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276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85276F" w14:paraId="70460FB9" w14:textId="77777777" w:rsidTr="005B11FF">
        <w:tc>
          <w:tcPr>
            <w:tcW w:w="9776" w:type="dxa"/>
            <w:vAlign w:val="center"/>
          </w:tcPr>
          <w:p w14:paraId="42FFF425" w14:textId="77777777" w:rsidR="00AB655E" w:rsidRPr="0085276F" w:rsidRDefault="00DA45B5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85276F" w14:paraId="120B9101" w14:textId="77777777" w:rsidTr="005B11FF">
        <w:tc>
          <w:tcPr>
            <w:tcW w:w="9776" w:type="dxa"/>
            <w:vAlign w:val="center"/>
          </w:tcPr>
          <w:p w14:paraId="4AD615B5" w14:textId="77777777" w:rsidR="00997FB0" w:rsidRPr="0085276F" w:rsidRDefault="00997FB0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M. Palczewski, Świat 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 w:rsidRPr="0085276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5276F">
              <w:rPr>
                <w:rFonts w:ascii="Tahoma" w:hAnsi="Tahoma" w:cs="Tahoma"/>
                <w:b w:val="0"/>
                <w:sz w:val="20"/>
              </w:rPr>
              <w:t xml:space="preserve">sprawcze i konsekwencje, w: T. Grabowski, M.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85276F" w14:paraId="3E463437" w14:textId="77777777" w:rsidTr="005B11FF">
        <w:tc>
          <w:tcPr>
            <w:tcW w:w="9776" w:type="dxa"/>
            <w:vAlign w:val="center"/>
          </w:tcPr>
          <w:p w14:paraId="60C69B71" w14:textId="77777777" w:rsidR="00754B8F" w:rsidRPr="0085276F" w:rsidRDefault="00754B8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85276F" w14:paraId="1594FD90" w14:textId="77777777" w:rsidTr="005B11FF">
        <w:tc>
          <w:tcPr>
            <w:tcW w:w="9776" w:type="dxa"/>
            <w:vAlign w:val="center"/>
          </w:tcPr>
          <w:p w14:paraId="264DE69E" w14:textId="77777777" w:rsidR="00754B8F" w:rsidRPr="0085276F" w:rsidRDefault="002265AC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 w:rsidRPr="0085276F">
              <w:rPr>
                <w:rFonts w:ascii="Tahoma" w:hAnsi="Tahoma" w:cs="Tahoma"/>
                <w:b w:val="0"/>
                <w:sz w:val="20"/>
              </w:rPr>
              <w:t>Nieszczerość</w:t>
            </w:r>
            <w:r w:rsidRPr="0085276F"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85276F" w14:paraId="43288D52" w14:textId="77777777" w:rsidTr="005B11FF">
        <w:tc>
          <w:tcPr>
            <w:tcW w:w="9776" w:type="dxa"/>
            <w:vAlign w:val="center"/>
          </w:tcPr>
          <w:p w14:paraId="0FD03FB4" w14:textId="77777777" w:rsidR="00754B8F" w:rsidRPr="0085276F" w:rsidRDefault="00943E43" w:rsidP="0085276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Batorowska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Kultura informacyjna  w ujęciu interdyscyplinarnym  Teoria i praktyka. T.2, Kraków 2016</w:t>
            </w:r>
          </w:p>
        </w:tc>
      </w:tr>
    </w:tbl>
    <w:p w14:paraId="05C24DB9" w14:textId="77777777" w:rsidR="00FA5FD5" w:rsidRPr="0085276F" w:rsidRDefault="00FA5FD5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A2C57E6" w14:textId="77777777" w:rsidR="006863F4" w:rsidRPr="0085276F" w:rsidRDefault="008938C7" w:rsidP="0085276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85276F" w14:paraId="5CDF4AB5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34D40A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7A65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85276F" w14:paraId="4E36FBA7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41EFAC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853B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A12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85276F" w14:paraId="3C50A61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0877" w14:textId="77777777"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276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27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8C0E" w14:textId="77777777" w:rsidR="00EE3891" w:rsidRPr="0085276F" w:rsidRDefault="00D028AC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</w:t>
            </w:r>
            <w:r w:rsidR="008E4B2B" w:rsidRPr="0085276F">
              <w:rPr>
                <w:color w:val="auto"/>
                <w:sz w:val="20"/>
                <w:szCs w:val="20"/>
              </w:rPr>
              <w:t>0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D23A" w14:textId="77777777" w:rsidR="00EE3891" w:rsidRPr="0085276F" w:rsidRDefault="00D028AC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10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1EEE124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3124" w14:textId="77777777"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3728" w14:textId="77777777" w:rsidR="00EE3891" w:rsidRPr="0085276F" w:rsidRDefault="008E4B2B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2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9D6D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2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51B93B5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D430" w14:textId="77777777"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0278" w14:textId="77777777" w:rsidR="00EE3891" w:rsidRPr="0085276F" w:rsidRDefault="008E4B2B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13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5E94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13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1FB5DBC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6D50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7C91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25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8CBC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25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1C467FE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D562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C8A6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5D0C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85276F" w14:paraId="2126D80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CC82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8048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276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F098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276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85276F" w14:paraId="48F0424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5217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3C7B" w14:textId="77777777" w:rsidR="00EE3891" w:rsidRPr="0085276F" w:rsidRDefault="000F45FE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2BC1" w14:textId="77777777" w:rsidR="00EE3891" w:rsidRPr="0085276F" w:rsidRDefault="000F45FE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42AD231" w14:textId="77777777" w:rsidR="007C068F" w:rsidRPr="0085276F" w:rsidRDefault="007C068F" w:rsidP="0085276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85276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F9C8F" w14:textId="77777777" w:rsidR="00501AF9" w:rsidRDefault="00501AF9">
      <w:r>
        <w:separator/>
      </w:r>
    </w:p>
  </w:endnote>
  <w:endnote w:type="continuationSeparator" w:id="0">
    <w:p w14:paraId="3738857C" w14:textId="77777777"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25512" w14:textId="77777777"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5674B8" w14:textId="77777777"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C77430" w14:textId="77777777"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9063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75274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0AF1801" w14:textId="77777777" w:rsidR="0085276F" w:rsidRDefault="0085276F">
        <w:pPr>
          <w:pStyle w:val="Stopka"/>
          <w:jc w:val="center"/>
        </w:pPr>
      </w:p>
      <w:p w14:paraId="28389690" w14:textId="77777777" w:rsidR="0085276F" w:rsidRPr="0085276F" w:rsidRDefault="0085276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5276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5276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5276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9063C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5276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F4CEA2" w14:textId="77777777" w:rsidR="0085276F" w:rsidRDefault="008527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7113" w14:textId="77777777" w:rsidR="00501AF9" w:rsidRDefault="00501AF9">
      <w:r>
        <w:separator/>
      </w:r>
    </w:p>
  </w:footnote>
  <w:footnote w:type="continuationSeparator" w:id="0">
    <w:p w14:paraId="60CF620E" w14:textId="77777777"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6453" w14:textId="77777777"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25E079" wp14:editId="2D21542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9C7E0" w14:textId="77777777" w:rsidR="00DA45B5" w:rsidRDefault="00F66716" w:rsidP="00731B10">
    <w:pPr>
      <w:pStyle w:val="Nagwek"/>
    </w:pPr>
    <w:r>
      <w:pict w14:anchorId="72A63FF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72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9369833">
    <w:abstractNumId w:val="2"/>
  </w:num>
  <w:num w:numId="3" w16cid:durableId="402794375">
    <w:abstractNumId w:val="6"/>
  </w:num>
  <w:num w:numId="4" w16cid:durableId="551697072">
    <w:abstractNumId w:val="10"/>
  </w:num>
  <w:num w:numId="5" w16cid:durableId="779380158">
    <w:abstractNumId w:val="0"/>
  </w:num>
  <w:num w:numId="6" w16cid:durableId="363941417">
    <w:abstractNumId w:val="13"/>
  </w:num>
  <w:num w:numId="7" w16cid:durableId="1699117732">
    <w:abstractNumId w:val="3"/>
  </w:num>
  <w:num w:numId="8" w16cid:durableId="605427515">
    <w:abstractNumId w:val="13"/>
    <w:lvlOverride w:ilvl="0">
      <w:startOverride w:val="1"/>
    </w:lvlOverride>
  </w:num>
  <w:num w:numId="9" w16cid:durableId="517892749">
    <w:abstractNumId w:val="14"/>
  </w:num>
  <w:num w:numId="10" w16cid:durableId="104430117">
    <w:abstractNumId w:val="9"/>
  </w:num>
  <w:num w:numId="11" w16cid:durableId="1467039884">
    <w:abstractNumId w:val="11"/>
  </w:num>
  <w:num w:numId="12" w16cid:durableId="1823502267">
    <w:abstractNumId w:val="1"/>
  </w:num>
  <w:num w:numId="13" w16cid:durableId="1652513654">
    <w:abstractNumId w:val="5"/>
  </w:num>
  <w:num w:numId="14" w16cid:durableId="859510650">
    <w:abstractNumId w:val="12"/>
  </w:num>
  <w:num w:numId="15" w16cid:durableId="1010136548">
    <w:abstractNumId w:val="8"/>
  </w:num>
  <w:num w:numId="16" w16cid:durableId="1629437371">
    <w:abstractNumId w:val="15"/>
  </w:num>
  <w:num w:numId="17" w16cid:durableId="1443761209">
    <w:abstractNumId w:val="4"/>
  </w:num>
  <w:num w:numId="18" w16cid:durableId="1655064919">
    <w:abstractNumId w:val="17"/>
  </w:num>
  <w:num w:numId="19" w16cid:durableId="512963433">
    <w:abstractNumId w:val="16"/>
  </w:num>
  <w:num w:numId="20" w16cid:durableId="190598514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45FE"/>
    <w:rsid w:val="000F71CE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1634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4FD1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3D7F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276F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462BD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15B0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582D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063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870FF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66716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04771FB"/>
  <w15:docId w15:val="{739FE5B4-E619-4C13-B00D-0C2B0B9C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8AFB8-D526-42CA-8F52-92B5E955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716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13</cp:revision>
  <cp:lastPrinted>2019-06-05T11:04:00Z</cp:lastPrinted>
  <dcterms:created xsi:type="dcterms:W3CDTF">2022-06-03T09:46:00Z</dcterms:created>
  <dcterms:modified xsi:type="dcterms:W3CDTF">2022-09-06T13:25:00Z</dcterms:modified>
</cp:coreProperties>
</file>