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7D32B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1E9E16E2" w14:textId="77777777" w:rsidR="00AC59D1" w:rsidRDefault="00AC59D1" w:rsidP="00AC59D1">
      <w:pPr>
        <w:pStyle w:val="Punktygwne"/>
        <w:spacing w:before="0" w:after="0"/>
        <w:rPr>
          <w:rFonts w:ascii="Tahoma" w:hAnsi="Tahoma" w:cs="Tahoma"/>
        </w:rPr>
      </w:pPr>
    </w:p>
    <w:p w14:paraId="35457A0F" w14:textId="29B1A1EF" w:rsidR="008938C7" w:rsidRPr="00AC59D1" w:rsidRDefault="00DB0142" w:rsidP="00AC59D1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C59D1">
        <w:rPr>
          <w:rFonts w:ascii="Tahoma" w:hAnsi="Tahoma" w:cs="Tahoma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6135E" w14:paraId="352EC6C1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866A5" w14:textId="77777777" w:rsidR="0066135E" w:rsidRPr="0066135E" w:rsidRDefault="0066135E" w:rsidP="00F36C94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68F92" w14:textId="77777777" w:rsidR="0066135E" w:rsidRPr="0066135E" w:rsidRDefault="0066135E" w:rsidP="00F36C94">
            <w:pPr>
              <w:pStyle w:val="Odpowiedzi"/>
              <w:rPr>
                <w:rFonts w:ascii="Tahoma" w:hAnsi="Tahoma" w:cs="Tahoma"/>
                <w:b w:val="0"/>
              </w:rPr>
            </w:pPr>
            <w:r w:rsidRPr="0066135E">
              <w:rPr>
                <w:rFonts w:ascii="Tahoma" w:hAnsi="Tahoma" w:cs="Tahoma"/>
                <w:b w:val="0"/>
              </w:rPr>
              <w:t>Podstawy prawa</w:t>
            </w:r>
          </w:p>
        </w:tc>
      </w:tr>
      <w:tr w:rsidR="0066135E" w14:paraId="7B596C4F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BB779" w14:textId="77777777" w:rsidR="0066135E" w:rsidRPr="0066135E" w:rsidRDefault="0066135E" w:rsidP="00F36C94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A833C" w14:textId="1E209869" w:rsidR="0066135E" w:rsidRPr="0066135E" w:rsidRDefault="00D131AD" w:rsidP="00D131A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B36772">
              <w:rPr>
                <w:rFonts w:ascii="Tahoma" w:hAnsi="Tahoma" w:cs="Tahoma"/>
                <w:b w:val="0"/>
              </w:rPr>
              <w:t>2</w:t>
            </w:r>
            <w:r w:rsidR="00E62D95">
              <w:rPr>
                <w:rFonts w:ascii="Tahoma" w:hAnsi="Tahoma" w:cs="Tahoma"/>
                <w:b w:val="0"/>
              </w:rPr>
              <w:t>2</w:t>
            </w:r>
            <w:r w:rsidR="0066135E" w:rsidRPr="0066135E">
              <w:rPr>
                <w:rFonts w:ascii="Tahoma" w:hAnsi="Tahoma" w:cs="Tahoma"/>
                <w:b w:val="0"/>
              </w:rPr>
              <w:t>/20</w:t>
            </w:r>
            <w:r w:rsidR="00566A27">
              <w:rPr>
                <w:rFonts w:ascii="Tahoma" w:hAnsi="Tahoma" w:cs="Tahoma"/>
                <w:b w:val="0"/>
              </w:rPr>
              <w:t>2</w:t>
            </w:r>
            <w:r w:rsidR="00E62D95">
              <w:rPr>
                <w:rFonts w:ascii="Tahoma" w:hAnsi="Tahoma" w:cs="Tahoma"/>
                <w:b w:val="0"/>
              </w:rPr>
              <w:t>3</w:t>
            </w:r>
          </w:p>
        </w:tc>
      </w:tr>
      <w:tr w:rsidR="0066135E" w14:paraId="0B79E65F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18E6" w14:textId="241F746A" w:rsidR="0066135E" w:rsidRPr="0066135E" w:rsidRDefault="00766B5A" w:rsidP="00F36C9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0EF52" w14:textId="18B01457" w:rsidR="0066135E" w:rsidRPr="0066135E" w:rsidRDefault="00AC59D1" w:rsidP="00F36C9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6135E" w14:paraId="5F3FD8BE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78C39" w14:textId="77777777" w:rsidR="0066135E" w:rsidRPr="0066135E" w:rsidRDefault="0066135E" w:rsidP="00F36C94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B4C03" w14:textId="77777777" w:rsidR="0066135E" w:rsidRPr="0066135E" w:rsidRDefault="00981E5F" w:rsidP="00F36C94">
            <w:pPr>
              <w:pStyle w:val="Odpowiedzi"/>
              <w:rPr>
                <w:rFonts w:ascii="Tahoma" w:hAnsi="Tahoma" w:cs="Tahoma"/>
                <w:b w:val="0"/>
              </w:rPr>
            </w:pPr>
            <w:r w:rsidRPr="00981E5F"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66135E" w14:paraId="7C2D0C73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AE012" w14:textId="77777777" w:rsidR="0066135E" w:rsidRPr="0066135E" w:rsidRDefault="0066135E" w:rsidP="00F36C94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2CD5C" w14:textId="77777777" w:rsidR="0066135E" w:rsidRPr="0066135E" w:rsidRDefault="00F7031A" w:rsidP="00F36C94">
            <w:pPr>
              <w:pStyle w:val="Odpowiedzi"/>
              <w:rPr>
                <w:rFonts w:ascii="Tahoma" w:hAnsi="Tahoma" w:cs="Tahoma"/>
                <w:b w:val="0"/>
              </w:rPr>
            </w:pPr>
            <w:r w:rsidRPr="00F7031A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66135E" w14:paraId="3878E5FF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3834C" w14:textId="77777777" w:rsidR="0066135E" w:rsidRPr="0066135E" w:rsidRDefault="0066135E" w:rsidP="00F36C94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0EDA0" w14:textId="77777777" w:rsidR="0066135E" w:rsidRPr="0066135E" w:rsidRDefault="0066135E" w:rsidP="00F36C94">
            <w:pPr>
              <w:pStyle w:val="Odpowiedzi"/>
              <w:rPr>
                <w:rFonts w:ascii="Tahoma" w:hAnsi="Tahoma" w:cs="Tahoma"/>
                <w:b w:val="0"/>
              </w:rPr>
            </w:pPr>
            <w:r w:rsidRPr="0066135E"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66135E" w14:paraId="1A86B192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C3D6F" w14:textId="77777777" w:rsidR="0066135E" w:rsidRPr="0066135E" w:rsidRDefault="0066135E" w:rsidP="00F36C94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D7DFB" w14:textId="77777777" w:rsidR="0066135E" w:rsidRPr="0066135E" w:rsidRDefault="0066135E" w:rsidP="00F36C94">
            <w:pPr>
              <w:pStyle w:val="Odpowiedzi"/>
              <w:rPr>
                <w:rFonts w:ascii="Tahoma" w:hAnsi="Tahoma" w:cs="Tahoma"/>
                <w:b w:val="0"/>
              </w:rPr>
            </w:pPr>
            <w:r w:rsidRPr="0066135E">
              <w:rPr>
                <w:rFonts w:ascii="Tahoma" w:hAnsi="Tahoma" w:cs="Tahoma"/>
                <w:b w:val="0"/>
              </w:rPr>
              <w:t>--</w:t>
            </w:r>
          </w:p>
        </w:tc>
      </w:tr>
      <w:tr w:rsidR="0066135E" w14:paraId="29F40E01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6E809" w14:textId="77777777" w:rsidR="0066135E" w:rsidRPr="0066135E" w:rsidRDefault="0066135E" w:rsidP="00F36C94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06B5F" w14:textId="0B0D245C" w:rsidR="0066135E" w:rsidRPr="0066135E" w:rsidRDefault="00AC59D1" w:rsidP="00F36C9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Andrzej Kiebała</w:t>
            </w:r>
          </w:p>
        </w:tc>
      </w:tr>
    </w:tbl>
    <w:p w14:paraId="12CA04D2" w14:textId="12389146"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B27B890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552B9BA6" w14:textId="77777777" w:rsidTr="008046AE">
        <w:tc>
          <w:tcPr>
            <w:tcW w:w="9778" w:type="dxa"/>
          </w:tcPr>
          <w:p w14:paraId="6DE06911" w14:textId="77777777" w:rsidR="004846A3" w:rsidRPr="00931F5B" w:rsidRDefault="0019184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0D996AE4" w14:textId="77777777" w:rsidR="00AC59D1" w:rsidRPr="006E6720" w:rsidRDefault="00AC59D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7B55A9D" w14:textId="204A0DF4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AC59D1">
        <w:rPr>
          <w:rFonts w:ascii="Tahoma" w:hAnsi="Tahoma" w:cs="Tahoma"/>
        </w:rPr>
        <w:t>uczenia się</w:t>
      </w:r>
      <w:r w:rsidR="00AC59D1" w:rsidRPr="0001795B">
        <w:rPr>
          <w:rFonts w:ascii="Tahoma" w:hAnsi="Tahoma" w:cs="Tahoma"/>
        </w:rPr>
        <w:t xml:space="preserve">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13620996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66135E" w:rsidRPr="0066135E" w14:paraId="4B7FC0D5" w14:textId="77777777" w:rsidTr="00BF0952">
        <w:trPr>
          <w:trHeight w:val="479"/>
        </w:trPr>
        <w:tc>
          <w:tcPr>
            <w:tcW w:w="671" w:type="dxa"/>
          </w:tcPr>
          <w:p w14:paraId="33167D16" w14:textId="77777777" w:rsidR="0066135E" w:rsidRPr="0066135E" w:rsidRDefault="0066135E" w:rsidP="002E612A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C1</w:t>
            </w:r>
          </w:p>
        </w:tc>
        <w:tc>
          <w:tcPr>
            <w:tcW w:w="8957" w:type="dxa"/>
          </w:tcPr>
          <w:p w14:paraId="00C97450" w14:textId="77777777" w:rsidR="0066135E" w:rsidRPr="0066135E" w:rsidRDefault="0066135E" w:rsidP="002E612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Zapoznanie z pojęciem państwa oraz podstawowymi pojęciami i instytucjami z nim związanymi; funkcjami państwa.</w:t>
            </w:r>
          </w:p>
        </w:tc>
      </w:tr>
      <w:tr w:rsidR="0066135E" w:rsidRPr="0066135E" w14:paraId="71C79941" w14:textId="77777777" w:rsidTr="00BF0952">
        <w:tc>
          <w:tcPr>
            <w:tcW w:w="671" w:type="dxa"/>
          </w:tcPr>
          <w:p w14:paraId="7F1585D1" w14:textId="77777777" w:rsidR="0066135E" w:rsidRPr="0066135E" w:rsidRDefault="0066135E" w:rsidP="002E612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C2</w:t>
            </w:r>
          </w:p>
        </w:tc>
        <w:tc>
          <w:tcPr>
            <w:tcW w:w="8957" w:type="dxa"/>
          </w:tcPr>
          <w:p w14:paraId="77BB9171" w14:textId="090F90D5" w:rsidR="0066135E" w:rsidRPr="0066135E" w:rsidRDefault="0066135E" w:rsidP="002E612A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Zapoznanie z podstawowymi pojęciami, źródłami, funkcjami, instytucjami prawa</w:t>
            </w:r>
            <w:r w:rsidR="00BF0952">
              <w:rPr>
                <w:rFonts w:ascii="Tahoma" w:hAnsi="Tahoma" w:cs="Tahoma"/>
                <w:b w:val="0"/>
                <w:bCs/>
                <w:sz w:val="20"/>
              </w:rPr>
              <w:t xml:space="preserve"> i wybranych gałęzi prawa</w:t>
            </w:r>
            <w:r w:rsidRPr="0066135E">
              <w:rPr>
                <w:rFonts w:ascii="Tahoma" w:hAnsi="Tahoma" w:cs="Tahoma"/>
                <w:b w:val="0"/>
                <w:bCs/>
                <w:sz w:val="20"/>
              </w:rPr>
              <w:t xml:space="preserve"> oraz systemem prawa. </w:t>
            </w:r>
          </w:p>
        </w:tc>
      </w:tr>
      <w:tr w:rsidR="0066135E" w:rsidRPr="0066135E" w14:paraId="04D42EB2" w14:textId="77777777" w:rsidTr="00BF0952">
        <w:tc>
          <w:tcPr>
            <w:tcW w:w="671" w:type="dxa"/>
          </w:tcPr>
          <w:p w14:paraId="7D3A1A18" w14:textId="273EF820" w:rsidR="0066135E" w:rsidRPr="0066135E" w:rsidRDefault="0066135E" w:rsidP="002E612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C</w:t>
            </w:r>
            <w:r w:rsidR="00BF0952">
              <w:rPr>
                <w:rFonts w:ascii="Tahoma" w:hAnsi="Tahoma" w:cs="Tahoma"/>
                <w:b w:val="0"/>
                <w:bCs/>
                <w:sz w:val="20"/>
              </w:rPr>
              <w:t>3</w:t>
            </w:r>
          </w:p>
        </w:tc>
        <w:tc>
          <w:tcPr>
            <w:tcW w:w="8957" w:type="dxa"/>
          </w:tcPr>
          <w:p w14:paraId="39080C7F" w14:textId="77777777" w:rsidR="0066135E" w:rsidRPr="0066135E" w:rsidRDefault="0066135E" w:rsidP="002E612A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 xml:space="preserve">Kształtowanie umiejętności posługiwania się źródłami prawa oraz wybranymi normami prawnymi. </w:t>
            </w:r>
          </w:p>
        </w:tc>
      </w:tr>
      <w:tr w:rsidR="0066135E" w:rsidRPr="0066135E" w14:paraId="6AFBD81E" w14:textId="77777777" w:rsidTr="00BF0952">
        <w:tc>
          <w:tcPr>
            <w:tcW w:w="671" w:type="dxa"/>
          </w:tcPr>
          <w:p w14:paraId="5B100BE0" w14:textId="77777777" w:rsidR="0066135E" w:rsidRPr="0066135E" w:rsidRDefault="0066135E" w:rsidP="002E612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C5</w:t>
            </w:r>
          </w:p>
        </w:tc>
        <w:tc>
          <w:tcPr>
            <w:tcW w:w="8957" w:type="dxa"/>
          </w:tcPr>
          <w:p w14:paraId="11A46679" w14:textId="77777777" w:rsidR="0066135E" w:rsidRPr="0066135E" w:rsidRDefault="0066135E" w:rsidP="002E612A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Kształtowanie umiejętności rozumienia i stosowania podstawowych pojęć i zasad z zakresu prawa oraz instytucji z wybranych jego gałęzi.</w:t>
            </w:r>
          </w:p>
        </w:tc>
      </w:tr>
      <w:tr w:rsidR="0066135E" w:rsidRPr="0066135E" w14:paraId="6D43F605" w14:textId="77777777" w:rsidTr="00BF0952">
        <w:tc>
          <w:tcPr>
            <w:tcW w:w="671" w:type="dxa"/>
          </w:tcPr>
          <w:p w14:paraId="5A9EDE86" w14:textId="77777777" w:rsidR="0066135E" w:rsidRPr="0066135E" w:rsidRDefault="0066135E" w:rsidP="002E612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C6</w:t>
            </w:r>
          </w:p>
        </w:tc>
        <w:tc>
          <w:tcPr>
            <w:tcW w:w="8957" w:type="dxa"/>
          </w:tcPr>
          <w:p w14:paraId="1BCB9C9D" w14:textId="77777777" w:rsidR="0066135E" w:rsidRPr="0066135E" w:rsidRDefault="0066135E" w:rsidP="002E612A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Kształtowanie umiejętności analizowania, rozumienia oraz zinterpretowania zjawisk prawnych.</w:t>
            </w:r>
          </w:p>
        </w:tc>
      </w:tr>
      <w:tr w:rsidR="0066135E" w:rsidRPr="0066135E" w14:paraId="5147CE00" w14:textId="77777777" w:rsidTr="00BF0952">
        <w:tc>
          <w:tcPr>
            <w:tcW w:w="671" w:type="dxa"/>
          </w:tcPr>
          <w:p w14:paraId="6342067D" w14:textId="77777777" w:rsidR="0066135E" w:rsidRPr="0066135E" w:rsidRDefault="0066135E" w:rsidP="002E612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C7</w:t>
            </w:r>
          </w:p>
        </w:tc>
        <w:tc>
          <w:tcPr>
            <w:tcW w:w="8957" w:type="dxa"/>
          </w:tcPr>
          <w:p w14:paraId="76FFE02B" w14:textId="77777777" w:rsidR="0066135E" w:rsidRPr="0066135E" w:rsidRDefault="0066135E" w:rsidP="002E612A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 xml:space="preserve">Kształtowanie umiejętności współpracy w grupie, w tym w zakresie przygotowywania projektów z zakresu prawa. </w:t>
            </w:r>
          </w:p>
        </w:tc>
      </w:tr>
    </w:tbl>
    <w:p w14:paraId="4AB6C3EB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086FA1E" w14:textId="7C18961C" w:rsidR="008938C7" w:rsidRPr="00307065" w:rsidRDefault="00ED7302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AC59D1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AC59D1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 dla </w:t>
      </w:r>
      <w:r w:rsidR="00F00795" w:rsidRPr="00307065">
        <w:rPr>
          <w:rFonts w:ascii="Tahoma" w:hAnsi="Tahoma" w:cs="Tahoma"/>
        </w:rPr>
        <w:t>kierunku</w:t>
      </w:r>
    </w:p>
    <w:tbl>
      <w:tblPr>
        <w:tblW w:w="97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19"/>
        <w:gridCol w:w="274"/>
        <w:gridCol w:w="6808"/>
        <w:gridCol w:w="1785"/>
        <w:gridCol w:w="132"/>
      </w:tblGrid>
      <w:tr w:rsidR="00766538" w:rsidRPr="0001795B" w14:paraId="17CEAE0D" w14:textId="77777777" w:rsidTr="008D31A0">
        <w:trPr>
          <w:gridAfter w:val="1"/>
          <w:wAfter w:w="132" w:type="dxa"/>
          <w:cantSplit/>
          <w:trHeight w:val="734"/>
          <w:jc w:val="right"/>
        </w:trPr>
        <w:tc>
          <w:tcPr>
            <w:tcW w:w="993" w:type="dxa"/>
            <w:gridSpan w:val="2"/>
            <w:vAlign w:val="center"/>
          </w:tcPr>
          <w:p w14:paraId="35363262" w14:textId="77777777" w:rsidR="00766538" w:rsidRPr="0001795B" w:rsidRDefault="00766538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808" w:type="dxa"/>
            <w:vAlign w:val="center"/>
          </w:tcPr>
          <w:p w14:paraId="7B379923" w14:textId="037418DA" w:rsidR="00766538" w:rsidRPr="0001795B" w:rsidRDefault="00766538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 w:rsidR="00AC59D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EFAD51E" w14:textId="4C330A8B" w:rsidR="00766538" w:rsidRPr="00AC59D1" w:rsidRDefault="00766538" w:rsidP="00091EDD">
            <w:pPr>
              <w:pStyle w:val="Nagwkitablic"/>
              <w:rPr>
                <w:rFonts w:ascii="Tahoma" w:hAnsi="Tahoma" w:cs="Tahoma"/>
              </w:rPr>
            </w:pPr>
            <w:r w:rsidRPr="00AC59D1">
              <w:rPr>
                <w:rFonts w:ascii="Tahoma" w:hAnsi="Tahoma" w:cs="Tahoma"/>
                <w:sz w:val="18"/>
              </w:rPr>
              <w:t>Odniesienie do efektów</w:t>
            </w:r>
            <w:r w:rsidR="00091EDD" w:rsidRPr="00AC59D1">
              <w:rPr>
                <w:rFonts w:ascii="Tahoma" w:hAnsi="Tahoma" w:cs="Tahoma"/>
                <w:sz w:val="18"/>
              </w:rPr>
              <w:t xml:space="preserve"> </w:t>
            </w:r>
            <w:r w:rsidR="00AC59D1" w:rsidRPr="00AC59D1">
              <w:rPr>
                <w:rFonts w:ascii="Tahoma" w:hAnsi="Tahoma" w:cs="Tahoma"/>
                <w:sz w:val="18"/>
              </w:rPr>
              <w:t xml:space="preserve">uczenia się </w:t>
            </w:r>
            <w:r w:rsidRPr="00AC59D1">
              <w:rPr>
                <w:rFonts w:ascii="Tahoma" w:hAnsi="Tahoma" w:cs="Tahoma"/>
                <w:sz w:val="18"/>
              </w:rPr>
              <w:t>dla kierunku</w:t>
            </w:r>
          </w:p>
        </w:tc>
      </w:tr>
      <w:tr w:rsidR="008938C7" w:rsidRPr="0001795B" w14:paraId="385F6453" w14:textId="77777777" w:rsidTr="008D31A0">
        <w:trPr>
          <w:gridAfter w:val="1"/>
          <w:wAfter w:w="132" w:type="dxa"/>
          <w:trHeight w:val="227"/>
          <w:jc w:val="right"/>
        </w:trPr>
        <w:tc>
          <w:tcPr>
            <w:tcW w:w="9586" w:type="dxa"/>
            <w:gridSpan w:val="4"/>
            <w:vAlign w:val="center"/>
          </w:tcPr>
          <w:p w14:paraId="6EF7ED81" w14:textId="60341BF7" w:rsidR="008938C7" w:rsidRPr="0001795B" w:rsidRDefault="008938C7" w:rsidP="002E612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766538" w:rsidRPr="005A3F47" w14:paraId="13C4F3D0" w14:textId="77777777" w:rsidTr="008D31A0">
        <w:trPr>
          <w:gridAfter w:val="1"/>
          <w:wAfter w:w="132" w:type="dxa"/>
          <w:trHeight w:val="227"/>
          <w:jc w:val="right"/>
        </w:trPr>
        <w:tc>
          <w:tcPr>
            <w:tcW w:w="993" w:type="dxa"/>
            <w:gridSpan w:val="2"/>
            <w:vAlign w:val="center"/>
          </w:tcPr>
          <w:p w14:paraId="3E98A4BC" w14:textId="77777777" w:rsidR="00766538" w:rsidRPr="00622BD8" w:rsidRDefault="00766538" w:rsidP="002E612A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P_W01</w:t>
            </w:r>
          </w:p>
        </w:tc>
        <w:tc>
          <w:tcPr>
            <w:tcW w:w="6808" w:type="dxa"/>
            <w:vAlign w:val="center"/>
          </w:tcPr>
          <w:p w14:paraId="00F49F4F" w14:textId="79C48F19" w:rsidR="00766538" w:rsidRPr="00622BD8" w:rsidRDefault="00AC59D1" w:rsidP="002E612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766538" w:rsidRPr="00981E5F">
              <w:rPr>
                <w:rFonts w:ascii="Tahoma" w:hAnsi="Tahoma" w:cs="Tahoma"/>
              </w:rPr>
              <w:t>omówić pojęcie państwa oraz podstawowe pojęcia i instytucje z nim związane; funkcje państwa; typy i formy państw</w:t>
            </w:r>
          </w:p>
        </w:tc>
        <w:tc>
          <w:tcPr>
            <w:tcW w:w="1785" w:type="dxa"/>
            <w:vAlign w:val="center"/>
          </w:tcPr>
          <w:p w14:paraId="43905977" w14:textId="77777777" w:rsidR="00766538" w:rsidRPr="00981E5F" w:rsidRDefault="00766538" w:rsidP="00766538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81E5F">
              <w:rPr>
                <w:rFonts w:ascii="Tahoma" w:hAnsi="Tahoma" w:cs="Tahoma"/>
              </w:rPr>
              <w:t>K_W11</w:t>
            </w:r>
          </w:p>
        </w:tc>
      </w:tr>
      <w:tr w:rsidR="00766538" w:rsidRPr="0001795B" w14:paraId="476BF281" w14:textId="77777777" w:rsidTr="008D31A0">
        <w:trPr>
          <w:gridAfter w:val="1"/>
          <w:wAfter w:w="132" w:type="dxa"/>
          <w:trHeight w:val="227"/>
          <w:jc w:val="right"/>
        </w:trPr>
        <w:tc>
          <w:tcPr>
            <w:tcW w:w="993" w:type="dxa"/>
            <w:gridSpan w:val="2"/>
            <w:vAlign w:val="center"/>
          </w:tcPr>
          <w:p w14:paraId="05CA3FBE" w14:textId="77777777" w:rsidR="00766538" w:rsidRPr="00622BD8" w:rsidRDefault="00766538" w:rsidP="002E612A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P_W02</w:t>
            </w:r>
          </w:p>
        </w:tc>
        <w:tc>
          <w:tcPr>
            <w:tcW w:w="6808" w:type="dxa"/>
            <w:vAlign w:val="center"/>
          </w:tcPr>
          <w:p w14:paraId="3AFC12F2" w14:textId="08C51393" w:rsidR="00766538" w:rsidRPr="00622BD8" w:rsidRDefault="00AC59D1" w:rsidP="002E612A">
            <w:pPr>
              <w:spacing w:after="0" w:line="100" w:lineRule="atLeast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potrafi </w:t>
            </w:r>
            <w:r w:rsidR="00766538" w:rsidRPr="00981E5F">
              <w:rPr>
                <w:rFonts w:ascii="Tahoma" w:hAnsi="Tahoma" w:cs="Tahoma"/>
                <w:sz w:val="20"/>
                <w:szCs w:val="20"/>
              </w:rPr>
              <w:t xml:space="preserve">omówić podstawowe pojęcia z zakresu prawa </w:t>
            </w:r>
            <w:r w:rsidR="00BF0952">
              <w:rPr>
                <w:rFonts w:ascii="Tahoma" w:hAnsi="Tahoma" w:cs="Tahoma"/>
                <w:sz w:val="20"/>
                <w:szCs w:val="20"/>
              </w:rPr>
              <w:t xml:space="preserve">i wybranych jego gałęzi </w:t>
            </w:r>
            <w:r w:rsidR="00766538" w:rsidRPr="00981E5F">
              <w:rPr>
                <w:rFonts w:ascii="Tahoma" w:hAnsi="Tahoma" w:cs="Tahoma"/>
                <w:sz w:val="20"/>
                <w:szCs w:val="20"/>
              </w:rPr>
              <w:t>oraz funkcje prawa i jego źródła</w:t>
            </w:r>
          </w:p>
        </w:tc>
        <w:tc>
          <w:tcPr>
            <w:tcW w:w="1785" w:type="dxa"/>
            <w:vAlign w:val="center"/>
          </w:tcPr>
          <w:p w14:paraId="1E553F59" w14:textId="24535316" w:rsidR="00766538" w:rsidRPr="00981E5F" w:rsidRDefault="00766538" w:rsidP="00AC59D1">
            <w:pPr>
              <w:spacing w:after="0" w:line="100" w:lineRule="atLeast"/>
              <w:jc w:val="center"/>
              <w:rPr>
                <w:rFonts w:ascii="Tahoma" w:hAnsi="Tahoma" w:cs="Tahoma"/>
              </w:rPr>
            </w:pPr>
            <w:r w:rsidRPr="00981E5F">
              <w:rPr>
                <w:rFonts w:ascii="Tahoma" w:hAnsi="Tahoma" w:cs="Tahoma"/>
                <w:sz w:val="20"/>
                <w:szCs w:val="20"/>
              </w:rPr>
              <w:t>K_W11</w:t>
            </w:r>
          </w:p>
        </w:tc>
      </w:tr>
      <w:tr w:rsidR="00F7031A" w:rsidRPr="0001795B" w14:paraId="498F9E61" w14:textId="77777777" w:rsidTr="008D31A0">
        <w:trPr>
          <w:trHeight w:val="227"/>
          <w:jc w:val="right"/>
        </w:trPr>
        <w:tc>
          <w:tcPr>
            <w:tcW w:w="9718" w:type="dxa"/>
            <w:gridSpan w:val="5"/>
            <w:vAlign w:val="center"/>
          </w:tcPr>
          <w:p w14:paraId="50D65534" w14:textId="6EBD47CC" w:rsidR="00F7031A" w:rsidRPr="0001795B" w:rsidRDefault="00F7031A" w:rsidP="002E612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br w:type="page"/>
            </w: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AC59D1" w:rsidRPr="00A82443" w14:paraId="0EE381C5" w14:textId="77777777" w:rsidTr="008D31A0">
        <w:trPr>
          <w:trHeight w:val="493"/>
          <w:jc w:val="right"/>
        </w:trPr>
        <w:tc>
          <w:tcPr>
            <w:tcW w:w="719" w:type="dxa"/>
            <w:vAlign w:val="center"/>
          </w:tcPr>
          <w:p w14:paraId="25BBDE0F" w14:textId="1B15DEED" w:rsidR="00AC59D1" w:rsidRPr="00622BD8" w:rsidRDefault="00AC59D1" w:rsidP="002E612A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2" w:type="dxa"/>
            <w:gridSpan w:val="2"/>
            <w:vAlign w:val="center"/>
          </w:tcPr>
          <w:p w14:paraId="3342B1BA" w14:textId="1ABE9AC0" w:rsidR="00AC59D1" w:rsidRPr="00622BD8" w:rsidRDefault="00AC59D1" w:rsidP="002E612A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potrafi </w:t>
            </w:r>
            <w:r w:rsidRPr="00622BD8">
              <w:rPr>
                <w:rFonts w:ascii="Tahoma" w:hAnsi="Tahoma" w:cs="Tahoma"/>
                <w:sz w:val="20"/>
                <w:szCs w:val="20"/>
              </w:rPr>
              <w:t xml:space="preserve">prawidłowo posługiwać się źródłami prawa i wybranymi normami prawnymi </w:t>
            </w:r>
          </w:p>
        </w:tc>
        <w:tc>
          <w:tcPr>
            <w:tcW w:w="1917" w:type="dxa"/>
            <w:gridSpan w:val="2"/>
            <w:vAlign w:val="center"/>
          </w:tcPr>
          <w:p w14:paraId="4A2B76FC" w14:textId="77777777" w:rsidR="00AC59D1" w:rsidRDefault="00AC59D1" w:rsidP="00766538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81E5F">
              <w:rPr>
                <w:rFonts w:ascii="Tahoma" w:hAnsi="Tahoma" w:cs="Tahoma"/>
              </w:rPr>
              <w:t>K_U10</w:t>
            </w:r>
          </w:p>
          <w:p w14:paraId="20A902F7" w14:textId="56C80478" w:rsidR="00AC59D1" w:rsidRPr="00981E5F" w:rsidRDefault="00AC59D1" w:rsidP="00766538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</w:p>
        </w:tc>
      </w:tr>
      <w:tr w:rsidR="00AC59D1" w:rsidRPr="00A82443" w14:paraId="01391015" w14:textId="77777777" w:rsidTr="008D31A0">
        <w:trPr>
          <w:trHeight w:val="85"/>
          <w:jc w:val="right"/>
        </w:trPr>
        <w:tc>
          <w:tcPr>
            <w:tcW w:w="719" w:type="dxa"/>
            <w:vAlign w:val="center"/>
          </w:tcPr>
          <w:p w14:paraId="145C7166" w14:textId="77777777" w:rsidR="00AC59D1" w:rsidRPr="00622BD8" w:rsidRDefault="00AC59D1" w:rsidP="002E612A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P_U02</w:t>
            </w:r>
          </w:p>
        </w:tc>
        <w:tc>
          <w:tcPr>
            <w:tcW w:w="7082" w:type="dxa"/>
            <w:gridSpan w:val="2"/>
            <w:vAlign w:val="center"/>
          </w:tcPr>
          <w:p w14:paraId="3977088F" w14:textId="6F5378A2" w:rsidR="00AC59D1" w:rsidRPr="00622BD8" w:rsidRDefault="00BF0952" w:rsidP="002E612A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potrafi </w:t>
            </w:r>
            <w:r w:rsidRPr="00622BD8">
              <w:rPr>
                <w:rFonts w:ascii="Tahoma" w:hAnsi="Tahoma" w:cs="Tahoma"/>
                <w:sz w:val="20"/>
                <w:szCs w:val="20"/>
              </w:rPr>
              <w:t xml:space="preserve">analizować </w:t>
            </w:r>
            <w:r>
              <w:rPr>
                <w:rFonts w:ascii="Tahoma" w:hAnsi="Tahoma" w:cs="Tahoma"/>
                <w:sz w:val="20"/>
                <w:szCs w:val="20"/>
              </w:rPr>
              <w:t>konkretne sytuacje faktyczne</w:t>
            </w:r>
            <w:r w:rsidRPr="00622BD8">
              <w:rPr>
                <w:rFonts w:ascii="Tahoma" w:hAnsi="Tahoma" w:cs="Tahoma"/>
                <w:sz w:val="20"/>
                <w:szCs w:val="20"/>
              </w:rPr>
              <w:t xml:space="preserve"> z zakresu wybranych gałęzi prawa oraz proponować ich odpowiednie roz</w:t>
            </w:r>
            <w:r>
              <w:rPr>
                <w:rFonts w:ascii="Tahoma" w:hAnsi="Tahoma" w:cs="Tahoma"/>
                <w:sz w:val="20"/>
                <w:szCs w:val="20"/>
              </w:rPr>
              <w:t>wiązania.</w:t>
            </w:r>
          </w:p>
        </w:tc>
        <w:tc>
          <w:tcPr>
            <w:tcW w:w="1917" w:type="dxa"/>
            <w:gridSpan w:val="2"/>
            <w:vAlign w:val="center"/>
          </w:tcPr>
          <w:p w14:paraId="269019C3" w14:textId="116DCA7C" w:rsidR="00AC59D1" w:rsidRPr="00981E5F" w:rsidRDefault="00AC59D1" w:rsidP="00766538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81E5F">
              <w:rPr>
                <w:rFonts w:ascii="Tahoma" w:hAnsi="Tahoma" w:cs="Tahoma"/>
              </w:rPr>
              <w:t>K_U15</w:t>
            </w:r>
          </w:p>
        </w:tc>
      </w:tr>
      <w:tr w:rsidR="00F7031A" w:rsidRPr="00A82443" w14:paraId="5A796B94" w14:textId="77777777" w:rsidTr="008D31A0">
        <w:trPr>
          <w:trHeight w:val="227"/>
          <w:jc w:val="right"/>
        </w:trPr>
        <w:tc>
          <w:tcPr>
            <w:tcW w:w="9718" w:type="dxa"/>
            <w:gridSpan w:val="5"/>
            <w:vAlign w:val="center"/>
          </w:tcPr>
          <w:p w14:paraId="52C7EA6E" w14:textId="0D417C89" w:rsidR="00F7031A" w:rsidRPr="00D96807" w:rsidRDefault="00F7031A" w:rsidP="002E612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247C0B">
              <w:rPr>
                <w:rFonts w:ascii="Tahoma" w:hAnsi="Tahoma" w:cs="Tahoma"/>
                <w:b/>
                <w:bCs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766538" w:rsidRPr="00A82443" w14:paraId="3DB97159" w14:textId="77777777" w:rsidTr="008D31A0">
        <w:trPr>
          <w:trHeight w:val="227"/>
          <w:jc w:val="right"/>
        </w:trPr>
        <w:tc>
          <w:tcPr>
            <w:tcW w:w="719" w:type="dxa"/>
            <w:vAlign w:val="center"/>
          </w:tcPr>
          <w:p w14:paraId="7F210300" w14:textId="77777777" w:rsidR="00766538" w:rsidRPr="00622BD8" w:rsidRDefault="00766538" w:rsidP="002E612A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P_K01</w:t>
            </w:r>
          </w:p>
        </w:tc>
        <w:tc>
          <w:tcPr>
            <w:tcW w:w="7082" w:type="dxa"/>
            <w:gridSpan w:val="2"/>
            <w:vAlign w:val="center"/>
          </w:tcPr>
          <w:p w14:paraId="307D08F8" w14:textId="61A21A0C" w:rsidR="00766538" w:rsidRPr="00622BD8" w:rsidRDefault="00AC59D1" w:rsidP="002E612A">
            <w:pPr>
              <w:spacing w:after="0" w:line="10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potrafi </w:t>
            </w:r>
            <w:r w:rsidR="00766538" w:rsidRPr="00981E5F">
              <w:rPr>
                <w:rFonts w:ascii="Tahoma" w:hAnsi="Tahoma" w:cs="Tahoma"/>
                <w:sz w:val="20"/>
                <w:szCs w:val="20"/>
              </w:rPr>
              <w:t>współdziałać i współpracować w grupie, przyjmując w niej różne role przy sporządzaniu projektów z zakresu wybranych gałęzi prawa</w:t>
            </w:r>
          </w:p>
        </w:tc>
        <w:tc>
          <w:tcPr>
            <w:tcW w:w="1917" w:type="dxa"/>
            <w:gridSpan w:val="2"/>
            <w:vAlign w:val="center"/>
          </w:tcPr>
          <w:p w14:paraId="47CDD036" w14:textId="77777777" w:rsidR="00766538" w:rsidRPr="00981E5F" w:rsidRDefault="00766538" w:rsidP="00766538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81E5F">
              <w:rPr>
                <w:rFonts w:ascii="Tahoma" w:hAnsi="Tahoma" w:cs="Tahoma"/>
              </w:rPr>
              <w:t>K_K01</w:t>
            </w:r>
          </w:p>
        </w:tc>
      </w:tr>
    </w:tbl>
    <w:p w14:paraId="0336A440" w14:textId="77777777" w:rsidR="002E612A" w:rsidRDefault="002E612A" w:rsidP="0066135E">
      <w:pPr>
        <w:pStyle w:val="Podpunkty"/>
        <w:ind w:left="0"/>
        <w:rPr>
          <w:rFonts w:ascii="Tahoma" w:hAnsi="Tahoma" w:cs="Tahoma"/>
        </w:rPr>
      </w:pPr>
    </w:p>
    <w:p w14:paraId="6247CF4A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01795B" w14:paraId="21CEA071" w14:textId="77777777" w:rsidTr="004846A3">
        <w:tc>
          <w:tcPr>
            <w:tcW w:w="9778" w:type="dxa"/>
            <w:gridSpan w:val="8"/>
            <w:vAlign w:val="center"/>
          </w:tcPr>
          <w:p w14:paraId="77E831E2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7BD3446B" w14:textId="77777777" w:rsidTr="004846A3">
        <w:tc>
          <w:tcPr>
            <w:tcW w:w="1222" w:type="dxa"/>
            <w:vAlign w:val="center"/>
          </w:tcPr>
          <w:p w14:paraId="0EEDD3E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4E768B6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CA8EA8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7392F4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7D79D8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5C2D24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E09DB4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B2D81A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247C0B" w:rsidRPr="0001795B" w14:paraId="4AD946C3" w14:textId="77777777" w:rsidTr="004846A3">
        <w:tc>
          <w:tcPr>
            <w:tcW w:w="1222" w:type="dxa"/>
            <w:vAlign w:val="center"/>
          </w:tcPr>
          <w:p w14:paraId="72F4C6E3" w14:textId="77777777" w:rsidR="00247C0B" w:rsidRPr="00622BD8" w:rsidRDefault="00247C0B" w:rsidP="00F36C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337EE2C9" w14:textId="77777777" w:rsidR="00247C0B" w:rsidRPr="00622BD8" w:rsidRDefault="00247C0B" w:rsidP="00F36C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5CEF749" w14:textId="77777777" w:rsidR="00247C0B" w:rsidRPr="00622BD8" w:rsidRDefault="00247C0B" w:rsidP="00F36C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0FF18330" w14:textId="77777777" w:rsidR="00247C0B" w:rsidRPr="00622BD8" w:rsidRDefault="00247C0B" w:rsidP="00F36C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F428FD8" w14:textId="77777777" w:rsidR="00247C0B" w:rsidRPr="00622BD8" w:rsidRDefault="00247C0B" w:rsidP="00F36C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7952F47" w14:textId="77777777" w:rsidR="00247C0B" w:rsidRPr="00622BD8" w:rsidRDefault="00247C0B" w:rsidP="00F36C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143A085" w14:textId="088341A0" w:rsidR="00247C0B" w:rsidRPr="00622BD8" w:rsidRDefault="00BF0952" w:rsidP="00F36C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A71CD2F" w14:textId="7EC51640" w:rsidR="00247C0B" w:rsidRPr="00622BD8" w:rsidRDefault="0094132F" w:rsidP="00F36C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  <w:tr w:rsidR="0035344F" w:rsidRPr="0001795B" w14:paraId="1D6D3B63" w14:textId="77777777" w:rsidTr="004846A3">
        <w:tc>
          <w:tcPr>
            <w:tcW w:w="9778" w:type="dxa"/>
            <w:gridSpan w:val="8"/>
            <w:vAlign w:val="center"/>
          </w:tcPr>
          <w:p w14:paraId="0C7C73A5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20E4F96A" w14:textId="77777777" w:rsidTr="004846A3">
        <w:tc>
          <w:tcPr>
            <w:tcW w:w="1222" w:type="dxa"/>
            <w:vAlign w:val="center"/>
          </w:tcPr>
          <w:p w14:paraId="028C128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2AF2BB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52CFC8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9E17B5F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A46D6A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AA5E17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8C87F4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EC7C53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247C0B" w:rsidRPr="0001795B" w14:paraId="43A2585F" w14:textId="77777777" w:rsidTr="00974B5E">
        <w:tc>
          <w:tcPr>
            <w:tcW w:w="1222" w:type="dxa"/>
            <w:vAlign w:val="center"/>
          </w:tcPr>
          <w:p w14:paraId="0B4120B7" w14:textId="77777777" w:rsidR="00247C0B" w:rsidRPr="00622BD8" w:rsidRDefault="00247C0B" w:rsidP="00F36C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5C90D1B6" w14:textId="77777777" w:rsidR="00247C0B" w:rsidRPr="00622BD8" w:rsidRDefault="00247C0B" w:rsidP="00F36C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ACA2D07" w14:textId="77777777" w:rsidR="00247C0B" w:rsidRPr="00622BD8" w:rsidRDefault="00247C0B" w:rsidP="00F36C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792E2D52" w14:textId="77777777" w:rsidR="00247C0B" w:rsidRPr="00622BD8" w:rsidRDefault="00247C0B" w:rsidP="00F36C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B8DA370" w14:textId="77777777" w:rsidR="00247C0B" w:rsidRPr="00622BD8" w:rsidRDefault="00247C0B" w:rsidP="00F36C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3C3FB40" w14:textId="77777777" w:rsidR="00247C0B" w:rsidRPr="00622BD8" w:rsidRDefault="00247C0B" w:rsidP="00F36C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08A6799" w14:textId="27A934B6" w:rsidR="00247C0B" w:rsidRPr="00622BD8" w:rsidRDefault="00BF0952" w:rsidP="00F36C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8B5058A" w14:textId="3D7A9A57" w:rsidR="00247C0B" w:rsidRPr="00622BD8" w:rsidRDefault="0094132F" w:rsidP="00F36C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188FEE41" w14:textId="77777777" w:rsidR="002E612A" w:rsidRPr="006E6720" w:rsidRDefault="002E612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4B3FED7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7BAF0753" w14:textId="77777777" w:rsidTr="0094132F">
        <w:tc>
          <w:tcPr>
            <w:tcW w:w="2108" w:type="dxa"/>
            <w:vAlign w:val="center"/>
          </w:tcPr>
          <w:p w14:paraId="68446607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230B1846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247C0B" w:rsidRPr="0001795B" w14:paraId="78CC3A74" w14:textId="77777777" w:rsidTr="0094132F">
        <w:tc>
          <w:tcPr>
            <w:tcW w:w="2108" w:type="dxa"/>
            <w:vAlign w:val="center"/>
          </w:tcPr>
          <w:p w14:paraId="04B8E973" w14:textId="77777777" w:rsidR="00247C0B" w:rsidRPr="00622BD8" w:rsidRDefault="00247C0B" w:rsidP="002E612A">
            <w:pPr>
              <w:pStyle w:val="Nagwkitablic"/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b w:val="0"/>
                <w:bCs/>
              </w:rPr>
              <w:t>Wykład</w:t>
            </w:r>
          </w:p>
        </w:tc>
        <w:tc>
          <w:tcPr>
            <w:tcW w:w="7554" w:type="dxa"/>
            <w:vAlign w:val="center"/>
          </w:tcPr>
          <w:p w14:paraId="66E19752" w14:textId="77777777" w:rsidR="00247C0B" w:rsidRDefault="00247C0B" w:rsidP="002E612A">
            <w:pPr>
              <w:pStyle w:val="Nagwkitablic"/>
              <w:jc w:val="both"/>
              <w:rPr>
                <w:rFonts w:ascii="Tahoma" w:hAnsi="Tahoma" w:cs="Tahoma"/>
                <w:b w:val="0"/>
                <w:bCs/>
              </w:rPr>
            </w:pPr>
            <w:r w:rsidRPr="00622BD8">
              <w:rPr>
                <w:rFonts w:ascii="Tahoma" w:hAnsi="Tahoma" w:cs="Tahoma"/>
              </w:rPr>
              <w:t>Wykład informacyjno-problemowy</w:t>
            </w:r>
            <w:r w:rsidRPr="00622BD8">
              <w:rPr>
                <w:rFonts w:ascii="Tahoma" w:hAnsi="Tahoma" w:cs="Tahoma"/>
                <w:b w:val="0"/>
                <w:bCs/>
              </w:rPr>
              <w:t xml:space="preserve">: słowne przekazywanie określonych treści kształcenia w postaci wypowiedzi ciągłej, usystematyzowanej, zgodnej z zasadami logiki, z uwzględnieniem terminologii, aktów normatywnych i orzecznictwa właściwych dla omawianej gałęzi prawa. Prowadzący ilustruje omawiane zagadnienia odpowiednio dobranymi kazusami, które na wykładzie rozważa i przy współpracy studentów rozwiązuje. Wykład wsparty jest prezentacją. </w:t>
            </w:r>
          </w:p>
          <w:p w14:paraId="44E0A2A4" w14:textId="6D017E0C" w:rsidR="008D31A0" w:rsidRPr="008D31A0" w:rsidRDefault="008D31A0" w:rsidP="002E612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8D31A0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  <w:tr w:rsidR="00247C0B" w:rsidRPr="0001795B" w14:paraId="7097E57B" w14:textId="77777777" w:rsidTr="0094132F">
        <w:tc>
          <w:tcPr>
            <w:tcW w:w="2108" w:type="dxa"/>
            <w:vAlign w:val="center"/>
          </w:tcPr>
          <w:p w14:paraId="4DEB5BEA" w14:textId="77777777" w:rsidR="00247C0B" w:rsidRPr="00622BD8" w:rsidRDefault="00247C0B" w:rsidP="002E612A">
            <w:pPr>
              <w:pStyle w:val="Nagwkitablic"/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b w:val="0"/>
                <w:bCs/>
              </w:rPr>
              <w:t>Ćwiczenia</w:t>
            </w:r>
          </w:p>
        </w:tc>
        <w:tc>
          <w:tcPr>
            <w:tcW w:w="7554" w:type="dxa"/>
            <w:vAlign w:val="center"/>
          </w:tcPr>
          <w:p w14:paraId="59320FE0" w14:textId="15913A80" w:rsidR="00247C0B" w:rsidRPr="00622BD8" w:rsidRDefault="00247C0B" w:rsidP="002E612A">
            <w:pPr>
              <w:pStyle w:val="Nagwkitablic"/>
              <w:jc w:val="both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 xml:space="preserve">Ćwiczeniowa – praktyczna: </w:t>
            </w:r>
            <w:r w:rsidRPr="00622BD8">
              <w:rPr>
                <w:rFonts w:ascii="Tahoma" w:hAnsi="Tahoma" w:cs="Tahoma"/>
                <w:b w:val="0"/>
                <w:bCs/>
              </w:rPr>
              <w:t xml:space="preserve">student na podstawie wcześniej zdobytej wiedzy kształci umiejętności analizy źródeł prawa, wykładni przepisów prawa oraz rozwiązuje kazusy(metoda </w:t>
            </w:r>
            <w:proofErr w:type="spellStart"/>
            <w:r w:rsidRPr="00622BD8">
              <w:rPr>
                <w:rFonts w:ascii="Tahoma" w:hAnsi="Tahoma" w:cs="Tahoma"/>
                <w:b w:val="0"/>
                <w:bCs/>
              </w:rPr>
              <w:t>casów</w:t>
            </w:r>
            <w:proofErr w:type="spellEnd"/>
            <w:r w:rsidRPr="00622BD8">
              <w:rPr>
                <w:rFonts w:ascii="Tahoma" w:hAnsi="Tahoma" w:cs="Tahoma"/>
                <w:b w:val="0"/>
                <w:bCs/>
              </w:rPr>
              <w:t xml:space="preserve">). Pracując w małych grupach wymienia doświadczenia i uczy się współpracy.  </w:t>
            </w:r>
          </w:p>
        </w:tc>
      </w:tr>
    </w:tbl>
    <w:p w14:paraId="1392D30E" w14:textId="77777777" w:rsidR="002E612A" w:rsidRDefault="002E612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2B78A45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564025CC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15C19" w:rsidRPr="00B165BD" w14:paraId="3D69F883" w14:textId="77777777" w:rsidTr="00904E6A">
        <w:trPr>
          <w:cantSplit/>
          <w:trHeight w:val="281"/>
        </w:trPr>
        <w:tc>
          <w:tcPr>
            <w:tcW w:w="568" w:type="dxa"/>
            <w:vAlign w:val="center"/>
          </w:tcPr>
          <w:p w14:paraId="75F6EDCE" w14:textId="77777777" w:rsidR="00515C19" w:rsidRPr="00B165BD" w:rsidRDefault="00515C19" w:rsidP="00B165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D0E01DB" w14:textId="77777777" w:rsidR="00515C19" w:rsidRPr="00B165BD" w:rsidRDefault="00515C19" w:rsidP="00B165B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3130A8" w:rsidRPr="00C64C3F" w14:paraId="58AEAA9B" w14:textId="77777777" w:rsidTr="00904E6A">
        <w:tc>
          <w:tcPr>
            <w:tcW w:w="568" w:type="dxa"/>
            <w:vAlign w:val="center"/>
          </w:tcPr>
          <w:p w14:paraId="256F9E25" w14:textId="4888E27D" w:rsidR="003130A8" w:rsidRPr="003130A8" w:rsidRDefault="003130A8" w:rsidP="003130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3130A8">
              <w:rPr>
                <w:rFonts w:ascii="Tahoma" w:hAnsi="Tahoma" w:cs="Tahoma"/>
                <w:b w:val="0"/>
                <w:bCs/>
                <w:sz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4612C224" w14:textId="44744DC5" w:rsidR="003130A8" w:rsidRPr="003130A8" w:rsidRDefault="003130A8" w:rsidP="003130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3130A8">
              <w:rPr>
                <w:rFonts w:ascii="Tahoma" w:hAnsi="Tahoma" w:cs="Tahoma"/>
                <w:b w:val="0"/>
                <w:bCs/>
                <w:sz w:val="20"/>
              </w:rPr>
              <w:t>Pojęcie państwa oraz podstawowe pojęcia i instytucje z nim związane. Funkcje państwa.</w:t>
            </w:r>
          </w:p>
        </w:tc>
      </w:tr>
      <w:tr w:rsidR="003130A8" w:rsidRPr="00C64C3F" w14:paraId="09CF9977" w14:textId="77777777" w:rsidTr="00904E6A">
        <w:tc>
          <w:tcPr>
            <w:tcW w:w="568" w:type="dxa"/>
            <w:vAlign w:val="center"/>
          </w:tcPr>
          <w:p w14:paraId="3FD3D9BF" w14:textId="51B06BDE" w:rsidR="003130A8" w:rsidRPr="003130A8" w:rsidRDefault="003130A8" w:rsidP="003130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3130A8">
              <w:rPr>
                <w:rFonts w:ascii="Tahoma" w:hAnsi="Tahoma" w:cs="Tahoma"/>
                <w:b w:val="0"/>
                <w:bCs/>
                <w:sz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3D553B45" w14:textId="0C92222B" w:rsidR="003130A8" w:rsidRPr="003130A8" w:rsidRDefault="003130A8" w:rsidP="003130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3130A8">
              <w:rPr>
                <w:rFonts w:ascii="Tahoma" w:hAnsi="Tahoma" w:cs="Tahoma"/>
                <w:b w:val="0"/>
                <w:bCs/>
                <w:sz w:val="20"/>
              </w:rPr>
              <w:t>Prawo a inne porządki normatywne. Funkcje prawa. Podstawowe pojęcia z wybranych gałęzi prawa.</w:t>
            </w:r>
          </w:p>
        </w:tc>
      </w:tr>
      <w:tr w:rsidR="003130A8" w:rsidRPr="00C64C3F" w14:paraId="4CBDA9C5" w14:textId="77777777" w:rsidTr="00904E6A">
        <w:tc>
          <w:tcPr>
            <w:tcW w:w="568" w:type="dxa"/>
            <w:vAlign w:val="center"/>
          </w:tcPr>
          <w:p w14:paraId="7C3F2412" w14:textId="6AE91644" w:rsidR="003130A8" w:rsidRPr="003130A8" w:rsidRDefault="003130A8" w:rsidP="003130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3130A8">
              <w:rPr>
                <w:rFonts w:ascii="Tahoma" w:hAnsi="Tahoma" w:cs="Tahoma"/>
                <w:b w:val="0"/>
                <w:bCs/>
                <w:sz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1D57CF6F" w14:textId="5116AD65" w:rsidR="003130A8" w:rsidRPr="003130A8" w:rsidRDefault="003130A8" w:rsidP="003130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3130A8">
              <w:rPr>
                <w:rFonts w:ascii="Tahoma" w:hAnsi="Tahoma" w:cs="Tahoma"/>
                <w:b w:val="0"/>
                <w:bCs/>
                <w:sz w:val="20"/>
              </w:rPr>
              <w:t>Stosunek prawny. Czynności prawne.</w:t>
            </w:r>
          </w:p>
        </w:tc>
      </w:tr>
      <w:tr w:rsidR="003130A8" w:rsidRPr="00C64C3F" w14:paraId="70E1E8D2" w14:textId="77777777" w:rsidTr="00904E6A">
        <w:tc>
          <w:tcPr>
            <w:tcW w:w="568" w:type="dxa"/>
            <w:vAlign w:val="center"/>
          </w:tcPr>
          <w:p w14:paraId="2326B93E" w14:textId="1690FBB6" w:rsidR="003130A8" w:rsidRPr="003130A8" w:rsidRDefault="003130A8" w:rsidP="003130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3130A8">
              <w:rPr>
                <w:rFonts w:ascii="Tahoma" w:hAnsi="Tahoma" w:cs="Tahoma"/>
                <w:b w:val="0"/>
                <w:bCs/>
                <w:sz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1F9D4EBA" w14:textId="6FA60B29" w:rsidR="003130A8" w:rsidRPr="003130A8" w:rsidRDefault="003130A8" w:rsidP="003130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3130A8">
              <w:rPr>
                <w:rFonts w:ascii="Tahoma" w:hAnsi="Tahoma" w:cs="Tahoma"/>
                <w:b w:val="0"/>
                <w:bCs/>
                <w:sz w:val="20"/>
              </w:rPr>
              <w:t xml:space="preserve">Prawo umów. Wybrane umowy cywilnoprawne.  </w:t>
            </w:r>
          </w:p>
        </w:tc>
      </w:tr>
      <w:tr w:rsidR="003130A8" w:rsidRPr="00C64C3F" w14:paraId="23AA1819" w14:textId="77777777" w:rsidTr="00904E6A">
        <w:tc>
          <w:tcPr>
            <w:tcW w:w="568" w:type="dxa"/>
            <w:vAlign w:val="center"/>
          </w:tcPr>
          <w:p w14:paraId="25ADA36C" w14:textId="3CAA68B6" w:rsidR="003130A8" w:rsidRPr="003130A8" w:rsidRDefault="003130A8" w:rsidP="003130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3130A8">
              <w:rPr>
                <w:rFonts w:ascii="Tahoma" w:hAnsi="Tahoma" w:cs="Tahoma"/>
                <w:b w:val="0"/>
                <w:bCs/>
                <w:sz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116325B4" w14:textId="72747BE5" w:rsidR="003130A8" w:rsidRPr="003130A8" w:rsidRDefault="003130A8" w:rsidP="003130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3130A8">
              <w:rPr>
                <w:rFonts w:ascii="Tahoma" w:hAnsi="Tahoma" w:cs="Tahoma"/>
                <w:b w:val="0"/>
                <w:bCs/>
                <w:sz w:val="20"/>
              </w:rPr>
              <w:t>Podstawy prawa pracy.</w:t>
            </w:r>
          </w:p>
        </w:tc>
      </w:tr>
      <w:tr w:rsidR="003130A8" w:rsidRPr="00C64C3F" w14:paraId="77DB2152" w14:textId="77777777" w:rsidTr="00904E6A">
        <w:tc>
          <w:tcPr>
            <w:tcW w:w="568" w:type="dxa"/>
            <w:vAlign w:val="center"/>
          </w:tcPr>
          <w:p w14:paraId="4F6B4947" w14:textId="1F209C46" w:rsidR="003130A8" w:rsidRPr="003130A8" w:rsidRDefault="003130A8" w:rsidP="003130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3130A8">
              <w:rPr>
                <w:rFonts w:ascii="Tahoma" w:hAnsi="Tahoma" w:cs="Tahoma"/>
                <w:b w:val="0"/>
                <w:bCs/>
                <w:sz w:val="20"/>
              </w:rPr>
              <w:t>W6</w:t>
            </w:r>
          </w:p>
        </w:tc>
        <w:tc>
          <w:tcPr>
            <w:tcW w:w="9213" w:type="dxa"/>
            <w:vAlign w:val="center"/>
          </w:tcPr>
          <w:p w14:paraId="61E70C99" w14:textId="68798BB3" w:rsidR="003130A8" w:rsidRPr="003130A8" w:rsidRDefault="00192E96" w:rsidP="003130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Podstawy prawa administracyjnego.</w:t>
            </w:r>
          </w:p>
        </w:tc>
      </w:tr>
    </w:tbl>
    <w:p w14:paraId="0BF1F353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C105F03" w14:textId="77777777" w:rsidR="00421385" w:rsidRPr="00622BD8" w:rsidRDefault="00421385" w:rsidP="00421385">
      <w:pPr>
        <w:pStyle w:val="Podpunkty"/>
        <w:ind w:left="0"/>
        <w:rPr>
          <w:rFonts w:ascii="Tahoma" w:hAnsi="Tahoma" w:cs="Tahoma"/>
        </w:rPr>
      </w:pPr>
      <w:r w:rsidRPr="00622BD8"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15C19" w:rsidRPr="00B165BD" w14:paraId="654B8977" w14:textId="77777777" w:rsidTr="00904E6A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7B19E834" w14:textId="77777777" w:rsidR="00515C19" w:rsidRPr="00B165BD" w:rsidRDefault="00515C19" w:rsidP="00B165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BEE053C" w14:textId="77777777" w:rsidR="00515C19" w:rsidRPr="00B165BD" w:rsidRDefault="00515C19" w:rsidP="00A33BC3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A33BC3">
              <w:rPr>
                <w:rFonts w:ascii="Tahoma" w:hAnsi="Tahoma" w:cs="Tahoma"/>
              </w:rPr>
              <w:t>ćwiczeń</w:t>
            </w:r>
          </w:p>
        </w:tc>
      </w:tr>
      <w:tr w:rsidR="00515C19" w:rsidRPr="0001795B" w14:paraId="32BD8A6F" w14:textId="77777777" w:rsidTr="00904E6A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DE57CB0" w14:textId="77777777" w:rsidR="00515C19" w:rsidRPr="0001795B" w:rsidRDefault="00515C19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7ED3958" w14:textId="77777777" w:rsidR="00515C19" w:rsidRPr="0001795B" w:rsidRDefault="00515C19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92E96" w:rsidRPr="00C62C5F" w14:paraId="0649CEA3" w14:textId="77777777" w:rsidTr="00281B23">
        <w:tc>
          <w:tcPr>
            <w:tcW w:w="568" w:type="dxa"/>
            <w:vAlign w:val="center"/>
          </w:tcPr>
          <w:p w14:paraId="0B2F7C10" w14:textId="77777777" w:rsidR="00192E96" w:rsidRPr="00622BD8" w:rsidRDefault="00192E96" w:rsidP="00281B23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Cw1</w:t>
            </w:r>
          </w:p>
        </w:tc>
        <w:tc>
          <w:tcPr>
            <w:tcW w:w="9213" w:type="dxa"/>
            <w:vAlign w:val="center"/>
          </w:tcPr>
          <w:p w14:paraId="37B71913" w14:textId="77777777" w:rsidR="00192E96" w:rsidRPr="00622BD8" w:rsidRDefault="00192E96" w:rsidP="00281B2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Akt normatywny. Przepis prawa. Norma prawna. </w:t>
            </w:r>
            <w:r w:rsidRPr="00622BD8">
              <w:rPr>
                <w:rFonts w:ascii="Tahoma" w:hAnsi="Tahoma" w:cs="Tahoma"/>
              </w:rPr>
              <w:t>Wykładnia prawa i jej rodzaje. Stosowanie prawa przez sądy i administrację.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192E96" w:rsidRPr="00C62C5F" w14:paraId="52B164F7" w14:textId="77777777" w:rsidTr="00281B23">
        <w:tc>
          <w:tcPr>
            <w:tcW w:w="568" w:type="dxa"/>
            <w:vAlign w:val="center"/>
          </w:tcPr>
          <w:p w14:paraId="588909CC" w14:textId="77777777" w:rsidR="00192E96" w:rsidRPr="00622BD8" w:rsidRDefault="00192E96" w:rsidP="00281B23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Cw2</w:t>
            </w:r>
          </w:p>
        </w:tc>
        <w:tc>
          <w:tcPr>
            <w:tcW w:w="9213" w:type="dxa"/>
            <w:vAlign w:val="center"/>
          </w:tcPr>
          <w:p w14:paraId="1C49B4FF" w14:textId="77777777" w:rsidR="00192E96" w:rsidRPr="00622BD8" w:rsidRDefault="00192E96" w:rsidP="00281B2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Wybrane zagadnienia z prawa konstytucyjnego: organy władzy ustawodawczej, wykonawczej, sądowniczej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192E96" w:rsidRPr="00C62C5F" w14:paraId="247CF82A" w14:textId="77777777" w:rsidTr="00281B23">
        <w:tc>
          <w:tcPr>
            <w:tcW w:w="568" w:type="dxa"/>
            <w:vAlign w:val="center"/>
          </w:tcPr>
          <w:p w14:paraId="7A7B38C2" w14:textId="77777777" w:rsidR="00192E96" w:rsidRPr="00622BD8" w:rsidRDefault="00192E96" w:rsidP="00281B23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 xml:space="preserve">Cw3 </w:t>
            </w:r>
          </w:p>
        </w:tc>
        <w:tc>
          <w:tcPr>
            <w:tcW w:w="9213" w:type="dxa"/>
            <w:vAlign w:val="center"/>
          </w:tcPr>
          <w:p w14:paraId="643D734B" w14:textId="77777777" w:rsidR="00192E96" w:rsidRPr="00622BD8" w:rsidRDefault="00192E96" w:rsidP="00281B2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Podmioty występujące w obrocie gospodarczym i ich reprezentacja.</w:t>
            </w:r>
          </w:p>
        </w:tc>
      </w:tr>
      <w:tr w:rsidR="00192E96" w:rsidRPr="00C62C5F" w14:paraId="29FDC898" w14:textId="77777777" w:rsidTr="00281B23">
        <w:tc>
          <w:tcPr>
            <w:tcW w:w="568" w:type="dxa"/>
            <w:vAlign w:val="center"/>
          </w:tcPr>
          <w:p w14:paraId="694916A8" w14:textId="77777777" w:rsidR="00192E96" w:rsidRPr="00622BD8" w:rsidRDefault="00192E96" w:rsidP="00281B23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Cw4</w:t>
            </w:r>
          </w:p>
        </w:tc>
        <w:tc>
          <w:tcPr>
            <w:tcW w:w="9213" w:type="dxa"/>
            <w:vAlign w:val="center"/>
          </w:tcPr>
          <w:p w14:paraId="33F71C19" w14:textId="77777777" w:rsidR="00192E96" w:rsidRPr="00622BD8" w:rsidRDefault="00192E96" w:rsidP="00281B2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Własność. Stosunki zobowiązaniowe, odpowiedzialność kontraktowa i deliktowa. Realizacja roszczeń.</w:t>
            </w:r>
          </w:p>
        </w:tc>
      </w:tr>
      <w:tr w:rsidR="00192E96" w:rsidRPr="00C62C5F" w14:paraId="6A19CE25" w14:textId="77777777" w:rsidTr="00281B23">
        <w:tc>
          <w:tcPr>
            <w:tcW w:w="568" w:type="dxa"/>
            <w:vAlign w:val="center"/>
          </w:tcPr>
          <w:p w14:paraId="08053D13" w14:textId="77777777" w:rsidR="00192E96" w:rsidRPr="00622BD8" w:rsidRDefault="00192E96" w:rsidP="00281B23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Cw5</w:t>
            </w:r>
          </w:p>
        </w:tc>
        <w:tc>
          <w:tcPr>
            <w:tcW w:w="9213" w:type="dxa"/>
            <w:vAlign w:val="center"/>
          </w:tcPr>
          <w:p w14:paraId="4C04AAD0" w14:textId="77777777" w:rsidR="00192E96" w:rsidRPr="00622BD8" w:rsidRDefault="00192E96" w:rsidP="00281B2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Cs/>
              </w:rPr>
              <w:t>Prawa i obowiązki pracownika oraz pracodawcy.</w:t>
            </w:r>
          </w:p>
        </w:tc>
      </w:tr>
    </w:tbl>
    <w:p w14:paraId="4780287E" w14:textId="77777777" w:rsidR="007953E0" w:rsidRDefault="007953E0" w:rsidP="00B165BD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EB0C2E0" w14:textId="0304E989" w:rsidR="00426BA1" w:rsidRPr="00625A98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625A98">
        <w:rPr>
          <w:rFonts w:ascii="Tahoma" w:hAnsi="Tahoma" w:cs="Tahoma"/>
          <w:spacing w:val="-8"/>
        </w:rPr>
        <w:t xml:space="preserve">Korelacja pomiędzy efektami </w:t>
      </w:r>
      <w:r w:rsidR="00AC59D1">
        <w:rPr>
          <w:rFonts w:ascii="Tahoma" w:hAnsi="Tahoma" w:cs="Tahoma"/>
          <w:spacing w:val="-8"/>
        </w:rPr>
        <w:t>uczenia się</w:t>
      </w:r>
      <w:r w:rsidR="0005749C" w:rsidRPr="00625A98">
        <w:rPr>
          <w:rFonts w:ascii="Tahoma" w:hAnsi="Tahoma" w:cs="Tahoma"/>
          <w:spacing w:val="-8"/>
        </w:rPr>
        <w:t xml:space="preserve">, </w:t>
      </w:r>
      <w:r w:rsidRPr="00625A98">
        <w:rPr>
          <w:rFonts w:ascii="Tahoma" w:hAnsi="Tahoma" w:cs="Tahoma"/>
          <w:spacing w:val="-8"/>
        </w:rPr>
        <w:t>celami przedmiot</w:t>
      </w:r>
      <w:r w:rsidR="0005749C" w:rsidRPr="00625A98">
        <w:rPr>
          <w:rFonts w:ascii="Tahoma" w:hAnsi="Tahoma" w:cs="Tahoma"/>
          <w:spacing w:val="-8"/>
        </w:rPr>
        <w:t>u</w:t>
      </w:r>
      <w:r w:rsidRPr="00625A98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625A98" w:rsidRPr="00B165BD" w14:paraId="4B69C04F" w14:textId="77777777" w:rsidTr="00C81CBA">
        <w:tc>
          <w:tcPr>
            <w:tcW w:w="3221" w:type="dxa"/>
          </w:tcPr>
          <w:p w14:paraId="1E30E631" w14:textId="77777777" w:rsidR="00F4304E" w:rsidRPr="00B165BD" w:rsidRDefault="00F4304E" w:rsidP="000D6120">
            <w:pPr>
              <w:pStyle w:val="Nagwkitablic"/>
              <w:rPr>
                <w:rFonts w:ascii="Tahoma" w:hAnsi="Tahoma" w:cs="Tahoma"/>
              </w:rPr>
            </w:pPr>
            <w:r w:rsidRPr="00625A98">
              <w:rPr>
                <w:rFonts w:ascii="Tahoma" w:hAnsi="Tahoma" w:cs="Tahoma"/>
              </w:rPr>
              <w:t>Efekt kształcenia</w:t>
            </w:r>
          </w:p>
        </w:tc>
        <w:tc>
          <w:tcPr>
            <w:tcW w:w="3220" w:type="dxa"/>
          </w:tcPr>
          <w:p w14:paraId="54FB9EF8" w14:textId="77777777" w:rsidR="00F4304E" w:rsidRPr="00B165BD" w:rsidRDefault="00426BA1" w:rsidP="000D6120">
            <w:pPr>
              <w:pStyle w:val="Nagwkitablic"/>
              <w:rPr>
                <w:rFonts w:ascii="Tahoma" w:hAnsi="Tahoma" w:cs="Tahoma"/>
              </w:rPr>
            </w:pPr>
            <w:r w:rsidRPr="00625A98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540E80A3" w14:textId="77777777" w:rsidR="00F4304E" w:rsidRPr="00B165BD" w:rsidRDefault="00426BA1" w:rsidP="000D6120">
            <w:pPr>
              <w:pStyle w:val="Nagwkitablic"/>
              <w:rPr>
                <w:rFonts w:ascii="Tahoma" w:hAnsi="Tahoma" w:cs="Tahoma"/>
              </w:rPr>
            </w:pPr>
            <w:r w:rsidRPr="00625A98">
              <w:rPr>
                <w:rFonts w:ascii="Tahoma" w:hAnsi="Tahoma" w:cs="Tahoma"/>
              </w:rPr>
              <w:t>Treści kształcenia</w:t>
            </w:r>
          </w:p>
        </w:tc>
      </w:tr>
      <w:tr w:rsidR="00421385" w:rsidRPr="00625A98" w14:paraId="24FABBEB" w14:textId="77777777" w:rsidTr="00C81CBA">
        <w:tc>
          <w:tcPr>
            <w:tcW w:w="3221" w:type="dxa"/>
            <w:vAlign w:val="center"/>
          </w:tcPr>
          <w:p w14:paraId="33038166" w14:textId="77777777" w:rsidR="00421385" w:rsidRPr="00622BD8" w:rsidRDefault="00421385" w:rsidP="00F36C9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</w:rPr>
              <w:t>P_W01</w:t>
            </w:r>
          </w:p>
        </w:tc>
        <w:tc>
          <w:tcPr>
            <w:tcW w:w="3220" w:type="dxa"/>
            <w:vAlign w:val="center"/>
          </w:tcPr>
          <w:p w14:paraId="2887F2B5" w14:textId="77777777" w:rsidR="00421385" w:rsidRPr="00622BD8" w:rsidRDefault="00421385" w:rsidP="00F36C9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  <w:color w:val="00000A"/>
              </w:rPr>
              <w:t>C1</w:t>
            </w:r>
          </w:p>
        </w:tc>
        <w:tc>
          <w:tcPr>
            <w:tcW w:w="3221" w:type="dxa"/>
            <w:vAlign w:val="center"/>
          </w:tcPr>
          <w:p w14:paraId="0276DCA1" w14:textId="77777777" w:rsidR="00421385" w:rsidRPr="00622BD8" w:rsidRDefault="00421385" w:rsidP="00F36C9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color w:val="00000A"/>
              </w:rPr>
              <w:t>W1</w:t>
            </w:r>
          </w:p>
        </w:tc>
      </w:tr>
      <w:tr w:rsidR="00421385" w:rsidRPr="00625A98" w14:paraId="2F2AF6DC" w14:textId="77777777" w:rsidTr="00C81CBA">
        <w:tc>
          <w:tcPr>
            <w:tcW w:w="3221" w:type="dxa"/>
            <w:vAlign w:val="center"/>
          </w:tcPr>
          <w:p w14:paraId="4207FF63" w14:textId="77777777" w:rsidR="00421385" w:rsidRPr="00622BD8" w:rsidRDefault="00421385" w:rsidP="00F36C9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</w:rPr>
              <w:t>P_W02</w:t>
            </w:r>
          </w:p>
        </w:tc>
        <w:tc>
          <w:tcPr>
            <w:tcW w:w="3220" w:type="dxa"/>
            <w:vAlign w:val="center"/>
          </w:tcPr>
          <w:p w14:paraId="47DD61B7" w14:textId="77777777" w:rsidR="00421385" w:rsidRPr="00622BD8" w:rsidRDefault="00421385" w:rsidP="00F36C9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  <w:color w:val="00000A"/>
              </w:rPr>
              <w:t>C2</w:t>
            </w:r>
          </w:p>
        </w:tc>
        <w:tc>
          <w:tcPr>
            <w:tcW w:w="3221" w:type="dxa"/>
            <w:vAlign w:val="center"/>
          </w:tcPr>
          <w:p w14:paraId="12FA80C6" w14:textId="6FB83A2C" w:rsidR="00421385" w:rsidRPr="00622BD8" w:rsidRDefault="00421385" w:rsidP="00981E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color w:val="00000A"/>
              </w:rPr>
              <w:t xml:space="preserve">  </w:t>
            </w:r>
            <w:r w:rsidR="00C81CBA">
              <w:rPr>
                <w:rFonts w:ascii="Tahoma" w:hAnsi="Tahoma" w:cs="Tahoma"/>
                <w:color w:val="00000A"/>
              </w:rPr>
              <w:t>W2-W6</w:t>
            </w:r>
          </w:p>
        </w:tc>
      </w:tr>
      <w:tr w:rsidR="00421385" w:rsidRPr="00625A98" w14:paraId="513DFB8D" w14:textId="77777777" w:rsidTr="00C81CBA">
        <w:tc>
          <w:tcPr>
            <w:tcW w:w="3221" w:type="dxa"/>
            <w:vAlign w:val="center"/>
          </w:tcPr>
          <w:p w14:paraId="49D4F600" w14:textId="77777777" w:rsidR="00421385" w:rsidRPr="00622BD8" w:rsidRDefault="00421385" w:rsidP="00F36C9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  <w:color w:val="00000A"/>
              </w:rPr>
              <w:t>P_U01</w:t>
            </w:r>
          </w:p>
        </w:tc>
        <w:tc>
          <w:tcPr>
            <w:tcW w:w="3220" w:type="dxa"/>
            <w:vAlign w:val="center"/>
          </w:tcPr>
          <w:p w14:paraId="09EE49C0" w14:textId="2C9DBD54" w:rsidR="00421385" w:rsidRPr="00622BD8" w:rsidRDefault="00C81CBA" w:rsidP="00F36C9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 xml:space="preserve">C3, </w:t>
            </w:r>
            <w:r w:rsidR="00981E5F">
              <w:rPr>
                <w:rFonts w:ascii="Tahoma" w:hAnsi="Tahoma" w:cs="Tahoma"/>
                <w:color w:val="00000A"/>
              </w:rPr>
              <w:t xml:space="preserve">C4, </w:t>
            </w:r>
            <w:r w:rsidR="00421385" w:rsidRPr="00622BD8">
              <w:rPr>
                <w:rFonts w:ascii="Tahoma" w:hAnsi="Tahoma" w:cs="Tahoma"/>
                <w:color w:val="00000A"/>
              </w:rPr>
              <w:t xml:space="preserve"> </w:t>
            </w:r>
          </w:p>
        </w:tc>
        <w:tc>
          <w:tcPr>
            <w:tcW w:w="3221" w:type="dxa"/>
            <w:vAlign w:val="center"/>
          </w:tcPr>
          <w:p w14:paraId="159005DF" w14:textId="3030F8E2" w:rsidR="00421385" w:rsidRPr="00622BD8" w:rsidRDefault="00F7031A" w:rsidP="00F36C9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A"/>
              </w:rPr>
              <w:t>Cw1</w:t>
            </w:r>
            <w:r w:rsidR="004B3677">
              <w:rPr>
                <w:rFonts w:ascii="Tahoma" w:hAnsi="Tahoma" w:cs="Tahoma"/>
                <w:color w:val="00000A"/>
              </w:rPr>
              <w:t xml:space="preserve"> –</w:t>
            </w:r>
            <w:r w:rsidR="00F36C94">
              <w:rPr>
                <w:rFonts w:ascii="Tahoma" w:hAnsi="Tahoma" w:cs="Tahoma"/>
                <w:color w:val="00000A"/>
              </w:rPr>
              <w:t xml:space="preserve"> Cw</w:t>
            </w:r>
            <w:r w:rsidR="004B3677">
              <w:rPr>
                <w:rFonts w:ascii="Tahoma" w:hAnsi="Tahoma" w:cs="Tahoma"/>
                <w:color w:val="00000A"/>
              </w:rPr>
              <w:t>5</w:t>
            </w:r>
          </w:p>
        </w:tc>
      </w:tr>
      <w:tr w:rsidR="00981E5F" w:rsidRPr="00625A98" w14:paraId="70879127" w14:textId="77777777" w:rsidTr="00C81CBA">
        <w:tc>
          <w:tcPr>
            <w:tcW w:w="3221" w:type="dxa"/>
            <w:vAlign w:val="center"/>
          </w:tcPr>
          <w:p w14:paraId="51E82B42" w14:textId="77777777" w:rsidR="00981E5F" w:rsidRPr="00622BD8" w:rsidRDefault="00981E5F" w:rsidP="00F36C9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  <w:color w:val="00000A"/>
              </w:rPr>
              <w:t>P_U02</w:t>
            </w:r>
          </w:p>
        </w:tc>
        <w:tc>
          <w:tcPr>
            <w:tcW w:w="3220" w:type="dxa"/>
            <w:vAlign w:val="center"/>
          </w:tcPr>
          <w:p w14:paraId="52D0776A" w14:textId="3031CAE5" w:rsidR="00981E5F" w:rsidRPr="00622BD8" w:rsidRDefault="00C81CBA" w:rsidP="00F36C9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 xml:space="preserve">C3, </w:t>
            </w:r>
            <w:r w:rsidR="00981E5F">
              <w:rPr>
                <w:rFonts w:ascii="Tahoma" w:hAnsi="Tahoma" w:cs="Tahoma"/>
                <w:color w:val="00000A"/>
              </w:rPr>
              <w:t>C4,</w:t>
            </w:r>
          </w:p>
        </w:tc>
        <w:tc>
          <w:tcPr>
            <w:tcW w:w="3221" w:type="dxa"/>
            <w:vAlign w:val="center"/>
          </w:tcPr>
          <w:p w14:paraId="228201B0" w14:textId="02FB3706" w:rsidR="00981E5F" w:rsidRPr="00622BD8" w:rsidRDefault="00981E5F" w:rsidP="00F36C9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A"/>
              </w:rPr>
              <w:t>Cw1</w:t>
            </w:r>
            <w:r w:rsidR="004B3677">
              <w:rPr>
                <w:rFonts w:ascii="Tahoma" w:hAnsi="Tahoma" w:cs="Tahoma"/>
                <w:color w:val="00000A"/>
              </w:rPr>
              <w:t xml:space="preserve"> -</w:t>
            </w:r>
            <w:r>
              <w:rPr>
                <w:rFonts w:ascii="Tahoma" w:hAnsi="Tahoma" w:cs="Tahoma"/>
                <w:color w:val="00000A"/>
              </w:rPr>
              <w:t xml:space="preserve"> Cw5</w:t>
            </w:r>
          </w:p>
        </w:tc>
      </w:tr>
      <w:tr w:rsidR="00421385" w:rsidRPr="00625A98" w14:paraId="7697CCC3" w14:textId="77777777" w:rsidTr="00C81CBA">
        <w:tc>
          <w:tcPr>
            <w:tcW w:w="3221" w:type="dxa"/>
            <w:vAlign w:val="center"/>
          </w:tcPr>
          <w:p w14:paraId="6D356574" w14:textId="77777777" w:rsidR="00421385" w:rsidRPr="00622BD8" w:rsidRDefault="00421385" w:rsidP="00F36C9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  <w:color w:val="00000A"/>
              </w:rPr>
              <w:t>P_K01</w:t>
            </w:r>
          </w:p>
        </w:tc>
        <w:tc>
          <w:tcPr>
            <w:tcW w:w="3220" w:type="dxa"/>
            <w:vAlign w:val="center"/>
          </w:tcPr>
          <w:p w14:paraId="3481FD77" w14:textId="5679B061" w:rsidR="00421385" w:rsidRPr="00622BD8" w:rsidRDefault="00421385" w:rsidP="00F36C9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  <w:color w:val="00000A"/>
              </w:rPr>
              <w:t>C</w:t>
            </w:r>
            <w:r w:rsidR="00C81CBA">
              <w:rPr>
                <w:rFonts w:ascii="Tahoma" w:hAnsi="Tahoma" w:cs="Tahoma"/>
                <w:color w:val="00000A"/>
              </w:rPr>
              <w:t>5</w:t>
            </w:r>
          </w:p>
        </w:tc>
        <w:tc>
          <w:tcPr>
            <w:tcW w:w="3221" w:type="dxa"/>
            <w:vAlign w:val="center"/>
          </w:tcPr>
          <w:p w14:paraId="79E58E7A" w14:textId="7064C33C" w:rsidR="00421385" w:rsidRPr="00622BD8" w:rsidRDefault="00F7031A" w:rsidP="00F36C9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A"/>
              </w:rPr>
              <w:t xml:space="preserve">Cw1 </w:t>
            </w:r>
            <w:r w:rsidR="004B3677">
              <w:rPr>
                <w:rFonts w:ascii="Tahoma" w:hAnsi="Tahoma" w:cs="Tahoma"/>
                <w:color w:val="00000A"/>
              </w:rPr>
              <w:t>-</w:t>
            </w:r>
            <w:r>
              <w:rPr>
                <w:rFonts w:ascii="Tahoma" w:hAnsi="Tahoma" w:cs="Tahoma"/>
                <w:color w:val="00000A"/>
              </w:rPr>
              <w:t xml:space="preserve"> Cw5</w:t>
            </w:r>
          </w:p>
        </w:tc>
      </w:tr>
    </w:tbl>
    <w:p w14:paraId="38974B27" w14:textId="4F8FE303" w:rsidR="00421385" w:rsidRDefault="00421385" w:rsidP="00421385">
      <w:pPr>
        <w:pStyle w:val="Podpunkty"/>
        <w:ind w:left="0"/>
        <w:rPr>
          <w:rFonts w:ascii="Tahoma" w:hAnsi="Tahoma" w:cs="Tahoma"/>
        </w:rPr>
      </w:pPr>
    </w:p>
    <w:p w14:paraId="5E04D6F6" w14:textId="7AB77248" w:rsidR="008D31A0" w:rsidRDefault="008D31A0" w:rsidP="00421385">
      <w:pPr>
        <w:pStyle w:val="Podpunkty"/>
        <w:ind w:left="0"/>
        <w:rPr>
          <w:rFonts w:ascii="Tahoma" w:hAnsi="Tahoma" w:cs="Tahoma"/>
        </w:rPr>
      </w:pPr>
    </w:p>
    <w:p w14:paraId="6AA828F8" w14:textId="503892D3" w:rsidR="008D31A0" w:rsidRDefault="008D31A0" w:rsidP="00421385">
      <w:pPr>
        <w:pStyle w:val="Podpunkty"/>
        <w:ind w:left="0"/>
        <w:rPr>
          <w:rFonts w:ascii="Tahoma" w:hAnsi="Tahoma" w:cs="Tahoma"/>
        </w:rPr>
      </w:pPr>
    </w:p>
    <w:p w14:paraId="2565959A" w14:textId="77777777" w:rsidR="008D31A0" w:rsidRDefault="008D31A0" w:rsidP="00421385">
      <w:pPr>
        <w:pStyle w:val="Podpunkty"/>
        <w:ind w:left="0"/>
        <w:rPr>
          <w:rFonts w:ascii="Tahoma" w:hAnsi="Tahoma" w:cs="Tahoma"/>
        </w:rPr>
      </w:pPr>
    </w:p>
    <w:p w14:paraId="1F2AE9D1" w14:textId="756E2B08" w:rsidR="008938C7" w:rsidRPr="002C1F9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C1F9D">
        <w:rPr>
          <w:rFonts w:ascii="Tahoma" w:hAnsi="Tahoma" w:cs="Tahoma"/>
        </w:rPr>
        <w:lastRenderedPageBreak/>
        <w:t xml:space="preserve">Metody </w:t>
      </w:r>
      <w:r w:rsidR="00603431" w:rsidRPr="002C1F9D">
        <w:rPr>
          <w:rFonts w:ascii="Tahoma" w:hAnsi="Tahoma" w:cs="Tahoma"/>
        </w:rPr>
        <w:t xml:space="preserve">weryfikacji efektów </w:t>
      </w:r>
      <w:r w:rsidR="00AC59D1">
        <w:rPr>
          <w:rFonts w:ascii="Tahoma" w:hAnsi="Tahoma" w:cs="Tahoma"/>
        </w:rPr>
        <w:t>uczenia się</w:t>
      </w:r>
      <w:r w:rsidR="00AC59D1" w:rsidRPr="002C1F9D">
        <w:rPr>
          <w:rFonts w:ascii="Tahoma" w:hAnsi="Tahoma" w:cs="Tahoma"/>
          <w:b w:val="0"/>
          <w:sz w:val="20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4423"/>
        <w:gridCol w:w="3231"/>
      </w:tblGrid>
      <w:tr w:rsidR="007A1FC0" w:rsidRPr="00B165BD" w14:paraId="786FF5A3" w14:textId="77777777" w:rsidTr="00262363">
        <w:tc>
          <w:tcPr>
            <w:tcW w:w="2127" w:type="dxa"/>
            <w:vAlign w:val="center"/>
          </w:tcPr>
          <w:p w14:paraId="10AD5A33" w14:textId="77777777" w:rsidR="007A1FC0" w:rsidRPr="00B165BD" w:rsidRDefault="007A1FC0" w:rsidP="007A1FC0">
            <w:pPr>
              <w:pStyle w:val="Nagwkitablic"/>
              <w:jc w:val="left"/>
              <w:rPr>
                <w:rFonts w:ascii="Tahoma" w:hAnsi="Tahoma" w:cs="Tahoma"/>
              </w:rPr>
            </w:pPr>
            <w:r w:rsidRPr="002C1F9D">
              <w:rPr>
                <w:rFonts w:ascii="Tahoma" w:hAnsi="Tahoma" w:cs="Tahoma"/>
              </w:rPr>
              <w:t xml:space="preserve">Efekt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4423" w:type="dxa"/>
            <w:vAlign w:val="center"/>
          </w:tcPr>
          <w:p w14:paraId="656A0FEC" w14:textId="77777777" w:rsidR="007A1FC0" w:rsidRPr="00B165BD" w:rsidRDefault="007A1FC0" w:rsidP="00262363">
            <w:pPr>
              <w:pStyle w:val="Nagwkitablic"/>
              <w:rPr>
                <w:rFonts w:ascii="Tahoma" w:hAnsi="Tahoma" w:cs="Tahoma"/>
              </w:rPr>
            </w:pPr>
            <w:r w:rsidRPr="002C1F9D">
              <w:rPr>
                <w:rFonts w:ascii="Tahoma" w:hAnsi="Tahoma" w:cs="Tahoma"/>
              </w:rPr>
              <w:t>Metoda oceny</w:t>
            </w:r>
          </w:p>
        </w:tc>
        <w:tc>
          <w:tcPr>
            <w:tcW w:w="3231" w:type="dxa"/>
            <w:vAlign w:val="center"/>
          </w:tcPr>
          <w:p w14:paraId="30F1AFD2" w14:textId="77777777" w:rsidR="007A1FC0" w:rsidRDefault="007A1FC0" w:rsidP="00262363">
            <w:pPr>
              <w:pStyle w:val="Nagwkitablic"/>
              <w:rPr>
                <w:rFonts w:ascii="Tahoma" w:hAnsi="Tahoma" w:cs="Tahoma"/>
              </w:rPr>
            </w:pPr>
            <w:r w:rsidRPr="002C1F9D">
              <w:rPr>
                <w:rFonts w:ascii="Tahoma" w:hAnsi="Tahoma" w:cs="Tahoma"/>
              </w:rPr>
              <w:t xml:space="preserve">Forma zajęć, w ramach której </w:t>
            </w:r>
          </w:p>
          <w:p w14:paraId="42F2D206" w14:textId="77777777" w:rsidR="007A1FC0" w:rsidRPr="00B165BD" w:rsidRDefault="007A1FC0" w:rsidP="00262363">
            <w:pPr>
              <w:pStyle w:val="Nagwkitablic"/>
              <w:rPr>
                <w:rFonts w:ascii="Tahoma" w:hAnsi="Tahoma" w:cs="Tahoma"/>
              </w:rPr>
            </w:pPr>
            <w:r w:rsidRPr="002C1F9D">
              <w:rPr>
                <w:rFonts w:ascii="Tahoma" w:hAnsi="Tahoma" w:cs="Tahoma"/>
              </w:rPr>
              <w:t>następuje weryfikacja efektu</w:t>
            </w:r>
          </w:p>
        </w:tc>
      </w:tr>
      <w:tr w:rsidR="007A1FC0" w:rsidRPr="00726C3D" w14:paraId="149F5F11" w14:textId="77777777" w:rsidTr="00262363">
        <w:trPr>
          <w:trHeight w:val="227"/>
        </w:trPr>
        <w:tc>
          <w:tcPr>
            <w:tcW w:w="2127" w:type="dxa"/>
            <w:vAlign w:val="center"/>
          </w:tcPr>
          <w:p w14:paraId="7A2F56A9" w14:textId="77777777" w:rsidR="007A1FC0" w:rsidRPr="00726C3D" w:rsidRDefault="007A1FC0" w:rsidP="002623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726C3D">
              <w:rPr>
                <w:rFonts w:ascii="Tahoma" w:hAnsi="Tahoma" w:cs="Tahoma"/>
                <w:color w:val="00000A"/>
              </w:rPr>
              <w:t>P_W01</w:t>
            </w:r>
          </w:p>
        </w:tc>
        <w:tc>
          <w:tcPr>
            <w:tcW w:w="4423" w:type="dxa"/>
            <w:vAlign w:val="center"/>
          </w:tcPr>
          <w:p w14:paraId="051C99B1" w14:textId="77777777" w:rsidR="007A1FC0" w:rsidRPr="00726C3D" w:rsidRDefault="007A1FC0" w:rsidP="002623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726C3D">
              <w:rPr>
                <w:rFonts w:ascii="Tahoma" w:hAnsi="Tahoma" w:cs="Tahoma"/>
                <w:color w:val="00000A"/>
              </w:rPr>
              <w:t>Pytania zamknięte</w:t>
            </w:r>
          </w:p>
        </w:tc>
        <w:tc>
          <w:tcPr>
            <w:tcW w:w="3231" w:type="dxa"/>
            <w:vAlign w:val="center"/>
          </w:tcPr>
          <w:p w14:paraId="3540DE5D" w14:textId="77777777" w:rsidR="007A1FC0" w:rsidRPr="00726C3D" w:rsidRDefault="007A1FC0" w:rsidP="002623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726C3D">
              <w:rPr>
                <w:rFonts w:ascii="Tahoma" w:hAnsi="Tahoma" w:cs="Tahoma"/>
                <w:color w:val="00000A"/>
              </w:rPr>
              <w:t>Wykład</w:t>
            </w:r>
          </w:p>
        </w:tc>
      </w:tr>
      <w:tr w:rsidR="007A1FC0" w:rsidRPr="00726C3D" w14:paraId="278DE3DA" w14:textId="77777777" w:rsidTr="00262363">
        <w:trPr>
          <w:trHeight w:val="227"/>
        </w:trPr>
        <w:tc>
          <w:tcPr>
            <w:tcW w:w="2127" w:type="dxa"/>
            <w:vAlign w:val="center"/>
          </w:tcPr>
          <w:p w14:paraId="410EDB61" w14:textId="77777777" w:rsidR="007A1FC0" w:rsidRPr="00726C3D" w:rsidRDefault="007A1FC0" w:rsidP="002623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726C3D">
              <w:rPr>
                <w:rFonts w:ascii="Tahoma" w:hAnsi="Tahoma" w:cs="Tahoma"/>
                <w:color w:val="00000A"/>
              </w:rPr>
              <w:t>P_W02</w:t>
            </w:r>
          </w:p>
        </w:tc>
        <w:tc>
          <w:tcPr>
            <w:tcW w:w="4423" w:type="dxa"/>
            <w:vAlign w:val="center"/>
          </w:tcPr>
          <w:p w14:paraId="7202E7A9" w14:textId="77777777" w:rsidR="007A1FC0" w:rsidRPr="00726C3D" w:rsidRDefault="007A1FC0" w:rsidP="002623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726C3D">
              <w:rPr>
                <w:rFonts w:ascii="Tahoma" w:hAnsi="Tahoma" w:cs="Tahoma"/>
                <w:color w:val="00000A"/>
              </w:rPr>
              <w:t>Pytania zamknięte</w:t>
            </w:r>
          </w:p>
        </w:tc>
        <w:tc>
          <w:tcPr>
            <w:tcW w:w="3231" w:type="dxa"/>
            <w:vAlign w:val="center"/>
          </w:tcPr>
          <w:p w14:paraId="747E2CE9" w14:textId="3CAEDFEE" w:rsidR="007A1FC0" w:rsidRPr="00726C3D" w:rsidRDefault="004B3677" w:rsidP="002623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wykład</w:t>
            </w:r>
          </w:p>
        </w:tc>
      </w:tr>
      <w:tr w:rsidR="008D31A0" w:rsidRPr="00726C3D" w14:paraId="7BA4D911" w14:textId="77777777" w:rsidTr="008D31A0">
        <w:trPr>
          <w:trHeight w:val="240"/>
        </w:trPr>
        <w:tc>
          <w:tcPr>
            <w:tcW w:w="2127" w:type="dxa"/>
            <w:vAlign w:val="center"/>
          </w:tcPr>
          <w:p w14:paraId="50F2CF70" w14:textId="3DBF19CE" w:rsidR="008D31A0" w:rsidRPr="00726C3D" w:rsidRDefault="008D31A0" w:rsidP="008D31A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726C3D">
              <w:rPr>
                <w:rFonts w:ascii="Tahoma" w:hAnsi="Tahoma" w:cs="Tahoma"/>
                <w:color w:val="00000A"/>
              </w:rPr>
              <w:t>P_U01</w:t>
            </w:r>
          </w:p>
        </w:tc>
        <w:tc>
          <w:tcPr>
            <w:tcW w:w="4423" w:type="dxa"/>
            <w:vAlign w:val="center"/>
          </w:tcPr>
          <w:p w14:paraId="0E0CCFE9" w14:textId="77777777" w:rsidR="008D31A0" w:rsidRPr="00726C3D" w:rsidRDefault="008D31A0" w:rsidP="002623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726C3D">
              <w:rPr>
                <w:rFonts w:ascii="Tahoma" w:hAnsi="Tahoma" w:cs="Tahoma"/>
                <w:color w:val="00000A"/>
              </w:rPr>
              <w:t xml:space="preserve">Zadanie praktyczne/metoda </w:t>
            </w:r>
            <w:proofErr w:type="spellStart"/>
            <w:r w:rsidRPr="00726C3D">
              <w:rPr>
                <w:rFonts w:ascii="Tahoma" w:hAnsi="Tahoma" w:cs="Tahoma"/>
                <w:color w:val="00000A"/>
              </w:rPr>
              <w:t>case’ów</w:t>
            </w:r>
            <w:proofErr w:type="spellEnd"/>
          </w:p>
        </w:tc>
        <w:tc>
          <w:tcPr>
            <w:tcW w:w="3231" w:type="dxa"/>
            <w:vAlign w:val="center"/>
          </w:tcPr>
          <w:p w14:paraId="1C90D76B" w14:textId="77777777" w:rsidR="008D31A0" w:rsidRPr="00726C3D" w:rsidRDefault="008D31A0" w:rsidP="002623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726C3D">
              <w:rPr>
                <w:rFonts w:ascii="Tahoma" w:hAnsi="Tahoma" w:cs="Tahoma"/>
                <w:color w:val="00000A"/>
              </w:rPr>
              <w:t>Ćwiczenia</w:t>
            </w:r>
          </w:p>
        </w:tc>
      </w:tr>
      <w:tr w:rsidR="008D31A0" w:rsidRPr="00726C3D" w14:paraId="7028E300" w14:textId="77777777" w:rsidTr="00262363">
        <w:trPr>
          <w:trHeight w:val="240"/>
        </w:trPr>
        <w:tc>
          <w:tcPr>
            <w:tcW w:w="2127" w:type="dxa"/>
            <w:vAlign w:val="center"/>
          </w:tcPr>
          <w:p w14:paraId="78AB10A8" w14:textId="754B0899" w:rsidR="008D31A0" w:rsidRPr="00726C3D" w:rsidRDefault="008D31A0" w:rsidP="002623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8D31A0">
              <w:rPr>
                <w:rFonts w:ascii="Tahoma" w:hAnsi="Tahoma" w:cs="Tahoma"/>
                <w:color w:val="00000A"/>
              </w:rPr>
              <w:t>P_U02</w:t>
            </w:r>
          </w:p>
        </w:tc>
        <w:tc>
          <w:tcPr>
            <w:tcW w:w="4423" w:type="dxa"/>
            <w:vAlign w:val="center"/>
          </w:tcPr>
          <w:p w14:paraId="55AAF0CB" w14:textId="011AB117" w:rsidR="008D31A0" w:rsidRPr="00726C3D" w:rsidRDefault="008D31A0" w:rsidP="002623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8D31A0">
              <w:rPr>
                <w:rFonts w:ascii="Tahoma" w:hAnsi="Tahoma" w:cs="Tahoma"/>
                <w:color w:val="00000A"/>
              </w:rPr>
              <w:t xml:space="preserve">Zadanie praktyczne/metoda </w:t>
            </w:r>
            <w:proofErr w:type="spellStart"/>
            <w:r w:rsidRPr="008D31A0">
              <w:rPr>
                <w:rFonts w:ascii="Tahoma" w:hAnsi="Tahoma" w:cs="Tahoma"/>
                <w:color w:val="00000A"/>
              </w:rPr>
              <w:t>case’ów</w:t>
            </w:r>
            <w:proofErr w:type="spellEnd"/>
          </w:p>
        </w:tc>
        <w:tc>
          <w:tcPr>
            <w:tcW w:w="3231" w:type="dxa"/>
            <w:vAlign w:val="center"/>
          </w:tcPr>
          <w:p w14:paraId="19E48E04" w14:textId="002BCA64" w:rsidR="008D31A0" w:rsidRPr="00726C3D" w:rsidRDefault="008D31A0" w:rsidP="002623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8D31A0">
              <w:rPr>
                <w:rFonts w:ascii="Tahoma" w:hAnsi="Tahoma" w:cs="Tahoma"/>
                <w:color w:val="00000A"/>
              </w:rPr>
              <w:t>Ćwiczenia</w:t>
            </w:r>
          </w:p>
        </w:tc>
      </w:tr>
      <w:tr w:rsidR="007A1FC0" w:rsidRPr="00726C3D" w14:paraId="5AE990AE" w14:textId="77777777" w:rsidTr="00262363">
        <w:trPr>
          <w:trHeight w:val="227"/>
        </w:trPr>
        <w:tc>
          <w:tcPr>
            <w:tcW w:w="2127" w:type="dxa"/>
            <w:vAlign w:val="center"/>
          </w:tcPr>
          <w:p w14:paraId="7E286007" w14:textId="77777777" w:rsidR="007A1FC0" w:rsidRPr="00726C3D" w:rsidRDefault="007A1FC0" w:rsidP="002623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726C3D">
              <w:rPr>
                <w:rFonts w:ascii="Tahoma" w:hAnsi="Tahoma" w:cs="Tahoma"/>
                <w:color w:val="00000A"/>
              </w:rPr>
              <w:t>P_K01</w:t>
            </w:r>
          </w:p>
        </w:tc>
        <w:tc>
          <w:tcPr>
            <w:tcW w:w="4423" w:type="dxa"/>
            <w:vAlign w:val="center"/>
          </w:tcPr>
          <w:p w14:paraId="6DF8DA4F" w14:textId="77777777" w:rsidR="007A1FC0" w:rsidRPr="00726C3D" w:rsidRDefault="007A1FC0" w:rsidP="002623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726C3D">
              <w:rPr>
                <w:rFonts w:ascii="Tahoma" w:hAnsi="Tahoma" w:cs="Tahoma"/>
                <w:color w:val="00000A"/>
              </w:rPr>
              <w:t xml:space="preserve">Zadanie praktyczne/metoda </w:t>
            </w:r>
            <w:proofErr w:type="spellStart"/>
            <w:r w:rsidRPr="00726C3D">
              <w:rPr>
                <w:rFonts w:ascii="Tahoma" w:hAnsi="Tahoma" w:cs="Tahoma"/>
                <w:color w:val="00000A"/>
              </w:rPr>
              <w:t>case’ów</w:t>
            </w:r>
            <w:proofErr w:type="spellEnd"/>
          </w:p>
        </w:tc>
        <w:tc>
          <w:tcPr>
            <w:tcW w:w="3231" w:type="dxa"/>
            <w:vAlign w:val="center"/>
          </w:tcPr>
          <w:p w14:paraId="7EDC0CF2" w14:textId="77777777" w:rsidR="007A1FC0" w:rsidRPr="00726C3D" w:rsidRDefault="007A1FC0" w:rsidP="002623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726C3D">
              <w:rPr>
                <w:rFonts w:ascii="Tahoma" w:hAnsi="Tahoma" w:cs="Tahoma"/>
                <w:color w:val="00000A"/>
              </w:rPr>
              <w:t>Ćwiczenia</w:t>
            </w:r>
          </w:p>
        </w:tc>
      </w:tr>
    </w:tbl>
    <w:p w14:paraId="4D604B49" w14:textId="77777777" w:rsidR="007A1FC0" w:rsidRPr="001260FB" w:rsidRDefault="007A1FC0" w:rsidP="007A1FC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DE18A0A" w14:textId="77777777" w:rsidR="00AC59D1" w:rsidRPr="001260FB" w:rsidRDefault="00AC59D1" w:rsidP="00AC59D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260FB">
        <w:rPr>
          <w:rFonts w:ascii="Tahoma" w:hAnsi="Tahoma" w:cs="Tahoma"/>
        </w:rPr>
        <w:t xml:space="preserve">Kryteria oceny </w:t>
      </w:r>
      <w:r w:rsidRPr="001F2BE0">
        <w:rPr>
          <w:rFonts w:ascii="Tahoma" w:hAnsi="Tahoma" w:cs="Tahoma"/>
        </w:rPr>
        <w:t>stopnia osiągnięcia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60"/>
        <w:gridCol w:w="2126"/>
        <w:gridCol w:w="2094"/>
        <w:gridCol w:w="2225"/>
        <w:gridCol w:w="2276"/>
      </w:tblGrid>
      <w:tr w:rsidR="00AA28E5" w:rsidRPr="001260FB" w14:paraId="4677CBEF" w14:textId="77777777" w:rsidTr="00AC59D1">
        <w:trPr>
          <w:trHeight w:val="397"/>
        </w:trPr>
        <w:tc>
          <w:tcPr>
            <w:tcW w:w="1060" w:type="dxa"/>
            <w:vAlign w:val="center"/>
          </w:tcPr>
          <w:p w14:paraId="0CE4C83E" w14:textId="77777777" w:rsidR="008938C7" w:rsidRPr="000D6120" w:rsidRDefault="008938C7" w:rsidP="0001795B">
            <w:pPr>
              <w:pStyle w:val="Nagwkitablic"/>
              <w:rPr>
                <w:rFonts w:ascii="Tahoma" w:hAnsi="Tahoma" w:cs="Tahoma"/>
                <w:sz w:val="18"/>
              </w:rPr>
            </w:pPr>
            <w:r w:rsidRPr="000D6120">
              <w:rPr>
                <w:rFonts w:ascii="Tahoma" w:hAnsi="Tahoma" w:cs="Tahoma"/>
                <w:sz w:val="18"/>
              </w:rPr>
              <w:t>Efekt</w:t>
            </w:r>
          </w:p>
          <w:p w14:paraId="3FE2A03B" w14:textId="4E525685" w:rsidR="008938C7" w:rsidRPr="001260FB" w:rsidRDefault="00AC59D1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  <w:sz w:val="18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429C9A1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Na ocenę 2</w:t>
            </w:r>
          </w:p>
          <w:p w14:paraId="0229094C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094" w:type="dxa"/>
            <w:vAlign w:val="center"/>
          </w:tcPr>
          <w:p w14:paraId="7B5659FC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Na ocenę 3</w:t>
            </w:r>
          </w:p>
          <w:p w14:paraId="3AC70D4A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student potrafi</w:t>
            </w:r>
          </w:p>
        </w:tc>
        <w:tc>
          <w:tcPr>
            <w:tcW w:w="2225" w:type="dxa"/>
            <w:vAlign w:val="center"/>
          </w:tcPr>
          <w:p w14:paraId="01559A4A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Na ocenę 4</w:t>
            </w:r>
          </w:p>
          <w:p w14:paraId="4C0CCA85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student potrafi</w:t>
            </w:r>
          </w:p>
        </w:tc>
        <w:tc>
          <w:tcPr>
            <w:tcW w:w="2276" w:type="dxa"/>
            <w:vAlign w:val="center"/>
          </w:tcPr>
          <w:p w14:paraId="21C22EA8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Na ocenę 5</w:t>
            </w:r>
          </w:p>
          <w:p w14:paraId="318495E9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student potrafi</w:t>
            </w:r>
          </w:p>
        </w:tc>
      </w:tr>
      <w:tr w:rsidR="000B1419" w:rsidRPr="001260FB" w14:paraId="67819E40" w14:textId="77777777" w:rsidTr="00AC59D1">
        <w:tc>
          <w:tcPr>
            <w:tcW w:w="1060" w:type="dxa"/>
            <w:vAlign w:val="center"/>
          </w:tcPr>
          <w:p w14:paraId="7CD763D1" w14:textId="6A5D4A33" w:rsidR="000B1419" w:rsidRPr="00622BD8" w:rsidRDefault="000B1419" w:rsidP="000B141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6E1D3A84" w14:textId="217BE5CA" w:rsidR="000B1419" w:rsidRPr="00622BD8" w:rsidRDefault="008D31A0" w:rsidP="000B1419">
            <w:pPr>
              <w:pStyle w:val="wrubryce"/>
              <w:jc w:val="center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o</w:t>
            </w:r>
            <w:r w:rsidR="000B1419" w:rsidRPr="00622BD8">
              <w:rPr>
                <w:rFonts w:ascii="Tahoma" w:hAnsi="Tahoma" w:cs="Tahoma"/>
                <w:sz w:val="16"/>
              </w:rPr>
              <w:t>mówić: pojęcia państwa oraz podstawowych pojęć i instytucji z</w:t>
            </w:r>
            <w:r w:rsidR="000B1419">
              <w:rPr>
                <w:rFonts w:ascii="Tahoma" w:hAnsi="Tahoma" w:cs="Tahoma"/>
                <w:sz w:val="16"/>
              </w:rPr>
              <w:t xml:space="preserve"> nim związanych; funkcji państw.</w:t>
            </w:r>
          </w:p>
        </w:tc>
        <w:tc>
          <w:tcPr>
            <w:tcW w:w="2094" w:type="dxa"/>
            <w:vAlign w:val="center"/>
          </w:tcPr>
          <w:p w14:paraId="658BE9DC" w14:textId="7CDCB5F2" w:rsidR="000B1419" w:rsidRPr="00622BD8" w:rsidRDefault="008D31A0" w:rsidP="000B1419">
            <w:pPr>
              <w:pStyle w:val="wrubryce"/>
              <w:jc w:val="center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o</w:t>
            </w:r>
            <w:r w:rsidR="000B1419" w:rsidRPr="00622BD8">
              <w:rPr>
                <w:rFonts w:ascii="Tahoma" w:hAnsi="Tahoma" w:cs="Tahoma"/>
                <w:sz w:val="16"/>
              </w:rPr>
              <w:t>mówić: pojęcie państwa oraz podstawowe pojęcia i instytucje z nim związane; funkcje państwa;</w:t>
            </w:r>
          </w:p>
          <w:p w14:paraId="1ECCAC2F" w14:textId="43978167" w:rsidR="000B1419" w:rsidRPr="00622BD8" w:rsidRDefault="000B1419" w:rsidP="000B1419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>
              <w:rPr>
                <w:rFonts w:ascii="Tahoma" w:hAnsi="Tahoma" w:cs="Tahoma"/>
                <w:sz w:val="16"/>
              </w:rPr>
              <w:t>5</w:t>
            </w:r>
            <w:r w:rsidRPr="00622BD8">
              <w:rPr>
                <w:rFonts w:ascii="Tahoma" w:hAnsi="Tahoma" w:cs="Tahoma"/>
                <w:sz w:val="16"/>
              </w:rPr>
              <w:t>0 % punktów z zadań mierzących efekt</w:t>
            </w:r>
            <w:r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225" w:type="dxa"/>
            <w:vAlign w:val="center"/>
          </w:tcPr>
          <w:p w14:paraId="4FFA7F74" w14:textId="519E25C8" w:rsidR="000B1419" w:rsidRPr="00622BD8" w:rsidRDefault="008D31A0" w:rsidP="000B1419">
            <w:pPr>
              <w:pStyle w:val="wrubryce"/>
              <w:jc w:val="center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o</w:t>
            </w:r>
            <w:r w:rsidR="000B1419" w:rsidRPr="00622BD8">
              <w:rPr>
                <w:rFonts w:ascii="Tahoma" w:hAnsi="Tahoma" w:cs="Tahoma"/>
                <w:sz w:val="16"/>
              </w:rPr>
              <w:t>mówić: pojęcie państwa oraz podstawowe pojęcia i instytucje z nim związane; funkcje państwa;</w:t>
            </w:r>
          </w:p>
          <w:p w14:paraId="7D0E8671" w14:textId="57F86233" w:rsidR="000B1419" w:rsidRPr="00622BD8" w:rsidRDefault="000B1419" w:rsidP="000B1419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>
              <w:rPr>
                <w:rFonts w:ascii="Tahoma" w:hAnsi="Tahoma" w:cs="Tahoma"/>
                <w:sz w:val="16"/>
              </w:rPr>
              <w:t>65</w:t>
            </w:r>
            <w:r w:rsidRPr="00622BD8">
              <w:rPr>
                <w:rFonts w:ascii="Tahoma" w:hAnsi="Tahoma" w:cs="Tahoma"/>
                <w:sz w:val="16"/>
              </w:rPr>
              <w:t>% punktów z zadań mierzących efekt</w:t>
            </w:r>
            <w:r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276" w:type="dxa"/>
            <w:vAlign w:val="center"/>
          </w:tcPr>
          <w:p w14:paraId="100F3840" w14:textId="49D42897" w:rsidR="000B1419" w:rsidRPr="00622BD8" w:rsidRDefault="008D31A0" w:rsidP="000B1419">
            <w:pPr>
              <w:pStyle w:val="wrubryce"/>
              <w:jc w:val="center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o</w:t>
            </w:r>
            <w:r w:rsidR="000B1419" w:rsidRPr="00622BD8">
              <w:rPr>
                <w:rFonts w:ascii="Tahoma" w:hAnsi="Tahoma" w:cs="Tahoma"/>
                <w:sz w:val="16"/>
              </w:rPr>
              <w:t>mówić: pojęcie państwa oraz podstawowe pojęcia i instytucje z nim związane; funkcje państwa;</w:t>
            </w:r>
          </w:p>
          <w:p w14:paraId="4B5DC5FF" w14:textId="32EDA739" w:rsidR="000B1419" w:rsidRPr="00622BD8" w:rsidRDefault="000B1419" w:rsidP="000B1419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>
              <w:rPr>
                <w:rFonts w:ascii="Tahoma" w:hAnsi="Tahoma" w:cs="Tahoma"/>
                <w:sz w:val="16"/>
              </w:rPr>
              <w:t>8</w:t>
            </w:r>
            <w:r w:rsidRPr="00622BD8">
              <w:rPr>
                <w:rFonts w:ascii="Tahoma" w:hAnsi="Tahoma" w:cs="Tahoma"/>
                <w:sz w:val="16"/>
              </w:rPr>
              <w:t>0% punktów z zadań mierzących efekt</w:t>
            </w:r>
            <w:r>
              <w:rPr>
                <w:rFonts w:ascii="Tahoma" w:hAnsi="Tahoma" w:cs="Tahoma"/>
                <w:sz w:val="16"/>
              </w:rPr>
              <w:t>.</w:t>
            </w:r>
          </w:p>
        </w:tc>
      </w:tr>
      <w:tr w:rsidR="000B1419" w:rsidRPr="001260FB" w14:paraId="5646C51D" w14:textId="77777777" w:rsidTr="00AC59D1">
        <w:tc>
          <w:tcPr>
            <w:tcW w:w="1060" w:type="dxa"/>
            <w:vAlign w:val="center"/>
          </w:tcPr>
          <w:p w14:paraId="72A0FC8D" w14:textId="26D3745B" w:rsidR="000B1419" w:rsidRPr="00622BD8" w:rsidRDefault="000B1419" w:rsidP="000B141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25059E5E" w14:textId="02C178B1" w:rsidR="000B1419" w:rsidRPr="00622BD8" w:rsidRDefault="000B1419" w:rsidP="000B1419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omówić podstawowych pojęć z zakresu prawa</w:t>
            </w:r>
            <w:r>
              <w:rPr>
                <w:rFonts w:ascii="Tahoma" w:hAnsi="Tahoma" w:cs="Tahoma"/>
                <w:sz w:val="16"/>
              </w:rPr>
              <w:t xml:space="preserve"> i wybranych jego gałęzi</w:t>
            </w:r>
            <w:r w:rsidRPr="00622BD8">
              <w:rPr>
                <w:rFonts w:ascii="Tahoma" w:hAnsi="Tahoma" w:cs="Tahoma"/>
                <w:sz w:val="16"/>
              </w:rPr>
              <w:t>; omówić źródeł prawa i funkcji prawa</w:t>
            </w:r>
            <w:r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094" w:type="dxa"/>
            <w:vAlign w:val="center"/>
          </w:tcPr>
          <w:p w14:paraId="54BE15AE" w14:textId="6B25F295" w:rsidR="000B1419" w:rsidRPr="00622BD8" w:rsidRDefault="000B1419" w:rsidP="000B1419">
            <w:pPr>
              <w:spacing w:after="0" w:line="100" w:lineRule="atLeast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622BD8">
              <w:rPr>
                <w:rFonts w:ascii="Tahoma" w:hAnsi="Tahoma" w:cs="Tahoma"/>
                <w:sz w:val="16"/>
                <w:szCs w:val="20"/>
              </w:rPr>
              <w:t>omówić podstawowe pojęcia z zakresu prawa</w:t>
            </w:r>
            <w:r>
              <w:rPr>
                <w:rFonts w:ascii="Tahoma" w:hAnsi="Tahoma" w:cs="Tahoma"/>
                <w:sz w:val="16"/>
                <w:szCs w:val="20"/>
              </w:rPr>
              <w:t xml:space="preserve"> i wybranych jego gałęzi</w:t>
            </w:r>
            <w:r w:rsidRPr="00622BD8">
              <w:rPr>
                <w:rFonts w:ascii="Tahoma" w:hAnsi="Tahoma" w:cs="Tahoma"/>
                <w:sz w:val="16"/>
                <w:szCs w:val="20"/>
              </w:rPr>
              <w:t>; omówić źródła prawa i funkcje prawa</w:t>
            </w:r>
            <w:r w:rsidR="008D31A0">
              <w:rPr>
                <w:rFonts w:ascii="Tahoma" w:hAnsi="Tahoma" w:cs="Tahoma"/>
                <w:sz w:val="16"/>
                <w:szCs w:val="20"/>
              </w:rPr>
              <w:t>.</w:t>
            </w:r>
          </w:p>
          <w:p w14:paraId="0862CC2D" w14:textId="1B528B0E" w:rsidR="000B1419" w:rsidRPr="00622BD8" w:rsidRDefault="000B1419" w:rsidP="000B1419">
            <w:pPr>
              <w:spacing w:after="0" w:line="100" w:lineRule="atLeast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622BD8">
              <w:rPr>
                <w:rFonts w:ascii="Tahoma" w:hAnsi="Tahoma" w:cs="Tahoma"/>
                <w:sz w:val="16"/>
                <w:szCs w:val="20"/>
              </w:rPr>
              <w:t xml:space="preserve">Oczekiwana trafność odpowiedzi co najmniej </w:t>
            </w:r>
            <w:r>
              <w:rPr>
                <w:rFonts w:ascii="Tahoma" w:hAnsi="Tahoma" w:cs="Tahoma"/>
                <w:sz w:val="16"/>
                <w:szCs w:val="20"/>
              </w:rPr>
              <w:t>5</w:t>
            </w:r>
            <w:r w:rsidRPr="00622BD8">
              <w:rPr>
                <w:rFonts w:ascii="Tahoma" w:hAnsi="Tahoma" w:cs="Tahoma"/>
                <w:sz w:val="16"/>
                <w:szCs w:val="20"/>
              </w:rPr>
              <w:t>0 % punktów z zadań mierzących efekt</w:t>
            </w:r>
            <w:r>
              <w:rPr>
                <w:rFonts w:ascii="Tahoma" w:hAnsi="Tahoma" w:cs="Tahoma"/>
                <w:sz w:val="16"/>
                <w:szCs w:val="20"/>
              </w:rPr>
              <w:t>.</w:t>
            </w:r>
          </w:p>
        </w:tc>
        <w:tc>
          <w:tcPr>
            <w:tcW w:w="2225" w:type="dxa"/>
            <w:vAlign w:val="center"/>
          </w:tcPr>
          <w:p w14:paraId="3E382274" w14:textId="29D83425" w:rsidR="000B1419" w:rsidRPr="00622BD8" w:rsidRDefault="000B1419" w:rsidP="000B1419">
            <w:pPr>
              <w:spacing w:after="0" w:line="100" w:lineRule="atLeast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622BD8">
              <w:rPr>
                <w:rFonts w:ascii="Tahoma" w:hAnsi="Tahoma" w:cs="Tahoma"/>
                <w:sz w:val="16"/>
                <w:szCs w:val="20"/>
              </w:rPr>
              <w:t>omówić podstawowe pojęcia z zakresu prawa</w:t>
            </w:r>
            <w:r>
              <w:rPr>
                <w:rFonts w:ascii="Tahoma" w:hAnsi="Tahoma" w:cs="Tahoma"/>
                <w:sz w:val="16"/>
                <w:szCs w:val="20"/>
              </w:rPr>
              <w:t xml:space="preserve"> i wybranych jego gałęzi</w:t>
            </w:r>
            <w:r w:rsidRPr="00622BD8">
              <w:rPr>
                <w:rFonts w:ascii="Tahoma" w:hAnsi="Tahoma" w:cs="Tahoma"/>
                <w:sz w:val="16"/>
                <w:szCs w:val="20"/>
              </w:rPr>
              <w:t>; omówić źródła prawa i funkcje prawa</w:t>
            </w:r>
            <w:r w:rsidR="008D31A0">
              <w:rPr>
                <w:rFonts w:ascii="Tahoma" w:hAnsi="Tahoma" w:cs="Tahoma"/>
                <w:sz w:val="16"/>
                <w:szCs w:val="20"/>
              </w:rPr>
              <w:t>.</w:t>
            </w:r>
          </w:p>
          <w:p w14:paraId="112D46ED" w14:textId="0A8EA1BF" w:rsidR="000B1419" w:rsidRPr="00622BD8" w:rsidRDefault="000B1419" w:rsidP="000B1419">
            <w:pPr>
              <w:spacing w:after="0" w:line="100" w:lineRule="atLeast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622BD8">
              <w:rPr>
                <w:rFonts w:ascii="Tahoma" w:hAnsi="Tahoma" w:cs="Tahoma"/>
                <w:sz w:val="16"/>
                <w:szCs w:val="20"/>
              </w:rPr>
              <w:t xml:space="preserve">Oczekiwana trafność odpowiedzi co najmniej </w:t>
            </w:r>
            <w:r>
              <w:rPr>
                <w:rFonts w:ascii="Tahoma" w:hAnsi="Tahoma" w:cs="Tahoma"/>
                <w:sz w:val="16"/>
                <w:szCs w:val="20"/>
              </w:rPr>
              <w:t>6</w:t>
            </w:r>
            <w:r w:rsidRPr="00622BD8">
              <w:rPr>
                <w:rFonts w:ascii="Tahoma" w:hAnsi="Tahoma" w:cs="Tahoma"/>
                <w:sz w:val="16"/>
                <w:szCs w:val="20"/>
              </w:rPr>
              <w:t>5% punktów z zadań mierzących efekt</w:t>
            </w:r>
            <w:r>
              <w:rPr>
                <w:rFonts w:ascii="Tahoma" w:hAnsi="Tahoma" w:cs="Tahoma"/>
                <w:sz w:val="16"/>
                <w:szCs w:val="20"/>
              </w:rPr>
              <w:t>.</w:t>
            </w:r>
          </w:p>
        </w:tc>
        <w:tc>
          <w:tcPr>
            <w:tcW w:w="2276" w:type="dxa"/>
            <w:vAlign w:val="center"/>
          </w:tcPr>
          <w:p w14:paraId="52F68EC8" w14:textId="66552636" w:rsidR="000B1419" w:rsidRPr="00622BD8" w:rsidRDefault="000B1419" w:rsidP="000B1419">
            <w:pPr>
              <w:spacing w:after="0" w:line="100" w:lineRule="atLeast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622BD8">
              <w:rPr>
                <w:rFonts w:ascii="Tahoma" w:hAnsi="Tahoma" w:cs="Tahoma"/>
                <w:sz w:val="16"/>
                <w:szCs w:val="20"/>
              </w:rPr>
              <w:t>omówić podstawowe pojęcia z zakresu prawa</w:t>
            </w:r>
            <w:r>
              <w:rPr>
                <w:rFonts w:ascii="Tahoma" w:hAnsi="Tahoma" w:cs="Tahoma"/>
                <w:sz w:val="16"/>
                <w:szCs w:val="20"/>
              </w:rPr>
              <w:t xml:space="preserve"> i wybranych jego gałęzi</w:t>
            </w:r>
            <w:r w:rsidRPr="00622BD8">
              <w:rPr>
                <w:rFonts w:ascii="Tahoma" w:hAnsi="Tahoma" w:cs="Tahoma"/>
                <w:sz w:val="16"/>
                <w:szCs w:val="20"/>
              </w:rPr>
              <w:t>; omówić źródła prawa i funkcje prawa</w:t>
            </w:r>
            <w:r w:rsidR="008D31A0">
              <w:rPr>
                <w:rFonts w:ascii="Tahoma" w:hAnsi="Tahoma" w:cs="Tahoma"/>
                <w:sz w:val="16"/>
                <w:szCs w:val="20"/>
              </w:rPr>
              <w:t>.</w:t>
            </w:r>
          </w:p>
          <w:p w14:paraId="496C2EA8" w14:textId="57D07156" w:rsidR="000B1419" w:rsidRPr="00622BD8" w:rsidRDefault="000B1419" w:rsidP="000B1419">
            <w:pPr>
              <w:spacing w:after="0" w:line="100" w:lineRule="atLeast"/>
              <w:jc w:val="center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sz w:val="16"/>
                <w:szCs w:val="20"/>
              </w:rPr>
              <w:t xml:space="preserve">Oczekiwana trafność odpowiedzi co najmniej </w:t>
            </w:r>
            <w:r>
              <w:rPr>
                <w:rFonts w:ascii="Tahoma" w:hAnsi="Tahoma" w:cs="Tahoma"/>
                <w:sz w:val="16"/>
                <w:szCs w:val="20"/>
              </w:rPr>
              <w:t>8</w:t>
            </w:r>
            <w:r w:rsidRPr="00622BD8">
              <w:rPr>
                <w:rFonts w:ascii="Tahoma" w:hAnsi="Tahoma" w:cs="Tahoma"/>
                <w:sz w:val="16"/>
                <w:szCs w:val="20"/>
              </w:rPr>
              <w:t>0 % punktów z zadań mierzących efekt</w:t>
            </w:r>
            <w:r>
              <w:rPr>
                <w:rFonts w:ascii="Tahoma" w:hAnsi="Tahoma" w:cs="Tahoma"/>
                <w:sz w:val="16"/>
                <w:szCs w:val="20"/>
              </w:rPr>
              <w:t>.</w:t>
            </w:r>
          </w:p>
        </w:tc>
      </w:tr>
      <w:tr w:rsidR="000B1419" w:rsidRPr="00573877" w14:paraId="6F4B3DA2" w14:textId="77777777" w:rsidTr="00AC59D1">
        <w:tc>
          <w:tcPr>
            <w:tcW w:w="1060" w:type="dxa"/>
            <w:vAlign w:val="center"/>
          </w:tcPr>
          <w:p w14:paraId="108B1B0F" w14:textId="6BD22AAF" w:rsidR="000B1419" w:rsidRPr="00622BD8" w:rsidRDefault="000B1419" w:rsidP="000B141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4399C034" w14:textId="710ADCDE" w:rsidR="000B1419" w:rsidRPr="00622BD8" w:rsidRDefault="000B1419" w:rsidP="000B1419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prawidłowo posługiwać się źródłami prawa i wybranymi normami prawnym</w:t>
            </w:r>
            <w:r>
              <w:rPr>
                <w:rFonts w:ascii="Tahoma" w:hAnsi="Tahoma" w:cs="Tahoma"/>
                <w:sz w:val="16"/>
              </w:rPr>
              <w:t xml:space="preserve"> w zakresie związanym z prowadzeniem działalności gospodarczej.</w:t>
            </w:r>
          </w:p>
        </w:tc>
        <w:tc>
          <w:tcPr>
            <w:tcW w:w="2094" w:type="dxa"/>
            <w:vAlign w:val="center"/>
          </w:tcPr>
          <w:p w14:paraId="3F3598EA" w14:textId="6BA7DD5A" w:rsidR="000B1419" w:rsidRPr="00622BD8" w:rsidRDefault="000B1419" w:rsidP="000B1419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prawidłowo posługiwać się źródłami prawa i wybranymi normami prawnymi</w:t>
            </w:r>
            <w:r>
              <w:rPr>
                <w:rFonts w:ascii="Tahoma" w:hAnsi="Tahoma" w:cs="Tahoma"/>
                <w:sz w:val="16"/>
              </w:rPr>
              <w:t xml:space="preserve"> w zakresie związanym z prowadzeniem działalności gospodarczej</w:t>
            </w:r>
            <w:r w:rsidR="008D31A0">
              <w:rPr>
                <w:rFonts w:ascii="Tahoma" w:hAnsi="Tahoma" w:cs="Tahoma"/>
                <w:sz w:val="16"/>
              </w:rPr>
              <w:t>.</w:t>
            </w:r>
          </w:p>
          <w:p w14:paraId="56394578" w14:textId="06381716" w:rsidR="000B1419" w:rsidRPr="00622BD8" w:rsidRDefault="000B1419" w:rsidP="000B1419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>
              <w:rPr>
                <w:rFonts w:ascii="Tahoma" w:hAnsi="Tahoma" w:cs="Tahoma"/>
                <w:sz w:val="16"/>
              </w:rPr>
              <w:t>5</w:t>
            </w:r>
            <w:r w:rsidRPr="00622BD8">
              <w:rPr>
                <w:rFonts w:ascii="Tahoma" w:hAnsi="Tahoma" w:cs="Tahoma"/>
                <w:sz w:val="16"/>
              </w:rPr>
              <w:t>0 % punktów z zadań mierzących efekt</w:t>
            </w:r>
            <w:r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225" w:type="dxa"/>
            <w:vAlign w:val="center"/>
          </w:tcPr>
          <w:p w14:paraId="455A2D6B" w14:textId="77777777" w:rsidR="000B1419" w:rsidRPr="00622BD8" w:rsidRDefault="000B1419" w:rsidP="000B1419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prawidłowo posługiwać się źródłami prawa i wybranymi normami prawnymi</w:t>
            </w:r>
            <w:r>
              <w:rPr>
                <w:rFonts w:ascii="Tahoma" w:hAnsi="Tahoma" w:cs="Tahoma"/>
                <w:sz w:val="16"/>
              </w:rPr>
              <w:t xml:space="preserve"> w zakresie związanym z prowadzeniem działalności gospodarczej.</w:t>
            </w:r>
          </w:p>
          <w:p w14:paraId="01946272" w14:textId="2F8D4201" w:rsidR="000B1419" w:rsidRPr="00622BD8" w:rsidRDefault="000B1419" w:rsidP="000B1419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>
              <w:rPr>
                <w:rFonts w:ascii="Tahoma" w:hAnsi="Tahoma" w:cs="Tahoma"/>
                <w:sz w:val="16"/>
              </w:rPr>
              <w:t>6</w:t>
            </w:r>
            <w:r w:rsidRPr="00622BD8">
              <w:rPr>
                <w:rFonts w:ascii="Tahoma" w:hAnsi="Tahoma" w:cs="Tahoma"/>
                <w:sz w:val="16"/>
              </w:rPr>
              <w:t>5% punktów z zadań mierzących efekt</w:t>
            </w:r>
            <w:r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276" w:type="dxa"/>
            <w:vAlign w:val="center"/>
          </w:tcPr>
          <w:p w14:paraId="3AB28B97" w14:textId="77777777" w:rsidR="000B1419" w:rsidRPr="00622BD8" w:rsidRDefault="000B1419" w:rsidP="000B1419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prawidłowo posługiwać się źródłami prawa i normami prawnymi </w:t>
            </w:r>
            <w:r>
              <w:rPr>
                <w:rFonts w:ascii="Tahoma" w:hAnsi="Tahoma" w:cs="Tahoma"/>
                <w:sz w:val="16"/>
              </w:rPr>
              <w:t>w zakresie związanym z prowadzeniem działalności gospodarczej.</w:t>
            </w:r>
          </w:p>
          <w:p w14:paraId="4749A4FC" w14:textId="6EA1E72F" w:rsidR="000B1419" w:rsidRPr="00622BD8" w:rsidRDefault="000B1419" w:rsidP="000B1419">
            <w:pPr>
              <w:pStyle w:val="wrubrycemn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>
              <w:rPr>
                <w:rFonts w:ascii="Tahoma" w:hAnsi="Tahoma" w:cs="Tahoma"/>
                <w:sz w:val="16"/>
              </w:rPr>
              <w:t>8</w:t>
            </w:r>
            <w:r w:rsidRPr="00622BD8">
              <w:rPr>
                <w:rFonts w:ascii="Tahoma" w:hAnsi="Tahoma" w:cs="Tahoma"/>
                <w:sz w:val="16"/>
              </w:rPr>
              <w:t>0% punktów z zadań mierzą</w:t>
            </w:r>
            <w:r>
              <w:rPr>
                <w:rFonts w:ascii="Tahoma" w:hAnsi="Tahoma" w:cs="Tahoma"/>
                <w:sz w:val="16"/>
              </w:rPr>
              <w:t>c</w:t>
            </w:r>
            <w:r w:rsidRPr="00622BD8">
              <w:rPr>
                <w:rFonts w:ascii="Tahoma" w:hAnsi="Tahoma" w:cs="Tahoma"/>
                <w:sz w:val="16"/>
              </w:rPr>
              <w:t>ych efekt</w:t>
            </w:r>
            <w:r>
              <w:rPr>
                <w:rFonts w:ascii="Tahoma" w:hAnsi="Tahoma" w:cs="Tahoma"/>
                <w:sz w:val="16"/>
              </w:rPr>
              <w:t>.</w:t>
            </w:r>
          </w:p>
        </w:tc>
      </w:tr>
      <w:tr w:rsidR="000B1419" w:rsidRPr="00573877" w14:paraId="23854A76" w14:textId="77777777" w:rsidTr="00AC59D1">
        <w:tc>
          <w:tcPr>
            <w:tcW w:w="1060" w:type="dxa"/>
            <w:vAlign w:val="center"/>
          </w:tcPr>
          <w:p w14:paraId="34886F88" w14:textId="2837D8B7" w:rsidR="000B1419" w:rsidRPr="00622BD8" w:rsidRDefault="000B1419" w:rsidP="000B141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2C33F8A2" w14:textId="0181A9DE" w:rsidR="000B1419" w:rsidRPr="00622BD8" w:rsidRDefault="000B1419" w:rsidP="000B1419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analizować typowych kazusów z zakresu wybranych gałęzi prawa</w:t>
            </w:r>
            <w:r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094" w:type="dxa"/>
            <w:vAlign w:val="center"/>
          </w:tcPr>
          <w:p w14:paraId="4E4C991B" w14:textId="21E3A994" w:rsidR="000B1419" w:rsidRPr="00622BD8" w:rsidRDefault="000B1419" w:rsidP="000B1419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analizować typowe kazusy z zakresu wybranych gałęzi prawa</w:t>
            </w:r>
            <w:r w:rsidR="008D31A0">
              <w:rPr>
                <w:rFonts w:ascii="Tahoma" w:hAnsi="Tahoma" w:cs="Tahoma"/>
                <w:sz w:val="16"/>
              </w:rPr>
              <w:t>.</w:t>
            </w:r>
          </w:p>
          <w:p w14:paraId="132D484A" w14:textId="6DE42F03" w:rsidR="000B1419" w:rsidRPr="00622BD8" w:rsidRDefault="000B1419" w:rsidP="000B1419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>
              <w:rPr>
                <w:rFonts w:ascii="Tahoma" w:hAnsi="Tahoma" w:cs="Tahoma"/>
                <w:sz w:val="16"/>
              </w:rPr>
              <w:t>5</w:t>
            </w:r>
            <w:r w:rsidRPr="00622BD8">
              <w:rPr>
                <w:rFonts w:ascii="Tahoma" w:hAnsi="Tahoma" w:cs="Tahoma"/>
                <w:sz w:val="16"/>
              </w:rPr>
              <w:t>0 % punktów z zadań mierzących efekt</w:t>
            </w:r>
            <w:r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225" w:type="dxa"/>
            <w:vAlign w:val="center"/>
          </w:tcPr>
          <w:p w14:paraId="6B014ECE" w14:textId="35ED4B30" w:rsidR="000B1419" w:rsidRPr="00622BD8" w:rsidRDefault="000B1419" w:rsidP="000B1419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analizować typowe kazusy z zakresu wybranych gałęzi prawa oraz proponować ich typowe rozstrzygnięcie</w:t>
            </w:r>
            <w:r w:rsidR="008D31A0">
              <w:rPr>
                <w:rFonts w:ascii="Tahoma" w:hAnsi="Tahoma" w:cs="Tahoma"/>
                <w:sz w:val="16"/>
              </w:rPr>
              <w:t>.</w:t>
            </w:r>
          </w:p>
          <w:p w14:paraId="4B3AF967" w14:textId="39FD8A34" w:rsidR="000B1419" w:rsidRPr="00622BD8" w:rsidRDefault="000B1419" w:rsidP="000B1419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>
              <w:rPr>
                <w:rFonts w:ascii="Tahoma" w:hAnsi="Tahoma" w:cs="Tahoma"/>
                <w:sz w:val="16"/>
              </w:rPr>
              <w:t>6</w:t>
            </w:r>
            <w:r w:rsidRPr="00622BD8">
              <w:rPr>
                <w:rFonts w:ascii="Tahoma" w:hAnsi="Tahoma" w:cs="Tahoma"/>
                <w:sz w:val="16"/>
              </w:rPr>
              <w:t>5% punktów z zadań mierzących efekt</w:t>
            </w:r>
            <w:r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276" w:type="dxa"/>
            <w:vAlign w:val="center"/>
          </w:tcPr>
          <w:p w14:paraId="3F19A3D1" w14:textId="6B6A41A8" w:rsidR="000B1419" w:rsidRPr="00622BD8" w:rsidRDefault="000B1419" w:rsidP="000B1419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analizować typowe kazusy z zakresu wybranych gałęzi prawa oraz proponować różne warianty ich rozstrzygnięcia</w:t>
            </w:r>
            <w:r w:rsidR="008D31A0">
              <w:rPr>
                <w:rFonts w:ascii="Tahoma" w:hAnsi="Tahoma" w:cs="Tahoma"/>
                <w:sz w:val="16"/>
              </w:rPr>
              <w:t>.</w:t>
            </w:r>
            <w:bookmarkStart w:id="0" w:name="_GoBack"/>
            <w:bookmarkEnd w:id="0"/>
          </w:p>
          <w:p w14:paraId="0889A4D6" w14:textId="2E0AF015" w:rsidR="000B1419" w:rsidRPr="00622BD8" w:rsidRDefault="000B1419" w:rsidP="000B1419">
            <w:pPr>
              <w:pStyle w:val="wrubrycemn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>
              <w:rPr>
                <w:rFonts w:ascii="Tahoma" w:hAnsi="Tahoma" w:cs="Tahoma"/>
                <w:sz w:val="16"/>
              </w:rPr>
              <w:t>8</w:t>
            </w:r>
            <w:r w:rsidRPr="00622BD8">
              <w:rPr>
                <w:rFonts w:ascii="Tahoma" w:hAnsi="Tahoma" w:cs="Tahoma"/>
                <w:sz w:val="16"/>
              </w:rPr>
              <w:t>0% punktów z zadań mierzących efekt</w:t>
            </w:r>
            <w:r>
              <w:rPr>
                <w:rFonts w:ascii="Tahoma" w:hAnsi="Tahoma" w:cs="Tahoma"/>
                <w:sz w:val="16"/>
              </w:rPr>
              <w:t>.</w:t>
            </w:r>
          </w:p>
        </w:tc>
      </w:tr>
      <w:tr w:rsidR="000B1419" w:rsidRPr="00573877" w14:paraId="63F7C480" w14:textId="77777777" w:rsidTr="00932AC0">
        <w:tc>
          <w:tcPr>
            <w:tcW w:w="1060" w:type="dxa"/>
            <w:vAlign w:val="center"/>
          </w:tcPr>
          <w:p w14:paraId="3EA5055A" w14:textId="4D0E198C" w:rsidR="000B1419" w:rsidRPr="00622BD8" w:rsidRDefault="000B1419" w:rsidP="000B141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5BCB21D7" w14:textId="0D675312" w:rsidR="000B1419" w:rsidRPr="001151AD" w:rsidRDefault="000B1419" w:rsidP="000B141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22BD8">
              <w:rPr>
                <w:rFonts w:ascii="Tahoma" w:hAnsi="Tahoma" w:cs="Tahoma"/>
                <w:sz w:val="16"/>
                <w:szCs w:val="20"/>
              </w:rPr>
              <w:t>w pracy zespołowej nie potrafi współdziałać i współpracować w grupie przy sporządzaniu projektów z zakresu prawa: np. umów, pism procesowych z zakresu wybranych gałęzi prawa</w:t>
            </w:r>
            <w:r>
              <w:rPr>
                <w:rFonts w:ascii="Tahoma" w:hAnsi="Tahoma" w:cs="Tahoma"/>
                <w:sz w:val="16"/>
                <w:szCs w:val="20"/>
              </w:rPr>
              <w:t>.</w:t>
            </w:r>
          </w:p>
        </w:tc>
        <w:tc>
          <w:tcPr>
            <w:tcW w:w="2094" w:type="dxa"/>
            <w:vAlign w:val="center"/>
          </w:tcPr>
          <w:p w14:paraId="1ADE0E46" w14:textId="75477794" w:rsidR="000B1419" w:rsidRPr="001151AD" w:rsidRDefault="000B1419" w:rsidP="000B141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22BD8">
              <w:rPr>
                <w:rFonts w:ascii="Tahoma" w:hAnsi="Tahoma" w:cs="Tahoma"/>
                <w:sz w:val="16"/>
              </w:rPr>
              <w:t>w pracy zespołowej potrafi w stopniu dostatecznym współdziałać i współpracować w grupie przy sporządzaniu projektów z zakresu prawa: np. umów, pism procesowych z zakresu wybranych gałęzi prawa</w:t>
            </w:r>
            <w:r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225" w:type="dxa"/>
            <w:vAlign w:val="center"/>
          </w:tcPr>
          <w:p w14:paraId="53D64CC0" w14:textId="4E23807F" w:rsidR="000B1419" w:rsidRPr="001151AD" w:rsidRDefault="000B1419" w:rsidP="000B141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22BD8">
              <w:rPr>
                <w:rFonts w:ascii="Tahoma" w:hAnsi="Tahoma" w:cs="Tahoma"/>
                <w:sz w:val="16"/>
              </w:rPr>
              <w:t>w pracy zespołowej potrafi w stopniu dobrym współdziałać i współpracować w grupie przy sporządzaniu projektów z zakresu prawa: np. umów, pism procesowych z zakresu wybranych gałęzi prawa</w:t>
            </w:r>
            <w:r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276" w:type="dxa"/>
            <w:vAlign w:val="center"/>
          </w:tcPr>
          <w:p w14:paraId="5F4B39DD" w14:textId="41139F6A" w:rsidR="000B1419" w:rsidRPr="001151AD" w:rsidRDefault="000B1419" w:rsidP="000B141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22BD8">
              <w:rPr>
                <w:rFonts w:ascii="Tahoma" w:hAnsi="Tahoma" w:cs="Tahoma"/>
                <w:sz w:val="16"/>
              </w:rPr>
              <w:t>w pracy zespołowej potrafi w stopniu bardzo dobrym współdziałać i współpracować w grupie przy sporządzaniu projektów z zakresu prawa: np. umów, pism procesowych z zakresu wybranych gałęzi prawa</w:t>
            </w:r>
            <w:r>
              <w:rPr>
                <w:rFonts w:ascii="Tahoma" w:hAnsi="Tahoma" w:cs="Tahoma"/>
                <w:sz w:val="16"/>
              </w:rPr>
              <w:t>.</w:t>
            </w:r>
          </w:p>
        </w:tc>
      </w:tr>
    </w:tbl>
    <w:p w14:paraId="333A4DF3" w14:textId="77777777" w:rsidR="001151AD" w:rsidRPr="0085592D" w:rsidRDefault="001151AD" w:rsidP="00D600DF">
      <w:pPr>
        <w:pStyle w:val="Podpunkty"/>
        <w:ind w:left="0"/>
        <w:rPr>
          <w:rFonts w:ascii="Tahoma" w:hAnsi="Tahoma" w:cs="Tahoma"/>
        </w:rPr>
      </w:pPr>
    </w:p>
    <w:p w14:paraId="5ECD28E2" w14:textId="77777777" w:rsidR="008938C7" w:rsidRPr="00FC21E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C21ED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424A5" w:rsidRPr="0085592D" w14:paraId="497AFD0A" w14:textId="77777777" w:rsidTr="00281B23">
        <w:tc>
          <w:tcPr>
            <w:tcW w:w="9778" w:type="dxa"/>
          </w:tcPr>
          <w:p w14:paraId="2F256AB2" w14:textId="77777777" w:rsidR="001424A5" w:rsidRPr="0085592D" w:rsidRDefault="001424A5" w:rsidP="00281B23">
            <w:pPr>
              <w:pStyle w:val="Podpunkty"/>
              <w:numPr>
                <w:ilvl w:val="0"/>
                <w:numId w:val="7"/>
              </w:numPr>
              <w:jc w:val="center"/>
              <w:rPr>
                <w:rFonts w:ascii="Tahoma" w:hAnsi="Tahoma" w:cs="Tahoma"/>
                <w:sz w:val="20"/>
              </w:rPr>
            </w:pPr>
            <w:r w:rsidRPr="0085592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424A5" w:rsidRPr="0085592D" w14:paraId="51DF2DE3" w14:textId="77777777" w:rsidTr="00281B23">
        <w:tc>
          <w:tcPr>
            <w:tcW w:w="9778" w:type="dxa"/>
            <w:vAlign w:val="center"/>
          </w:tcPr>
          <w:p w14:paraId="0E4A4253" w14:textId="77777777" w:rsidR="001424A5" w:rsidRPr="00622BD8" w:rsidRDefault="001424A5" w:rsidP="00281B23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 xml:space="preserve">Bielecka M. –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</w:rPr>
              <w:t>Wstep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</w:rPr>
              <w:t xml:space="preserve"> do nauki o państwie i prawie, Wyd. As Pik 2021</w:t>
            </w:r>
          </w:p>
        </w:tc>
      </w:tr>
      <w:tr w:rsidR="001424A5" w:rsidRPr="0085592D" w14:paraId="10B16F90" w14:textId="77777777" w:rsidTr="00281B23">
        <w:tc>
          <w:tcPr>
            <w:tcW w:w="9778" w:type="dxa"/>
            <w:vAlign w:val="center"/>
          </w:tcPr>
          <w:p w14:paraId="79F03F18" w14:textId="77777777" w:rsidR="001424A5" w:rsidRPr="00622BD8" w:rsidRDefault="001424A5" w:rsidP="00281B23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b w:val="0"/>
                <w:sz w:val="20"/>
              </w:rPr>
              <w:t>Barcz J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622BD8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622BD8">
              <w:rPr>
                <w:rFonts w:ascii="Tahoma" w:hAnsi="Tahoma" w:cs="Tahoma"/>
                <w:b w:val="0"/>
                <w:sz w:val="20"/>
              </w:rPr>
              <w:t>Bierć</w:t>
            </w:r>
            <w:proofErr w:type="spellEnd"/>
            <w:r w:rsidRPr="00622BD8">
              <w:rPr>
                <w:rFonts w:ascii="Tahoma" w:hAnsi="Tahoma" w:cs="Tahoma"/>
                <w:b w:val="0"/>
                <w:sz w:val="20"/>
              </w:rPr>
              <w:t xml:space="preserve"> A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622BD8">
              <w:rPr>
                <w:rFonts w:ascii="Tahoma" w:hAnsi="Tahoma" w:cs="Tahoma"/>
                <w:b w:val="0"/>
                <w:sz w:val="20"/>
              </w:rPr>
              <w:t>, Jakubowska-Hara J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622BD8">
              <w:rPr>
                <w:rFonts w:ascii="Tahoma" w:hAnsi="Tahoma" w:cs="Tahoma"/>
                <w:b w:val="0"/>
                <w:sz w:val="20"/>
              </w:rPr>
              <w:t>, Korycki S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622BD8">
              <w:rPr>
                <w:rFonts w:ascii="Tahoma" w:hAnsi="Tahoma" w:cs="Tahoma"/>
                <w:b w:val="0"/>
                <w:sz w:val="20"/>
              </w:rPr>
              <w:t>, Kuciński J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622BD8">
              <w:rPr>
                <w:rFonts w:ascii="Tahoma" w:hAnsi="Tahoma" w:cs="Tahoma"/>
                <w:b w:val="0"/>
                <w:sz w:val="20"/>
              </w:rPr>
              <w:t>, Sanetra W</w:t>
            </w:r>
            <w:r>
              <w:rPr>
                <w:rFonts w:ascii="Tahoma" w:hAnsi="Tahoma" w:cs="Tahoma"/>
                <w:b w:val="0"/>
                <w:sz w:val="20"/>
              </w:rPr>
              <w:t>. -</w:t>
            </w:r>
            <w:r w:rsidRPr="00622BD8">
              <w:rPr>
                <w:rFonts w:ascii="Tahoma" w:hAnsi="Tahoma" w:cs="Tahoma"/>
                <w:b w:val="0"/>
                <w:sz w:val="20"/>
              </w:rPr>
              <w:t xml:space="preserve"> Zarys Prawa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622BD8">
              <w:rPr>
                <w:rFonts w:ascii="Tahoma" w:hAnsi="Tahoma" w:cs="Tahoma"/>
                <w:b w:val="0"/>
                <w:sz w:val="20"/>
              </w:rPr>
              <w:t xml:space="preserve"> Wolters Kluwer 2016</w:t>
            </w:r>
          </w:p>
        </w:tc>
      </w:tr>
      <w:tr w:rsidR="001424A5" w:rsidRPr="000D6120" w14:paraId="776394F3" w14:textId="77777777" w:rsidTr="00281B23">
        <w:tc>
          <w:tcPr>
            <w:tcW w:w="9778" w:type="dxa"/>
            <w:vAlign w:val="center"/>
          </w:tcPr>
          <w:p w14:paraId="021193E6" w14:textId="77777777" w:rsidR="001424A5" w:rsidRPr="00622BD8" w:rsidRDefault="001424A5" w:rsidP="00281B23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bookmarkStart w:id="1" w:name="_Hlk81989870"/>
            <w:r w:rsidRPr="00622BD8">
              <w:rPr>
                <w:rFonts w:ascii="Tahoma" w:hAnsi="Tahoma" w:cs="Tahoma"/>
                <w:b w:val="0"/>
                <w:bCs/>
                <w:sz w:val="20"/>
              </w:rPr>
              <w:t>Muras Z.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-</w:t>
            </w:r>
            <w:r w:rsidRPr="00622BD8">
              <w:rPr>
                <w:rFonts w:ascii="Tahoma" w:hAnsi="Tahoma" w:cs="Tahoma"/>
                <w:b w:val="0"/>
                <w:bCs/>
                <w:sz w:val="20"/>
              </w:rPr>
              <w:t xml:space="preserve"> Podstawy prawa, Wyd.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5,</w:t>
            </w:r>
            <w:r w:rsidRPr="00622BD8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proofErr w:type="spellStart"/>
            <w:r w:rsidRPr="00622BD8">
              <w:rPr>
                <w:rFonts w:ascii="Tahoma" w:hAnsi="Tahoma" w:cs="Tahoma"/>
                <w:b w:val="0"/>
                <w:bCs/>
                <w:sz w:val="20"/>
              </w:rPr>
              <w:t>C.H.Beck</w:t>
            </w:r>
            <w:proofErr w:type="spellEnd"/>
            <w:r w:rsidRPr="00622BD8">
              <w:rPr>
                <w:rFonts w:ascii="Tahoma" w:hAnsi="Tahoma" w:cs="Tahoma"/>
                <w:b w:val="0"/>
                <w:bCs/>
                <w:sz w:val="20"/>
              </w:rPr>
              <w:t>, Warszawa 201</w:t>
            </w:r>
            <w:r>
              <w:rPr>
                <w:rFonts w:ascii="Tahoma" w:hAnsi="Tahoma" w:cs="Tahoma"/>
                <w:b w:val="0"/>
                <w:bCs/>
                <w:sz w:val="20"/>
              </w:rPr>
              <w:t>9</w:t>
            </w:r>
            <w:bookmarkEnd w:id="1"/>
          </w:p>
        </w:tc>
      </w:tr>
    </w:tbl>
    <w:p w14:paraId="76B4100B" w14:textId="77777777" w:rsidR="0094132F" w:rsidRPr="0085592D" w:rsidRDefault="0094132F" w:rsidP="001424A5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424A5" w:rsidRPr="0085592D" w14:paraId="35E005F6" w14:textId="77777777" w:rsidTr="00281B23">
        <w:tc>
          <w:tcPr>
            <w:tcW w:w="9778" w:type="dxa"/>
          </w:tcPr>
          <w:p w14:paraId="7E8455E4" w14:textId="77777777" w:rsidR="001424A5" w:rsidRPr="0085592D" w:rsidRDefault="001424A5" w:rsidP="00281B23">
            <w:pPr>
              <w:pStyle w:val="Podpunkty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5592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424A5" w:rsidRPr="0085592D" w14:paraId="495625C1" w14:textId="77777777" w:rsidTr="00281B23">
        <w:tc>
          <w:tcPr>
            <w:tcW w:w="9778" w:type="dxa"/>
            <w:vAlign w:val="center"/>
          </w:tcPr>
          <w:p w14:paraId="6E518B33" w14:textId="77777777" w:rsidR="001424A5" w:rsidRPr="00E111C6" w:rsidRDefault="001424A5" w:rsidP="00281B23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proofErr w:type="spellStart"/>
            <w:r w:rsidRPr="00E111C6">
              <w:rPr>
                <w:rFonts w:ascii="Tahoma" w:hAnsi="Tahoma" w:cs="Tahoma"/>
                <w:b w:val="0"/>
                <w:bCs/>
                <w:sz w:val="20"/>
              </w:rPr>
              <w:t>Kidyba</w:t>
            </w:r>
            <w:proofErr w:type="spellEnd"/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 A.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-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 Prawo handlowe. Wydawnictwo </w:t>
            </w:r>
            <w:proofErr w:type="spellStart"/>
            <w:r w:rsidRPr="00E111C6">
              <w:rPr>
                <w:rFonts w:ascii="Tahoma" w:hAnsi="Tahoma" w:cs="Tahoma"/>
                <w:b w:val="0"/>
                <w:bCs/>
                <w:sz w:val="20"/>
              </w:rPr>
              <w:t>LexisNexis</w:t>
            </w:r>
            <w:proofErr w:type="spellEnd"/>
            <w:r w:rsidRPr="00E111C6">
              <w:rPr>
                <w:rFonts w:ascii="Tahoma" w:hAnsi="Tahoma" w:cs="Tahoma"/>
                <w:b w:val="0"/>
                <w:bCs/>
                <w:sz w:val="20"/>
              </w:rPr>
              <w:t>, Warszawa BECK 2013</w:t>
            </w:r>
          </w:p>
        </w:tc>
      </w:tr>
      <w:tr w:rsidR="001424A5" w:rsidRPr="0085592D" w14:paraId="73CF947C" w14:textId="77777777" w:rsidTr="00281B23">
        <w:tc>
          <w:tcPr>
            <w:tcW w:w="9778" w:type="dxa"/>
            <w:vAlign w:val="center"/>
          </w:tcPr>
          <w:p w14:paraId="08F32B44" w14:textId="77777777" w:rsidR="001424A5" w:rsidRPr="0046491A" w:rsidRDefault="001424A5" w:rsidP="00281B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bookmarkStart w:id="2" w:name="_Hlk81989898"/>
            <w:proofErr w:type="spellStart"/>
            <w:r w:rsidRPr="0046491A">
              <w:rPr>
                <w:rFonts w:ascii="Tahoma" w:hAnsi="Tahoma" w:cs="Tahoma"/>
                <w:b w:val="0"/>
                <w:bCs/>
                <w:sz w:val="20"/>
              </w:rPr>
              <w:t>Chauvin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</w:rPr>
              <w:t xml:space="preserve"> T.</w:t>
            </w:r>
            <w:r w:rsidRPr="0046491A">
              <w:rPr>
                <w:rFonts w:ascii="Tahoma" w:hAnsi="Tahoma" w:cs="Tahoma"/>
                <w:b w:val="0"/>
                <w:bCs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</w:rPr>
              <w:t>Stawecki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</w:rPr>
              <w:t xml:space="preserve"> T., Winczorek P. – Wstęp do prawoznawstwa, </w:t>
            </w:r>
            <w:r w:rsidRPr="00622BD8">
              <w:rPr>
                <w:rFonts w:ascii="Tahoma" w:hAnsi="Tahoma" w:cs="Tahoma"/>
                <w:b w:val="0"/>
                <w:bCs/>
                <w:sz w:val="20"/>
              </w:rPr>
              <w:t>Wyd.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14,</w:t>
            </w:r>
            <w:r w:rsidRPr="00622BD8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proofErr w:type="spellStart"/>
            <w:r w:rsidRPr="00622BD8">
              <w:rPr>
                <w:rFonts w:ascii="Tahoma" w:hAnsi="Tahoma" w:cs="Tahoma"/>
                <w:b w:val="0"/>
                <w:bCs/>
                <w:sz w:val="20"/>
              </w:rPr>
              <w:t>C.H.Beck</w:t>
            </w:r>
            <w:proofErr w:type="spellEnd"/>
            <w:r w:rsidRPr="00622BD8">
              <w:rPr>
                <w:rFonts w:ascii="Tahoma" w:hAnsi="Tahoma" w:cs="Tahoma"/>
                <w:b w:val="0"/>
                <w:bCs/>
                <w:sz w:val="20"/>
              </w:rPr>
              <w:t>, Warszawa 20</w:t>
            </w:r>
            <w:r>
              <w:rPr>
                <w:rFonts w:ascii="Tahoma" w:hAnsi="Tahoma" w:cs="Tahoma"/>
                <w:b w:val="0"/>
                <w:bCs/>
                <w:sz w:val="20"/>
              </w:rPr>
              <w:t>21</w:t>
            </w:r>
            <w:bookmarkEnd w:id="2"/>
          </w:p>
        </w:tc>
      </w:tr>
      <w:tr w:rsidR="001424A5" w:rsidRPr="0085592D" w14:paraId="3E770ECF" w14:textId="77777777" w:rsidTr="00281B23">
        <w:tc>
          <w:tcPr>
            <w:tcW w:w="9778" w:type="dxa"/>
            <w:vAlign w:val="center"/>
          </w:tcPr>
          <w:p w14:paraId="7D804F81" w14:textId="77777777" w:rsidR="001424A5" w:rsidRPr="00E111C6" w:rsidRDefault="001424A5" w:rsidP="00281B23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111C6">
              <w:rPr>
                <w:rFonts w:ascii="Tahoma" w:hAnsi="Tahoma" w:cs="Tahoma"/>
                <w:b w:val="0"/>
                <w:sz w:val="20"/>
              </w:rPr>
              <w:t>Radwański Z., Olejniczak A.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>, Prawo cywilne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>-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>część ogólna, Wyd. C.H. Beck, Warszawa 2013</w:t>
            </w:r>
          </w:p>
        </w:tc>
      </w:tr>
      <w:tr w:rsidR="001424A5" w:rsidRPr="0085592D" w14:paraId="60B18940" w14:textId="77777777" w:rsidTr="00281B23">
        <w:tc>
          <w:tcPr>
            <w:tcW w:w="9778" w:type="dxa"/>
            <w:vAlign w:val="center"/>
          </w:tcPr>
          <w:p w14:paraId="787FFA48" w14:textId="77777777" w:rsidR="001424A5" w:rsidRPr="00E111C6" w:rsidRDefault="001424A5" w:rsidP="00281B23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111C6">
              <w:rPr>
                <w:rFonts w:ascii="Tahoma" w:hAnsi="Tahoma" w:cs="Tahoma"/>
                <w:b w:val="0"/>
                <w:sz w:val="20"/>
              </w:rPr>
              <w:lastRenderedPageBreak/>
              <w:t xml:space="preserve">red. </w:t>
            </w:r>
            <w:proofErr w:type="spellStart"/>
            <w:r w:rsidRPr="00E111C6">
              <w:rPr>
                <w:rFonts w:ascii="Tahoma" w:hAnsi="Tahoma" w:cs="Tahoma"/>
                <w:b w:val="0"/>
                <w:sz w:val="20"/>
              </w:rPr>
              <w:t>Kocowski</w:t>
            </w:r>
            <w:proofErr w:type="spellEnd"/>
            <w:r w:rsidRPr="00E111C6">
              <w:rPr>
                <w:rFonts w:ascii="Tahoma" w:hAnsi="Tahoma" w:cs="Tahoma"/>
                <w:b w:val="0"/>
                <w:sz w:val="20"/>
              </w:rPr>
              <w:t xml:space="preserve"> T., red.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111C6">
              <w:rPr>
                <w:rFonts w:ascii="Tahoma" w:hAnsi="Tahoma" w:cs="Tahoma"/>
                <w:b w:val="0"/>
                <w:sz w:val="20"/>
              </w:rPr>
              <w:t>Ćwierz-Matysiak B., red.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111C6">
              <w:rPr>
                <w:rFonts w:ascii="Tahoma" w:hAnsi="Tahoma" w:cs="Tahoma"/>
                <w:b w:val="0"/>
                <w:sz w:val="20"/>
              </w:rPr>
              <w:t>Marak K.</w:t>
            </w:r>
            <w:r>
              <w:rPr>
                <w:rFonts w:ascii="Tahoma" w:hAnsi="Tahoma" w:cs="Tahoma"/>
                <w:b w:val="0"/>
                <w:sz w:val="20"/>
              </w:rPr>
              <w:t xml:space="preserve"> -</w:t>
            </w:r>
            <w:r w:rsidRPr="00E111C6">
              <w:rPr>
                <w:rFonts w:ascii="Tahoma" w:hAnsi="Tahoma" w:cs="Tahoma"/>
                <w:b w:val="0"/>
                <w:sz w:val="20"/>
              </w:rPr>
              <w:t xml:space="preserve"> P</w:t>
            </w:r>
            <w:hyperlink r:id="rId8" w:history="1">
              <w:r w:rsidRPr="00E111C6">
                <w:rPr>
                  <w:rStyle w:val="shl"/>
                  <w:rFonts w:ascii="Tahoma" w:hAnsi="Tahoma" w:cs="Tahoma"/>
                  <w:b w:val="0"/>
                  <w:sz w:val="20"/>
                </w:rPr>
                <w:t>rawo</w:t>
              </w:r>
              <w:r w:rsidRPr="00E111C6">
                <w:rPr>
                  <w:rStyle w:val="Hipercze"/>
                  <w:rFonts w:ascii="Tahoma" w:hAnsi="Tahoma" w:cs="Tahoma"/>
                  <w:b w:val="0"/>
                  <w:color w:val="00000A"/>
                  <w:sz w:val="20"/>
                  <w:u w:val="none"/>
                </w:rPr>
                <w:t xml:space="preserve"> </w:t>
              </w:r>
              <w:r w:rsidRPr="00E111C6">
                <w:rPr>
                  <w:rStyle w:val="shl"/>
                  <w:rFonts w:ascii="Tahoma" w:hAnsi="Tahoma" w:cs="Tahoma"/>
                  <w:b w:val="0"/>
                  <w:sz w:val="20"/>
                </w:rPr>
                <w:t>dla</w:t>
              </w:r>
              <w:r w:rsidRPr="00E111C6">
                <w:rPr>
                  <w:rStyle w:val="Hipercze"/>
                  <w:rFonts w:ascii="Tahoma" w:hAnsi="Tahoma" w:cs="Tahoma"/>
                  <w:b w:val="0"/>
                  <w:color w:val="00000A"/>
                  <w:sz w:val="20"/>
                  <w:u w:val="none"/>
                </w:rPr>
                <w:t xml:space="preserve"> </w:t>
              </w:r>
              <w:r w:rsidRPr="00E111C6">
                <w:rPr>
                  <w:rStyle w:val="shl"/>
                  <w:rFonts w:ascii="Tahoma" w:hAnsi="Tahoma" w:cs="Tahoma"/>
                  <w:b w:val="0"/>
                  <w:sz w:val="20"/>
                </w:rPr>
                <w:t>ekonomistów</w:t>
              </w:r>
              <w:r w:rsidRPr="00E111C6">
                <w:rPr>
                  <w:rStyle w:val="Hipercze"/>
                  <w:rFonts w:ascii="Tahoma" w:hAnsi="Tahoma" w:cs="Tahoma"/>
                  <w:b w:val="0"/>
                  <w:color w:val="00000A"/>
                  <w:sz w:val="20"/>
                  <w:u w:val="none"/>
                </w:rPr>
                <w:t>. Podręcznik akademicki</w:t>
              </w:r>
              <w:r>
                <w:rPr>
                  <w:rStyle w:val="Hipercze"/>
                  <w:rFonts w:ascii="Tahoma" w:hAnsi="Tahoma" w:cs="Tahoma"/>
                  <w:b w:val="0"/>
                  <w:color w:val="00000A"/>
                  <w:sz w:val="20"/>
                  <w:u w:val="none"/>
                </w:rPr>
                <w:t>,</w:t>
              </w:r>
              <w:r w:rsidRPr="00E111C6">
                <w:rPr>
                  <w:rStyle w:val="Hipercze"/>
                  <w:rFonts w:ascii="Tahoma" w:hAnsi="Tahoma" w:cs="Tahoma"/>
                  <w:b w:val="0"/>
                  <w:color w:val="00000A"/>
                  <w:sz w:val="20"/>
                  <w:u w:val="none"/>
                </w:rPr>
                <w:t xml:space="preserve"> </w:t>
              </w:r>
            </w:hyperlink>
            <w:r w:rsidRPr="00E111C6">
              <w:rPr>
                <w:rFonts w:ascii="Tahoma" w:hAnsi="Tahoma" w:cs="Tahoma"/>
                <w:b w:val="0"/>
                <w:sz w:val="20"/>
              </w:rPr>
              <w:t xml:space="preserve"> Wyd. Uniwersytetu Ekonomicznego we Wrocławiu 2013 </w:t>
            </w:r>
          </w:p>
        </w:tc>
      </w:tr>
      <w:tr w:rsidR="001424A5" w:rsidRPr="0085592D" w14:paraId="7E38C2FC" w14:textId="77777777" w:rsidTr="00281B23">
        <w:tc>
          <w:tcPr>
            <w:tcW w:w="9778" w:type="dxa"/>
            <w:vAlign w:val="center"/>
          </w:tcPr>
          <w:p w14:paraId="15EB4813" w14:textId="77777777" w:rsidR="001424A5" w:rsidRPr="00E111C6" w:rsidRDefault="001424A5" w:rsidP="00281B23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Seidler G.L., Groszyk </w:t>
            </w:r>
            <w:r w:rsidRPr="00E111C6">
              <w:rPr>
                <w:rFonts w:ascii="Tahoma" w:hAnsi="Tahoma" w:cs="Tahoma"/>
                <w:b w:val="0"/>
                <w:bCs/>
              </w:rPr>
              <w:t>H.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>, Pieniążek A.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-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 Wprowadzenie do nauki o państwie i prawie, Wydawnictwo UMCS Lublin 2010</w:t>
            </w:r>
          </w:p>
        </w:tc>
      </w:tr>
      <w:tr w:rsidR="001424A5" w:rsidRPr="0085592D" w14:paraId="468772CA" w14:textId="77777777" w:rsidTr="00281B23">
        <w:tc>
          <w:tcPr>
            <w:tcW w:w="9778" w:type="dxa"/>
            <w:vAlign w:val="center"/>
          </w:tcPr>
          <w:p w14:paraId="629D45B1" w14:textId="77777777" w:rsidR="001424A5" w:rsidRPr="00E111C6" w:rsidRDefault="001424A5" w:rsidP="00281B23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111C6">
              <w:rPr>
                <w:rFonts w:ascii="Tahoma" w:hAnsi="Tahoma" w:cs="Tahoma"/>
                <w:b w:val="0"/>
                <w:bCs/>
                <w:sz w:val="20"/>
              </w:rPr>
              <w:t>Zięba-</w:t>
            </w:r>
            <w:proofErr w:type="spellStart"/>
            <w:r w:rsidRPr="00E111C6">
              <w:rPr>
                <w:rFonts w:ascii="Tahoma" w:hAnsi="Tahoma" w:cs="Tahoma"/>
                <w:b w:val="0"/>
                <w:bCs/>
                <w:sz w:val="20"/>
              </w:rPr>
              <w:t>Załucka</w:t>
            </w:r>
            <w:proofErr w:type="spellEnd"/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 H. (red.)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-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 System organów państwowych w Konstytucji RP, </w:t>
            </w:r>
            <w:proofErr w:type="spellStart"/>
            <w:r w:rsidRPr="00E111C6">
              <w:rPr>
                <w:rFonts w:ascii="Tahoma" w:hAnsi="Tahoma" w:cs="Tahoma"/>
                <w:b w:val="0"/>
                <w:bCs/>
                <w:sz w:val="20"/>
              </w:rPr>
              <w:t>LexisNexis</w:t>
            </w:r>
            <w:proofErr w:type="spellEnd"/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 Warszawa 2007</w:t>
            </w:r>
          </w:p>
        </w:tc>
      </w:tr>
    </w:tbl>
    <w:p w14:paraId="4592A0EB" w14:textId="77777777" w:rsidR="00AC59D1" w:rsidRPr="00FC21ED" w:rsidRDefault="00AC59D1" w:rsidP="00FC21ED">
      <w:pPr>
        <w:pStyle w:val="Podpunkty"/>
        <w:ind w:left="0"/>
        <w:rPr>
          <w:rFonts w:ascii="Tahoma" w:hAnsi="Tahoma" w:cs="Tahoma"/>
        </w:rPr>
      </w:pPr>
    </w:p>
    <w:p w14:paraId="3DFD4F99" w14:textId="3DA30A32" w:rsidR="00AC59D1" w:rsidRDefault="00AC59D1" w:rsidP="008D31A0">
      <w:pPr>
        <w:pStyle w:val="Punktygwne"/>
        <w:numPr>
          <w:ilvl w:val="0"/>
          <w:numId w:val="23"/>
        </w:numPr>
        <w:spacing w:before="0" w:after="0"/>
        <w:rPr>
          <w:rFonts w:ascii="Tahoma" w:hAnsi="Tahoma" w:cs="Tahoma"/>
        </w:rPr>
      </w:pPr>
      <w:r w:rsidRPr="00323004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AC59D1" w:rsidRPr="00B158DC" w14:paraId="06B7862A" w14:textId="77777777" w:rsidTr="00EE5573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722333" w14:textId="77777777" w:rsidR="00AC59D1" w:rsidRPr="00394E5E" w:rsidRDefault="00AC59D1" w:rsidP="00EE5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394E5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D4972" w14:textId="77777777" w:rsidR="00AC59D1" w:rsidRPr="00B158DC" w:rsidRDefault="00AC59D1" w:rsidP="00EE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C59D1" w:rsidRPr="00B158DC" w14:paraId="5CA96FF5" w14:textId="77777777" w:rsidTr="00EE5573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A2B460" w14:textId="77777777" w:rsidR="00AC59D1" w:rsidRPr="00B158DC" w:rsidRDefault="00AC59D1" w:rsidP="00EE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ACC8" w14:textId="77777777" w:rsidR="00AC59D1" w:rsidRPr="00B158DC" w:rsidRDefault="00AC59D1" w:rsidP="00EE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2955" w14:textId="77777777" w:rsidR="00AC59D1" w:rsidRPr="00B158DC" w:rsidRDefault="00AC59D1" w:rsidP="00EE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C59D1" w:rsidRPr="000E32AB" w14:paraId="6E5C512D" w14:textId="77777777" w:rsidTr="00EE557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8DED2" w14:textId="77777777" w:rsidR="00AC59D1" w:rsidRPr="000E32AB" w:rsidRDefault="00AC59D1" w:rsidP="00EE5573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Udział w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90FCD" w14:textId="62A22C85" w:rsidR="00AC59D1" w:rsidRPr="000E32AB" w:rsidRDefault="00AC59D1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277EB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032DE" w14:textId="0292C74E" w:rsidR="00AC59D1" w:rsidRPr="000E32AB" w:rsidRDefault="00AC59D1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277EB5">
              <w:rPr>
                <w:color w:val="auto"/>
                <w:sz w:val="20"/>
                <w:szCs w:val="20"/>
              </w:rPr>
              <w:t>h</w:t>
            </w:r>
          </w:p>
        </w:tc>
      </w:tr>
      <w:tr w:rsidR="00AC59D1" w:rsidRPr="000E32AB" w14:paraId="3E643255" w14:textId="77777777" w:rsidTr="00EE557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32614" w14:textId="77777777" w:rsidR="00AC59D1" w:rsidRPr="000E32AB" w:rsidRDefault="00AC59D1" w:rsidP="00EE5573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8BB7D" w14:textId="53F4BEC5" w:rsidR="00AC59D1" w:rsidRPr="000E32AB" w:rsidRDefault="00AC59D1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277EB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D654E" w14:textId="6F4777B0" w:rsidR="00AC59D1" w:rsidRPr="000E32AB" w:rsidRDefault="00AC59D1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77EB5">
              <w:rPr>
                <w:color w:val="auto"/>
                <w:sz w:val="20"/>
                <w:szCs w:val="20"/>
              </w:rPr>
              <w:t>h</w:t>
            </w:r>
          </w:p>
        </w:tc>
      </w:tr>
      <w:tr w:rsidR="00AC59D1" w:rsidRPr="000E32AB" w14:paraId="09F473E6" w14:textId="77777777" w:rsidTr="00EE557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BCE48" w14:textId="77777777" w:rsidR="00AC59D1" w:rsidRPr="000E32AB" w:rsidRDefault="00AC59D1" w:rsidP="00EE5573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56D1D" w14:textId="3CBF1151" w:rsidR="00AC59D1" w:rsidRPr="000E32AB" w:rsidRDefault="0094132F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277EB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7938E" w14:textId="22341181" w:rsidR="00AC59D1" w:rsidRPr="000E32AB" w:rsidRDefault="0094132F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</w:t>
            </w:r>
            <w:r w:rsidR="00277EB5">
              <w:rPr>
                <w:color w:val="auto"/>
                <w:sz w:val="20"/>
                <w:szCs w:val="20"/>
              </w:rPr>
              <w:t>h</w:t>
            </w:r>
          </w:p>
        </w:tc>
      </w:tr>
      <w:tr w:rsidR="00AC59D1" w:rsidRPr="000E32AB" w14:paraId="07D51E97" w14:textId="77777777" w:rsidTr="00EE557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EF2B5" w14:textId="77777777" w:rsidR="00AC59D1" w:rsidRPr="000E32AB" w:rsidRDefault="00AC59D1" w:rsidP="00EE557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E32A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CD6B" w14:textId="21B3C46A" w:rsidR="00AC59D1" w:rsidRPr="000E32AB" w:rsidRDefault="00AC59D1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277EB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2362D" w14:textId="0882CEC8" w:rsidR="00AC59D1" w:rsidRPr="000E32AB" w:rsidRDefault="00AC59D1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277EB5">
              <w:rPr>
                <w:color w:val="auto"/>
                <w:sz w:val="20"/>
                <w:szCs w:val="20"/>
              </w:rPr>
              <w:t>h</w:t>
            </w:r>
          </w:p>
        </w:tc>
      </w:tr>
      <w:tr w:rsidR="00AC59D1" w:rsidRPr="000E32AB" w14:paraId="0449DAA8" w14:textId="77777777" w:rsidTr="00EE557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329DA" w14:textId="77777777" w:rsidR="00AC59D1" w:rsidRPr="000E32AB" w:rsidRDefault="00AC59D1" w:rsidP="00EE5573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93D01" w14:textId="1D4391F2" w:rsidR="00AC59D1" w:rsidRPr="000E32AB" w:rsidRDefault="00AC59D1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77EB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61AAA" w14:textId="4442A8BC" w:rsidR="00AC59D1" w:rsidRPr="000E32AB" w:rsidRDefault="00AC59D1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77EB5">
              <w:rPr>
                <w:color w:val="auto"/>
                <w:sz w:val="20"/>
                <w:szCs w:val="20"/>
              </w:rPr>
              <w:t>h</w:t>
            </w:r>
          </w:p>
        </w:tc>
      </w:tr>
      <w:tr w:rsidR="00AC59D1" w:rsidRPr="000E32AB" w14:paraId="6D3B964B" w14:textId="77777777" w:rsidTr="00EE557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60BEA" w14:textId="77777777" w:rsidR="00AC59D1" w:rsidRPr="000E32AB" w:rsidRDefault="00AC59D1" w:rsidP="00EE5573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3E248" w14:textId="18F6E821" w:rsidR="00AC59D1" w:rsidRPr="000E32AB" w:rsidRDefault="0094132F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AC59D1">
              <w:rPr>
                <w:color w:val="auto"/>
                <w:sz w:val="20"/>
                <w:szCs w:val="20"/>
              </w:rPr>
              <w:t>5</w:t>
            </w:r>
            <w:r w:rsidR="00277EB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CA891" w14:textId="5C5644FA" w:rsidR="00AC59D1" w:rsidRPr="000E32AB" w:rsidRDefault="0094132F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AC59D1">
              <w:rPr>
                <w:color w:val="auto"/>
                <w:sz w:val="20"/>
                <w:szCs w:val="20"/>
              </w:rPr>
              <w:t>5</w:t>
            </w:r>
            <w:r w:rsidR="00277EB5">
              <w:rPr>
                <w:color w:val="auto"/>
                <w:sz w:val="20"/>
                <w:szCs w:val="20"/>
              </w:rPr>
              <w:t>h</w:t>
            </w:r>
          </w:p>
        </w:tc>
      </w:tr>
      <w:tr w:rsidR="00AC59D1" w:rsidRPr="000E32AB" w14:paraId="0DFE9A2D" w14:textId="77777777" w:rsidTr="00EE557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08299" w14:textId="77777777" w:rsidR="00AC59D1" w:rsidRPr="000E32AB" w:rsidRDefault="00AC59D1" w:rsidP="00EE557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ED343" w14:textId="08392E19" w:rsidR="00AC59D1" w:rsidRPr="000E32AB" w:rsidRDefault="0094132F" w:rsidP="00EE557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60</w:t>
            </w:r>
            <w:r w:rsidR="00277EB5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BAD92" w14:textId="3C2C40FB" w:rsidR="00AC59D1" w:rsidRPr="000E32AB" w:rsidRDefault="0094132F" w:rsidP="00EE557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AC59D1">
              <w:rPr>
                <w:b/>
                <w:color w:val="auto"/>
                <w:sz w:val="20"/>
                <w:szCs w:val="20"/>
              </w:rPr>
              <w:t>0</w:t>
            </w:r>
            <w:r w:rsidR="00277EB5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AC59D1" w:rsidRPr="000E32AB" w14:paraId="2F634B55" w14:textId="77777777" w:rsidTr="00EE557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D659E" w14:textId="77777777" w:rsidR="00AC59D1" w:rsidRPr="000E32AB" w:rsidRDefault="00AC59D1" w:rsidP="00EE557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06439" w14:textId="21AE79D3" w:rsidR="00AC59D1" w:rsidRPr="000E32AB" w:rsidRDefault="0094132F" w:rsidP="00EE557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277EB5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1A211" w14:textId="3EA9A8F6" w:rsidR="00AC59D1" w:rsidRPr="000E32AB" w:rsidRDefault="0094132F" w:rsidP="00EE557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277EB5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AC59D1" w:rsidRPr="000E32AB" w14:paraId="1114D717" w14:textId="77777777" w:rsidTr="00EE557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DB7C0" w14:textId="77777777" w:rsidR="00AC59D1" w:rsidRPr="000E32AB" w:rsidRDefault="00AC59D1" w:rsidP="00EE557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EF93F" w14:textId="1B2FFA8B" w:rsidR="00AC59D1" w:rsidRPr="000E32AB" w:rsidRDefault="0094132F" w:rsidP="00EE557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277EB5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CBE15" w14:textId="2542D531" w:rsidR="00AC59D1" w:rsidRPr="000E32AB" w:rsidRDefault="008C48C4" w:rsidP="00EE557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277EB5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</w:tr>
      <w:tr w:rsidR="00AC59D1" w:rsidRPr="000E32AB" w14:paraId="2BC84C43" w14:textId="77777777" w:rsidTr="00EE557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4E51" w14:textId="77777777" w:rsidR="00AC59D1" w:rsidRPr="000E32AB" w:rsidRDefault="00AC59D1" w:rsidP="00EE557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565C7" w14:textId="56286BF5" w:rsidR="00AC59D1" w:rsidRPr="000E32AB" w:rsidRDefault="008C48C4" w:rsidP="00EE557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277EB5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E296F" w14:textId="72E061BE" w:rsidR="00AC59D1" w:rsidRPr="000E32AB" w:rsidRDefault="008C48C4" w:rsidP="00EE557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277EB5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</w:tbl>
    <w:p w14:paraId="3E225E03" w14:textId="77777777" w:rsidR="00AC59D1" w:rsidRPr="000E32AB" w:rsidRDefault="00AC59D1" w:rsidP="00AC59D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77D715B" w14:textId="77777777" w:rsidR="00AC59D1" w:rsidRDefault="00AC59D1" w:rsidP="00AC59D1">
      <w:pPr>
        <w:pStyle w:val="Punktygwne"/>
        <w:spacing w:before="0" w:after="0"/>
        <w:rPr>
          <w:rFonts w:ascii="Tahoma" w:hAnsi="Tahoma" w:cs="Tahoma"/>
          <w:color w:val="000000" w:themeColor="text1"/>
          <w:sz w:val="20"/>
          <w:szCs w:val="20"/>
        </w:rPr>
      </w:pPr>
    </w:p>
    <w:p w14:paraId="327288DA" w14:textId="77777777" w:rsidR="00AC59D1" w:rsidRDefault="00AC59D1" w:rsidP="00AC59D1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304EC96E" w14:textId="77777777" w:rsidR="00323004" w:rsidRDefault="00323004" w:rsidP="00AC59D1">
      <w:pPr>
        <w:pStyle w:val="Punktygwne"/>
        <w:spacing w:before="0"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323004" w:rsidSect="00AC59D1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16161" w14:textId="77777777" w:rsidR="00663CC2" w:rsidRDefault="00663CC2">
      <w:r>
        <w:separator/>
      </w:r>
    </w:p>
  </w:endnote>
  <w:endnote w:type="continuationSeparator" w:id="0">
    <w:p w14:paraId="43AB3B8B" w14:textId="77777777" w:rsidR="00663CC2" w:rsidRDefault="00663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6FEED" w14:textId="77777777" w:rsidR="00F5095D" w:rsidRDefault="00F5095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4EC44E" w14:textId="77777777" w:rsidR="00F5095D" w:rsidRDefault="00F5095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77E2515" w14:textId="77777777" w:rsidR="00F5095D" w:rsidRPr="0080542D" w:rsidRDefault="00F5095D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C48C4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74A7B" w14:textId="77777777" w:rsidR="00663CC2" w:rsidRDefault="00663CC2">
      <w:r>
        <w:separator/>
      </w:r>
    </w:p>
  </w:footnote>
  <w:footnote w:type="continuationSeparator" w:id="0">
    <w:p w14:paraId="1F61263A" w14:textId="77777777" w:rsidR="00663CC2" w:rsidRDefault="00663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2A825" w14:textId="77777777" w:rsidR="00AC59D1" w:rsidRDefault="00AC59D1" w:rsidP="00AC59D1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43619C3" wp14:editId="7A870AA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8D31A0">
      <w:pict w14:anchorId="377EBAD7">
        <v:rect id="_x0000_i1025" style="width:0;height:1.5pt" o:hralign="center" o:hrstd="t" o:hr="t" fillcolor="#a0a0a0" stroked="f"/>
      </w:pict>
    </w:r>
  </w:p>
  <w:p w14:paraId="13894559" w14:textId="77777777" w:rsidR="00AC59D1" w:rsidRPr="00394E5E" w:rsidRDefault="00AC59D1" w:rsidP="00AC59D1">
    <w:pPr>
      <w:pStyle w:val="Nagwek"/>
    </w:pPr>
  </w:p>
  <w:p w14:paraId="620423F2" w14:textId="77777777" w:rsidR="00AC59D1" w:rsidRDefault="00AC59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2CA3041"/>
    <w:multiLevelType w:val="hybridMultilevel"/>
    <w:tmpl w:val="DEB45AA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7E1E98"/>
    <w:multiLevelType w:val="hybridMultilevel"/>
    <w:tmpl w:val="4454DF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7C95696"/>
    <w:multiLevelType w:val="hybridMultilevel"/>
    <w:tmpl w:val="E53E27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7"/>
  </w:num>
  <w:num w:numId="17">
    <w:abstractNumId w:val="4"/>
  </w:num>
  <w:num w:numId="18">
    <w:abstractNumId w:val="20"/>
  </w:num>
  <w:num w:numId="19">
    <w:abstractNumId w:val="18"/>
  </w:num>
  <w:num w:numId="20">
    <w:abstractNumId w:val="19"/>
  </w:num>
  <w:num w:numId="21">
    <w:abstractNumId w:val="16"/>
  </w:num>
  <w:num w:numId="2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>
      <o:colormru v:ext="edit" colors="#090,#3c3,lime,#0c0,#0c6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6CB7"/>
    <w:rsid w:val="0001795B"/>
    <w:rsid w:val="00022CC4"/>
    <w:rsid w:val="0002378D"/>
    <w:rsid w:val="00025B80"/>
    <w:rsid w:val="00026086"/>
    <w:rsid w:val="00027526"/>
    <w:rsid w:val="00030F12"/>
    <w:rsid w:val="0003677D"/>
    <w:rsid w:val="0004074D"/>
    <w:rsid w:val="00041E4B"/>
    <w:rsid w:val="000435E8"/>
    <w:rsid w:val="00043806"/>
    <w:rsid w:val="00043996"/>
    <w:rsid w:val="00046652"/>
    <w:rsid w:val="00046E9F"/>
    <w:rsid w:val="00053ACB"/>
    <w:rsid w:val="0005749C"/>
    <w:rsid w:val="00062CC0"/>
    <w:rsid w:val="000659C0"/>
    <w:rsid w:val="000710F7"/>
    <w:rsid w:val="00081126"/>
    <w:rsid w:val="00085EC7"/>
    <w:rsid w:val="00091EDD"/>
    <w:rsid w:val="00096DEE"/>
    <w:rsid w:val="000A20C9"/>
    <w:rsid w:val="000A5135"/>
    <w:rsid w:val="000B1419"/>
    <w:rsid w:val="000C41C8"/>
    <w:rsid w:val="000D6120"/>
    <w:rsid w:val="000D6CF0"/>
    <w:rsid w:val="000E0E5C"/>
    <w:rsid w:val="000E298F"/>
    <w:rsid w:val="000F1348"/>
    <w:rsid w:val="00114163"/>
    <w:rsid w:val="001151AD"/>
    <w:rsid w:val="001260FB"/>
    <w:rsid w:val="00131673"/>
    <w:rsid w:val="00133A52"/>
    <w:rsid w:val="001424A5"/>
    <w:rsid w:val="00145DE1"/>
    <w:rsid w:val="00146F7B"/>
    <w:rsid w:val="00147F88"/>
    <w:rsid w:val="0015151F"/>
    <w:rsid w:val="001543F6"/>
    <w:rsid w:val="0015509A"/>
    <w:rsid w:val="00157E77"/>
    <w:rsid w:val="00160B52"/>
    <w:rsid w:val="00177770"/>
    <w:rsid w:val="0019184D"/>
    <w:rsid w:val="00192E96"/>
    <w:rsid w:val="00196F16"/>
    <w:rsid w:val="001A1940"/>
    <w:rsid w:val="001B3BF7"/>
    <w:rsid w:val="001B4920"/>
    <w:rsid w:val="001B611E"/>
    <w:rsid w:val="001C4F0A"/>
    <w:rsid w:val="001D73E7"/>
    <w:rsid w:val="001E3F2A"/>
    <w:rsid w:val="0020696D"/>
    <w:rsid w:val="00214E66"/>
    <w:rsid w:val="002325AB"/>
    <w:rsid w:val="00232843"/>
    <w:rsid w:val="00233FEF"/>
    <w:rsid w:val="00235FD9"/>
    <w:rsid w:val="0023665B"/>
    <w:rsid w:val="002435B7"/>
    <w:rsid w:val="00246BA8"/>
    <w:rsid w:val="00247C0B"/>
    <w:rsid w:val="00250C17"/>
    <w:rsid w:val="00253ED7"/>
    <w:rsid w:val="00267141"/>
    <w:rsid w:val="00276EE8"/>
    <w:rsid w:val="00277EB5"/>
    <w:rsid w:val="00285CA1"/>
    <w:rsid w:val="00290AB4"/>
    <w:rsid w:val="00293E7C"/>
    <w:rsid w:val="002A249F"/>
    <w:rsid w:val="002B48AF"/>
    <w:rsid w:val="002B7163"/>
    <w:rsid w:val="002C1F9D"/>
    <w:rsid w:val="002C6A8C"/>
    <w:rsid w:val="002D408E"/>
    <w:rsid w:val="002E612A"/>
    <w:rsid w:val="00300921"/>
    <w:rsid w:val="00307065"/>
    <w:rsid w:val="003130A8"/>
    <w:rsid w:val="00314269"/>
    <w:rsid w:val="00320879"/>
    <w:rsid w:val="00323004"/>
    <w:rsid w:val="00331D6D"/>
    <w:rsid w:val="0035081E"/>
    <w:rsid w:val="00350CF9"/>
    <w:rsid w:val="0035344F"/>
    <w:rsid w:val="003614DC"/>
    <w:rsid w:val="00365292"/>
    <w:rsid w:val="003778A8"/>
    <w:rsid w:val="003941BF"/>
    <w:rsid w:val="0039645B"/>
    <w:rsid w:val="003973B8"/>
    <w:rsid w:val="003A100C"/>
    <w:rsid w:val="003B12F5"/>
    <w:rsid w:val="003B4C25"/>
    <w:rsid w:val="003B7369"/>
    <w:rsid w:val="003D4003"/>
    <w:rsid w:val="003D6F20"/>
    <w:rsid w:val="003E1A8D"/>
    <w:rsid w:val="003F4233"/>
    <w:rsid w:val="003F6F45"/>
    <w:rsid w:val="003F7B62"/>
    <w:rsid w:val="00402745"/>
    <w:rsid w:val="004038E8"/>
    <w:rsid w:val="00412A5F"/>
    <w:rsid w:val="00421385"/>
    <w:rsid w:val="0042182A"/>
    <w:rsid w:val="0042558A"/>
    <w:rsid w:val="00425731"/>
    <w:rsid w:val="00426B48"/>
    <w:rsid w:val="00426BA1"/>
    <w:rsid w:val="00426BFE"/>
    <w:rsid w:val="00435131"/>
    <w:rsid w:val="00442815"/>
    <w:rsid w:val="00450FCF"/>
    <w:rsid w:val="004563BB"/>
    <w:rsid w:val="00457FDC"/>
    <w:rsid w:val="004600E4"/>
    <w:rsid w:val="00462ADD"/>
    <w:rsid w:val="0046524A"/>
    <w:rsid w:val="00465415"/>
    <w:rsid w:val="0046746C"/>
    <w:rsid w:val="00470944"/>
    <w:rsid w:val="00473361"/>
    <w:rsid w:val="004846A3"/>
    <w:rsid w:val="0048771D"/>
    <w:rsid w:val="004965AF"/>
    <w:rsid w:val="00497319"/>
    <w:rsid w:val="00497EBE"/>
    <w:rsid w:val="004A1B60"/>
    <w:rsid w:val="004A6C69"/>
    <w:rsid w:val="004B3677"/>
    <w:rsid w:val="004C4181"/>
    <w:rsid w:val="004D26FD"/>
    <w:rsid w:val="004D3146"/>
    <w:rsid w:val="004D531B"/>
    <w:rsid w:val="004D72D9"/>
    <w:rsid w:val="004E52E2"/>
    <w:rsid w:val="004E53CA"/>
    <w:rsid w:val="004E5A2E"/>
    <w:rsid w:val="004F2C68"/>
    <w:rsid w:val="004F5F50"/>
    <w:rsid w:val="00512081"/>
    <w:rsid w:val="00515C19"/>
    <w:rsid w:val="00521E3F"/>
    <w:rsid w:val="005247A6"/>
    <w:rsid w:val="00543295"/>
    <w:rsid w:val="00544C97"/>
    <w:rsid w:val="00566A27"/>
    <w:rsid w:val="00573877"/>
    <w:rsid w:val="00576027"/>
    <w:rsid w:val="00581858"/>
    <w:rsid w:val="00584F44"/>
    <w:rsid w:val="00586027"/>
    <w:rsid w:val="00586752"/>
    <w:rsid w:val="005955F9"/>
    <w:rsid w:val="005A3F47"/>
    <w:rsid w:val="005A7EBB"/>
    <w:rsid w:val="005B37A9"/>
    <w:rsid w:val="005B68A7"/>
    <w:rsid w:val="005C424C"/>
    <w:rsid w:val="005C452F"/>
    <w:rsid w:val="005E046A"/>
    <w:rsid w:val="005E2235"/>
    <w:rsid w:val="005E566C"/>
    <w:rsid w:val="00600EA5"/>
    <w:rsid w:val="00602322"/>
    <w:rsid w:val="00603431"/>
    <w:rsid w:val="00603F33"/>
    <w:rsid w:val="0060581E"/>
    <w:rsid w:val="00622D63"/>
    <w:rsid w:val="00624EA3"/>
    <w:rsid w:val="00625A98"/>
    <w:rsid w:val="00626EA3"/>
    <w:rsid w:val="0063007E"/>
    <w:rsid w:val="00641D09"/>
    <w:rsid w:val="00653D30"/>
    <w:rsid w:val="0066135E"/>
    <w:rsid w:val="00663CC2"/>
    <w:rsid w:val="00663E53"/>
    <w:rsid w:val="00671687"/>
    <w:rsid w:val="00676A3F"/>
    <w:rsid w:val="00680BA2"/>
    <w:rsid w:val="00684D54"/>
    <w:rsid w:val="006863F4"/>
    <w:rsid w:val="006A46E0"/>
    <w:rsid w:val="006B07BF"/>
    <w:rsid w:val="006C5C9B"/>
    <w:rsid w:val="006C704D"/>
    <w:rsid w:val="006E6720"/>
    <w:rsid w:val="007013DB"/>
    <w:rsid w:val="00701C0B"/>
    <w:rsid w:val="0071109B"/>
    <w:rsid w:val="007140A7"/>
    <w:rsid w:val="007158A9"/>
    <w:rsid w:val="00725DA9"/>
    <w:rsid w:val="00735308"/>
    <w:rsid w:val="00737F9F"/>
    <w:rsid w:val="00741B8D"/>
    <w:rsid w:val="007461A1"/>
    <w:rsid w:val="00755BC7"/>
    <w:rsid w:val="007640BD"/>
    <w:rsid w:val="00766538"/>
    <w:rsid w:val="00766B5A"/>
    <w:rsid w:val="0077176B"/>
    <w:rsid w:val="00776076"/>
    <w:rsid w:val="00784072"/>
    <w:rsid w:val="00790329"/>
    <w:rsid w:val="007953E0"/>
    <w:rsid w:val="00796868"/>
    <w:rsid w:val="007973EF"/>
    <w:rsid w:val="007A1FC0"/>
    <w:rsid w:val="007A2333"/>
    <w:rsid w:val="007A79F2"/>
    <w:rsid w:val="007C068F"/>
    <w:rsid w:val="007C675D"/>
    <w:rsid w:val="007D1328"/>
    <w:rsid w:val="007D191E"/>
    <w:rsid w:val="007D3A3A"/>
    <w:rsid w:val="007D6E68"/>
    <w:rsid w:val="007F2FF6"/>
    <w:rsid w:val="007F7BE3"/>
    <w:rsid w:val="00802413"/>
    <w:rsid w:val="008046AE"/>
    <w:rsid w:val="0080542D"/>
    <w:rsid w:val="00807CDA"/>
    <w:rsid w:val="008129E1"/>
    <w:rsid w:val="00814C3C"/>
    <w:rsid w:val="00817FAF"/>
    <w:rsid w:val="00841619"/>
    <w:rsid w:val="00846BE3"/>
    <w:rsid w:val="00847A73"/>
    <w:rsid w:val="0085592D"/>
    <w:rsid w:val="00857E00"/>
    <w:rsid w:val="00862730"/>
    <w:rsid w:val="008631D2"/>
    <w:rsid w:val="00870747"/>
    <w:rsid w:val="00873038"/>
    <w:rsid w:val="00877135"/>
    <w:rsid w:val="0088008F"/>
    <w:rsid w:val="008938C7"/>
    <w:rsid w:val="00897E39"/>
    <w:rsid w:val="008A7B0E"/>
    <w:rsid w:val="008B1CEA"/>
    <w:rsid w:val="008B6A8D"/>
    <w:rsid w:val="008C48C4"/>
    <w:rsid w:val="008C6711"/>
    <w:rsid w:val="008C7BF3"/>
    <w:rsid w:val="008D2150"/>
    <w:rsid w:val="008D30AB"/>
    <w:rsid w:val="008D31A0"/>
    <w:rsid w:val="00904E6A"/>
    <w:rsid w:val="009051B2"/>
    <w:rsid w:val="009058B2"/>
    <w:rsid w:val="00914E87"/>
    <w:rsid w:val="00923212"/>
    <w:rsid w:val="00931F5B"/>
    <w:rsid w:val="00933296"/>
    <w:rsid w:val="00940876"/>
    <w:rsid w:val="0094132F"/>
    <w:rsid w:val="009458F5"/>
    <w:rsid w:val="00955477"/>
    <w:rsid w:val="009568EF"/>
    <w:rsid w:val="0095726B"/>
    <w:rsid w:val="009614FE"/>
    <w:rsid w:val="00962D68"/>
    <w:rsid w:val="00964390"/>
    <w:rsid w:val="00967142"/>
    <w:rsid w:val="00974B5E"/>
    <w:rsid w:val="00981B68"/>
    <w:rsid w:val="00981E5F"/>
    <w:rsid w:val="00982218"/>
    <w:rsid w:val="0099433F"/>
    <w:rsid w:val="009A3FEE"/>
    <w:rsid w:val="009A43CE"/>
    <w:rsid w:val="009B2496"/>
    <w:rsid w:val="009B4991"/>
    <w:rsid w:val="009B7775"/>
    <w:rsid w:val="009C7640"/>
    <w:rsid w:val="009D50CC"/>
    <w:rsid w:val="009E09D8"/>
    <w:rsid w:val="009F1AF9"/>
    <w:rsid w:val="00A11DDA"/>
    <w:rsid w:val="00A15877"/>
    <w:rsid w:val="00A22B5F"/>
    <w:rsid w:val="00A32047"/>
    <w:rsid w:val="00A33BC3"/>
    <w:rsid w:val="00A45FE3"/>
    <w:rsid w:val="00A50C7D"/>
    <w:rsid w:val="00A532AC"/>
    <w:rsid w:val="00A64607"/>
    <w:rsid w:val="00A80B73"/>
    <w:rsid w:val="00A83EE2"/>
    <w:rsid w:val="00A84E28"/>
    <w:rsid w:val="00A943B4"/>
    <w:rsid w:val="00AA28E5"/>
    <w:rsid w:val="00AA3B18"/>
    <w:rsid w:val="00AA5D4D"/>
    <w:rsid w:val="00AB35C4"/>
    <w:rsid w:val="00AB655E"/>
    <w:rsid w:val="00AC57A5"/>
    <w:rsid w:val="00AC59D1"/>
    <w:rsid w:val="00AD526D"/>
    <w:rsid w:val="00AE1D4E"/>
    <w:rsid w:val="00AE3B8A"/>
    <w:rsid w:val="00AE7EEC"/>
    <w:rsid w:val="00AF0B6F"/>
    <w:rsid w:val="00AF3C99"/>
    <w:rsid w:val="00AF7C9B"/>
    <w:rsid w:val="00AF7D73"/>
    <w:rsid w:val="00B03251"/>
    <w:rsid w:val="00B03E50"/>
    <w:rsid w:val="00B056F7"/>
    <w:rsid w:val="00B109D1"/>
    <w:rsid w:val="00B165BD"/>
    <w:rsid w:val="00B335F3"/>
    <w:rsid w:val="00B36772"/>
    <w:rsid w:val="00B60098"/>
    <w:rsid w:val="00B60B0B"/>
    <w:rsid w:val="00B704FE"/>
    <w:rsid w:val="00B83F26"/>
    <w:rsid w:val="00B87EFA"/>
    <w:rsid w:val="00B93A62"/>
    <w:rsid w:val="00B95607"/>
    <w:rsid w:val="00B96AC5"/>
    <w:rsid w:val="00BA709D"/>
    <w:rsid w:val="00BA74F8"/>
    <w:rsid w:val="00BB16C2"/>
    <w:rsid w:val="00BB39F7"/>
    <w:rsid w:val="00BB4F43"/>
    <w:rsid w:val="00BD04BE"/>
    <w:rsid w:val="00BF0952"/>
    <w:rsid w:val="00C02682"/>
    <w:rsid w:val="00C044CB"/>
    <w:rsid w:val="00C10249"/>
    <w:rsid w:val="00C12F2B"/>
    <w:rsid w:val="00C15B5C"/>
    <w:rsid w:val="00C2590E"/>
    <w:rsid w:val="00C26B63"/>
    <w:rsid w:val="00C3363A"/>
    <w:rsid w:val="00C35D00"/>
    <w:rsid w:val="00C37C9A"/>
    <w:rsid w:val="00C4054F"/>
    <w:rsid w:val="00C50308"/>
    <w:rsid w:val="00C5367A"/>
    <w:rsid w:val="00C64C3F"/>
    <w:rsid w:val="00C738F2"/>
    <w:rsid w:val="00C81CBA"/>
    <w:rsid w:val="00C84AB5"/>
    <w:rsid w:val="00C87669"/>
    <w:rsid w:val="00C947FB"/>
    <w:rsid w:val="00CA6264"/>
    <w:rsid w:val="00CB5513"/>
    <w:rsid w:val="00CD1208"/>
    <w:rsid w:val="00CD2DB2"/>
    <w:rsid w:val="00CF1CB2"/>
    <w:rsid w:val="00D00052"/>
    <w:rsid w:val="00D11547"/>
    <w:rsid w:val="00D131AD"/>
    <w:rsid w:val="00D141AB"/>
    <w:rsid w:val="00D17F46"/>
    <w:rsid w:val="00D268AB"/>
    <w:rsid w:val="00D279DA"/>
    <w:rsid w:val="00D36BD4"/>
    <w:rsid w:val="00D43CB7"/>
    <w:rsid w:val="00D465B9"/>
    <w:rsid w:val="00D4741E"/>
    <w:rsid w:val="00D600DF"/>
    <w:rsid w:val="00D61340"/>
    <w:rsid w:val="00D61D52"/>
    <w:rsid w:val="00D66875"/>
    <w:rsid w:val="00D748B5"/>
    <w:rsid w:val="00D764D0"/>
    <w:rsid w:val="00D84165"/>
    <w:rsid w:val="00D87BE2"/>
    <w:rsid w:val="00D92035"/>
    <w:rsid w:val="00D9467B"/>
    <w:rsid w:val="00D96807"/>
    <w:rsid w:val="00DA7C06"/>
    <w:rsid w:val="00DB0142"/>
    <w:rsid w:val="00DB1AE5"/>
    <w:rsid w:val="00DC1B52"/>
    <w:rsid w:val="00DC2BFF"/>
    <w:rsid w:val="00DD2ED3"/>
    <w:rsid w:val="00DE190F"/>
    <w:rsid w:val="00DF3D76"/>
    <w:rsid w:val="00DF4336"/>
    <w:rsid w:val="00DF5C11"/>
    <w:rsid w:val="00E055F5"/>
    <w:rsid w:val="00E06876"/>
    <w:rsid w:val="00E134DA"/>
    <w:rsid w:val="00E16E4A"/>
    <w:rsid w:val="00E17601"/>
    <w:rsid w:val="00E22B30"/>
    <w:rsid w:val="00E22E34"/>
    <w:rsid w:val="00E2461B"/>
    <w:rsid w:val="00E366C3"/>
    <w:rsid w:val="00E370F5"/>
    <w:rsid w:val="00E44EB9"/>
    <w:rsid w:val="00E60153"/>
    <w:rsid w:val="00E62D95"/>
    <w:rsid w:val="00E9140D"/>
    <w:rsid w:val="00E9176C"/>
    <w:rsid w:val="00E93A34"/>
    <w:rsid w:val="00E9725F"/>
    <w:rsid w:val="00EA18E5"/>
    <w:rsid w:val="00EA1B88"/>
    <w:rsid w:val="00EA31A7"/>
    <w:rsid w:val="00EA6C40"/>
    <w:rsid w:val="00EB4176"/>
    <w:rsid w:val="00EB52B7"/>
    <w:rsid w:val="00EB6537"/>
    <w:rsid w:val="00EC070B"/>
    <w:rsid w:val="00EC15E6"/>
    <w:rsid w:val="00EC5F81"/>
    <w:rsid w:val="00EC6B71"/>
    <w:rsid w:val="00ED7302"/>
    <w:rsid w:val="00EE09F7"/>
    <w:rsid w:val="00EE1335"/>
    <w:rsid w:val="00EE45D5"/>
    <w:rsid w:val="00EF025F"/>
    <w:rsid w:val="00EF436C"/>
    <w:rsid w:val="00F00795"/>
    <w:rsid w:val="00F01879"/>
    <w:rsid w:val="00F03B30"/>
    <w:rsid w:val="00F128D3"/>
    <w:rsid w:val="00F15F48"/>
    <w:rsid w:val="00F201F9"/>
    <w:rsid w:val="00F24EB3"/>
    <w:rsid w:val="00F304E7"/>
    <w:rsid w:val="00F3513A"/>
    <w:rsid w:val="00F36C94"/>
    <w:rsid w:val="00F37800"/>
    <w:rsid w:val="00F4304E"/>
    <w:rsid w:val="00F469CC"/>
    <w:rsid w:val="00F5095D"/>
    <w:rsid w:val="00F5282F"/>
    <w:rsid w:val="00F53F75"/>
    <w:rsid w:val="00F57346"/>
    <w:rsid w:val="00F615B7"/>
    <w:rsid w:val="00F61FBD"/>
    <w:rsid w:val="00F7031A"/>
    <w:rsid w:val="00F810A6"/>
    <w:rsid w:val="00FA09BD"/>
    <w:rsid w:val="00FA5264"/>
    <w:rsid w:val="00FA5FD5"/>
    <w:rsid w:val="00FB6199"/>
    <w:rsid w:val="00FC1BE5"/>
    <w:rsid w:val="00FC21ED"/>
    <w:rsid w:val="00FC41D6"/>
    <w:rsid w:val="00FC5940"/>
    <w:rsid w:val="00FD3016"/>
    <w:rsid w:val="00FD36B1"/>
    <w:rsid w:val="00FE412F"/>
    <w:rsid w:val="00FF1C94"/>
    <w:rsid w:val="00FF641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ru v:ext="edit" colors="#090,#3c3,lime,#0c0,#0c6"/>
    </o:shapedefaults>
    <o:shapelayout v:ext="edit">
      <o:idmap v:ext="edit" data="1"/>
    </o:shapelayout>
  </w:shapeDefaults>
  <w:decimalSymbol w:val="."/>
  <w:listSeparator w:val=";"/>
  <w14:docId w14:val="65684D68"/>
  <w15:docId w15:val="{205FFD85-D77C-485F-83DF-D4E1AC2CE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41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41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41B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41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1BF"/>
    <w:rPr>
      <w:b/>
      <w:bCs/>
      <w:lang w:eastAsia="en-US"/>
    </w:rPr>
  </w:style>
  <w:style w:type="paragraph" w:styleId="Poprawka">
    <w:name w:val="Revision"/>
    <w:hidden/>
    <w:uiPriority w:val="99"/>
    <w:semiHidden/>
    <w:rsid w:val="00C4054F"/>
    <w:rPr>
      <w:sz w:val="24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725DA9"/>
    <w:rPr>
      <w:rFonts w:eastAsia="Times New Roman"/>
    </w:rPr>
  </w:style>
  <w:style w:type="character" w:customStyle="1" w:styleId="shl">
    <w:name w:val="shl"/>
    <w:rsid w:val="00421385"/>
  </w:style>
  <w:style w:type="character" w:customStyle="1" w:styleId="FontStyle16">
    <w:name w:val="Font Style16"/>
    <w:rsid w:val="00981E5F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AC59D1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Ksiazki/prawo-dla-ekonomistow-podrecznik-akademicki-70774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D5985-D860-433A-8744-3BEA2C91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1450</Words>
  <Characters>8704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4</cp:revision>
  <cp:lastPrinted>2016-03-04T08:51:00Z</cp:lastPrinted>
  <dcterms:created xsi:type="dcterms:W3CDTF">2021-09-08T11:13:00Z</dcterms:created>
  <dcterms:modified xsi:type="dcterms:W3CDTF">2022-09-14T09:54:00Z</dcterms:modified>
</cp:coreProperties>
</file>