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CD113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1F05">
              <w:rPr>
                <w:rFonts w:ascii="Tahoma" w:hAnsi="Tahoma" w:cs="Tahoma"/>
                <w:b w:val="0"/>
              </w:rPr>
              <w:t>Balneoterapia z hydroterapią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530DD">
              <w:rPr>
                <w:rFonts w:ascii="Tahoma" w:hAnsi="Tahoma" w:cs="Tahoma"/>
                <w:b w:val="0"/>
              </w:rPr>
              <w:t>2</w:t>
            </w:r>
            <w:r w:rsidR="00146A1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46A10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6111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Paulina Kret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D113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  <w:r w:rsidR="005530D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FE1F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Podstawy kosmetologii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D113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D1139">
        <w:rPr>
          <w:rFonts w:ascii="Tahoma" w:hAnsi="Tahoma" w:cs="Tahoma"/>
        </w:rPr>
        <w:t xml:space="preserve">Efekty </w:t>
      </w:r>
      <w:r w:rsidR="00C41795" w:rsidRPr="00CD1139">
        <w:rPr>
          <w:rFonts w:ascii="Tahoma" w:hAnsi="Tahoma" w:cs="Tahoma"/>
        </w:rPr>
        <w:t xml:space="preserve">uczenia się </w:t>
      </w:r>
      <w:r w:rsidRPr="00CD1139">
        <w:rPr>
          <w:rFonts w:ascii="Tahoma" w:hAnsi="Tahoma" w:cs="Tahoma"/>
        </w:rPr>
        <w:t xml:space="preserve">i sposób </w:t>
      </w:r>
      <w:r w:rsidR="00B60B0B" w:rsidRPr="00CD1139">
        <w:rPr>
          <w:rFonts w:ascii="Tahoma" w:hAnsi="Tahoma" w:cs="Tahoma"/>
        </w:rPr>
        <w:t>realizacji</w:t>
      </w:r>
      <w:r w:rsidRPr="00CD113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D1139" w:rsidRPr="00B158DC" w:rsidTr="00CD113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39" w:rsidRPr="00B158DC" w:rsidRDefault="00CD113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39" w:rsidRPr="00FE1F05" w:rsidRDefault="00CD1139" w:rsidP="002043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Zapoznanie studentów z zagadnieniami z zakresu medycyny fizykalnej</w:t>
            </w:r>
          </w:p>
        </w:tc>
      </w:tr>
      <w:tr w:rsidR="00CD1139" w:rsidRPr="00B158DC" w:rsidTr="00CD113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39" w:rsidRPr="00B158DC" w:rsidRDefault="00CD113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39" w:rsidRPr="00FE1F05" w:rsidRDefault="00CD1139" w:rsidP="002043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Zapoznanie studentów z zabiegami balneoterapeutycznymi i hydroterapeutycznymi i ich zastosowaniu w odnowie biologicznej.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D113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1139">
        <w:rPr>
          <w:rFonts w:ascii="Tahoma" w:hAnsi="Tahoma" w:cs="Tahoma"/>
        </w:rPr>
        <w:t>Przedmiotowe e</w:t>
      </w:r>
      <w:r w:rsidR="008938C7" w:rsidRPr="00CD1139">
        <w:rPr>
          <w:rFonts w:ascii="Tahoma" w:hAnsi="Tahoma" w:cs="Tahoma"/>
        </w:rPr>
        <w:t xml:space="preserve">fekty </w:t>
      </w:r>
      <w:r w:rsidR="00EE3891" w:rsidRPr="00CD1139">
        <w:rPr>
          <w:rFonts w:ascii="Tahoma" w:hAnsi="Tahoma" w:cs="Tahoma"/>
        </w:rPr>
        <w:t>uczenia się</w:t>
      </w:r>
      <w:r w:rsidR="008938C7" w:rsidRPr="00CD1139">
        <w:rPr>
          <w:rFonts w:ascii="Tahoma" w:hAnsi="Tahoma" w:cs="Tahoma"/>
        </w:rPr>
        <w:t xml:space="preserve">, </w:t>
      </w:r>
      <w:r w:rsidR="00F31E7C" w:rsidRPr="00CD1139">
        <w:rPr>
          <w:rFonts w:ascii="Tahoma" w:hAnsi="Tahoma" w:cs="Tahoma"/>
        </w:rPr>
        <w:t>z podziałem na wiedzę, umiejętności i kompe</w:t>
      </w:r>
      <w:r w:rsidR="003E56F9" w:rsidRPr="00CD1139">
        <w:rPr>
          <w:rFonts w:ascii="Tahoma" w:hAnsi="Tahoma" w:cs="Tahoma"/>
        </w:rPr>
        <w:t xml:space="preserve">tencje społeczne, wraz z </w:t>
      </w:r>
      <w:r w:rsidR="00F31E7C" w:rsidRPr="00CD1139">
        <w:rPr>
          <w:rFonts w:ascii="Tahoma" w:hAnsi="Tahoma" w:cs="Tahoma"/>
        </w:rPr>
        <w:t>odniesieniem do e</w:t>
      </w:r>
      <w:r w:rsidR="00B21019" w:rsidRPr="00CD1139">
        <w:rPr>
          <w:rFonts w:ascii="Tahoma" w:hAnsi="Tahoma" w:cs="Tahoma"/>
        </w:rPr>
        <w:t xml:space="preserve">fektów </w:t>
      </w:r>
      <w:r w:rsidR="00EE3891" w:rsidRPr="00CD1139">
        <w:rPr>
          <w:rFonts w:ascii="Tahoma" w:hAnsi="Tahoma" w:cs="Tahoma"/>
        </w:rPr>
        <w:t>uczenia się</w:t>
      </w:r>
      <w:r w:rsidR="00B21019" w:rsidRPr="00CD113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D1139" w:rsidRPr="00CD113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D113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D113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 xml:space="preserve">Opis przedmiotowych efektów </w:t>
            </w:r>
            <w:r w:rsidR="00EE3891" w:rsidRPr="00CD113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D113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Odniesienie do efektów</w:t>
            </w:r>
            <w:r w:rsidR="00B158DC" w:rsidRPr="00CD1139">
              <w:rPr>
                <w:rFonts w:ascii="Tahoma" w:hAnsi="Tahoma" w:cs="Tahoma"/>
              </w:rPr>
              <w:t xml:space="preserve"> </w:t>
            </w:r>
            <w:r w:rsidR="00EE3891" w:rsidRPr="00CD1139">
              <w:rPr>
                <w:rFonts w:ascii="Tahoma" w:hAnsi="Tahoma" w:cs="Tahoma"/>
              </w:rPr>
              <w:t xml:space="preserve">uczenia się </w:t>
            </w:r>
            <w:r w:rsidRPr="00CD113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CD1139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Zaproponować odpowiedni do potrzeb klienta zabieg z zakresu hy</w:t>
            </w:r>
            <w:r>
              <w:rPr>
                <w:rFonts w:ascii="Tahoma" w:hAnsi="Tahoma" w:cs="Tahoma"/>
              </w:rPr>
              <w:t>droterapii i </w:t>
            </w:r>
            <w:r w:rsidRPr="00FE1F05">
              <w:rPr>
                <w:rFonts w:ascii="Tahoma" w:hAnsi="Tahoma" w:cs="Tahoma"/>
              </w:rPr>
              <w:t>balneoterapii uwzględniając sprzęt i aparaturę wykorzystywaną do zabiegów fizjoterapeutycznych</w:t>
            </w:r>
          </w:p>
        </w:tc>
        <w:tc>
          <w:tcPr>
            <w:tcW w:w="1785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K_U09</w:t>
            </w:r>
            <w:r>
              <w:rPr>
                <w:rFonts w:ascii="Tahoma" w:hAnsi="Tahoma" w:cs="Tahoma"/>
              </w:rPr>
              <w:t>, K_U13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Przedstawić działanie pielęgnacyjne, upiększające i lecznicze zabiegów hydroterapeutycznych i </w:t>
            </w:r>
            <w:proofErr w:type="spellStart"/>
            <w:r w:rsidRPr="00FE1F05">
              <w:rPr>
                <w:rFonts w:ascii="Tahoma" w:hAnsi="Tahoma" w:cs="Tahoma"/>
              </w:rPr>
              <w:t>baleneoterapeutycznych</w:t>
            </w:r>
            <w:proofErr w:type="spellEnd"/>
          </w:p>
        </w:tc>
        <w:tc>
          <w:tcPr>
            <w:tcW w:w="1785" w:type="dxa"/>
            <w:vAlign w:val="center"/>
          </w:tcPr>
          <w:p w:rsidR="00B21019" w:rsidRPr="00B158DC" w:rsidRDefault="00CD113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K_U09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6111FE" w:rsidRDefault="006111FE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6111FE" w:rsidRPr="00B158DC" w:rsidRDefault="006111FE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D11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D1139" w:rsidRPr="00B158DC" w:rsidTr="00814C3C">
        <w:tc>
          <w:tcPr>
            <w:tcW w:w="2127" w:type="dxa"/>
            <w:vAlign w:val="center"/>
          </w:tcPr>
          <w:p w:rsidR="00CD1139" w:rsidRPr="00B158DC" w:rsidRDefault="00CD11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CD1139" w:rsidRPr="00FE1F05" w:rsidRDefault="00CD1139" w:rsidP="002043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1F05">
              <w:rPr>
                <w:rFonts w:ascii="Tahoma" w:hAnsi="Tahoma" w:cs="Tahoma"/>
                <w:b w:val="0"/>
              </w:rPr>
              <w:t>Metoda ćwiczeniowa</w:t>
            </w:r>
          </w:p>
        </w:tc>
      </w:tr>
      <w:tr w:rsidR="00CD1139" w:rsidRPr="00B158DC" w:rsidTr="00814C3C">
        <w:tc>
          <w:tcPr>
            <w:tcW w:w="2127" w:type="dxa"/>
            <w:vAlign w:val="center"/>
          </w:tcPr>
          <w:p w:rsidR="00CD1139" w:rsidRPr="00B158DC" w:rsidRDefault="00CD11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D1139" w:rsidRPr="00FE1F05" w:rsidRDefault="00CD1139" w:rsidP="002043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1F05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1139" w:rsidRPr="00FE1F05" w:rsidRDefault="00CD1139" w:rsidP="00CD1139">
      <w:pPr>
        <w:pStyle w:val="Podpunkty"/>
        <w:ind w:left="0"/>
        <w:rPr>
          <w:rFonts w:ascii="Tahoma" w:hAnsi="Tahoma" w:cs="Tahoma"/>
          <w:smallCaps/>
        </w:rPr>
      </w:pPr>
      <w:r w:rsidRPr="00FE1F05">
        <w:rPr>
          <w:rFonts w:ascii="Tahoma" w:hAnsi="Tahoma" w:cs="Tahoma"/>
          <w:smallCaps/>
        </w:rPr>
        <w:t>Ćwiczenia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CD1139" w:rsidRPr="00FE1F05" w:rsidTr="002043E2">
        <w:trPr>
          <w:cantSplit/>
          <w:trHeight w:val="266"/>
        </w:trPr>
        <w:tc>
          <w:tcPr>
            <w:tcW w:w="669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D1139" w:rsidRPr="00FE1F05" w:rsidTr="002043E2">
        <w:trPr>
          <w:cantSplit/>
          <w:trHeight w:val="266"/>
        </w:trPr>
        <w:tc>
          <w:tcPr>
            <w:tcW w:w="669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Ćw1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CD113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E1F05">
              <w:rPr>
                <w:rFonts w:ascii="Tahoma" w:hAnsi="Tahoma" w:cs="Tahoma"/>
                <w:spacing w:val="-6"/>
              </w:rPr>
              <w:t xml:space="preserve">Medycyna fizykalna i jej zastosowanie w kosmetologii i odnowie biologicznej. </w:t>
            </w:r>
            <w:r w:rsidRPr="00FE1F05">
              <w:rPr>
                <w:rFonts w:ascii="Tahoma" w:hAnsi="Tahoma" w:cs="Tahoma"/>
              </w:rPr>
              <w:t>Hydroterapia i balneoterapia i</w:t>
            </w:r>
            <w:r>
              <w:rPr>
                <w:rFonts w:ascii="Tahoma" w:hAnsi="Tahoma" w:cs="Tahoma"/>
              </w:rPr>
              <w:t> </w:t>
            </w:r>
            <w:r w:rsidRPr="00FE1F05">
              <w:rPr>
                <w:rFonts w:ascii="Tahoma" w:hAnsi="Tahoma" w:cs="Tahoma"/>
              </w:rPr>
              <w:t>ich wykorzystanie w odnowie biologicznej. Wskazania i przeciwwskazania do zabiegów.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Ćw2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Właściwości fizyczne wody. Wpływ zabiegów na organizm.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Zabiegi hydroterapeutyczne – podział i charakterystyka zabiegów: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-Wodolecznictwo kneippowskie; 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-Wodolecznictwo według </w:t>
            </w:r>
            <w:proofErr w:type="spellStart"/>
            <w:r w:rsidRPr="00FE1F05">
              <w:rPr>
                <w:rFonts w:ascii="Tahoma" w:hAnsi="Tahoma" w:cs="Tahoma"/>
              </w:rPr>
              <w:t>Żniniewicza</w:t>
            </w:r>
            <w:proofErr w:type="spellEnd"/>
            <w:r w:rsidRPr="00FE1F05">
              <w:rPr>
                <w:rFonts w:ascii="Tahoma" w:hAnsi="Tahoma" w:cs="Tahoma"/>
              </w:rPr>
              <w:t>.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-Zabiegi z wykorzystaniem ciśnienia hydrostatycznego wody (kąpiele całkowite; kąpiele częściowe; masaż podwodny; kąpiele perełkowe; kąpiele tlenowe; kąpiele aromatyczne; </w:t>
            </w:r>
            <w:hyperlink r:id="rId8" w:history="1">
              <w:r w:rsidRPr="00FE1F05">
                <w:rPr>
                  <w:rStyle w:val="Hipercze"/>
                  <w:rFonts w:ascii="Tahoma" w:hAnsi="Tahoma" w:cs="Tahoma"/>
                  <w:color w:val="auto"/>
                  <w:u w:val="none"/>
                </w:rPr>
                <w:t>kąpiele elektryczno-wodne</w:t>
              </w:r>
            </w:hyperlink>
            <w:r w:rsidRPr="00FE1F05">
              <w:rPr>
                <w:rFonts w:ascii="Tahoma" w:hAnsi="Tahoma" w:cs="Tahoma"/>
              </w:rPr>
              <w:t>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z wykorzystaniem ciśnienia hydrodynamicznego wody (polewania, natryski stałe, natryski ruchome)</w:t>
            </w:r>
          </w:p>
          <w:p w:rsidR="00CD1139" w:rsidRPr="00FE1F05" w:rsidRDefault="00CD1139" w:rsidP="002043E2">
            <w:pPr>
              <w:pStyle w:val="wrubryce"/>
              <w:spacing w:after="0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za pośrednictwem tkaniny (nacierania, szczotkowania, okłady, kompresy, zawijania);</w:t>
            </w:r>
          </w:p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bez ciśnienia wody (sauna, kąpiele parowe);</w:t>
            </w:r>
          </w:p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-Zabiegi  z uwzględnieniem temperatury wody.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 xml:space="preserve">Balneoterapia –peloidy, klasyfikacja peloidów- zabiegi borowinowe, fango; zabiegi z wykorzystaniem wody leczniczej, gorące źródła, inhalacje i </w:t>
            </w:r>
            <w:proofErr w:type="spellStart"/>
            <w:r w:rsidRPr="00FE1F05">
              <w:rPr>
                <w:rFonts w:ascii="Tahoma" w:hAnsi="Tahoma" w:cs="Tahoma"/>
              </w:rPr>
              <w:t>krenoterapia</w:t>
            </w:r>
            <w:proofErr w:type="spellEnd"/>
            <w:r w:rsidRPr="00FE1F05">
              <w:rPr>
                <w:rFonts w:ascii="Tahoma" w:hAnsi="Tahoma" w:cs="Tahoma"/>
              </w:rPr>
              <w:t>.</w:t>
            </w: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Leczenie sanatoryjne i uzdrowiskowe.</w:t>
            </w:r>
          </w:p>
        </w:tc>
      </w:tr>
    </w:tbl>
    <w:p w:rsidR="00CD1139" w:rsidRPr="00FE1F05" w:rsidRDefault="00CD1139" w:rsidP="00CD113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1139" w:rsidRPr="00FE1F05" w:rsidRDefault="00CD1139" w:rsidP="00CD113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D1139" w:rsidRPr="00FE1F05" w:rsidRDefault="00CD1139" w:rsidP="00CD1139">
      <w:pPr>
        <w:pStyle w:val="Podpunkty"/>
        <w:ind w:left="0"/>
        <w:rPr>
          <w:rFonts w:ascii="Tahoma" w:hAnsi="Tahoma" w:cs="Tahoma"/>
          <w:smallCaps/>
        </w:rPr>
      </w:pPr>
      <w:r w:rsidRPr="00FE1F05">
        <w:rPr>
          <w:rFonts w:ascii="Tahoma" w:hAnsi="Tahoma" w:cs="Tahoma"/>
          <w:smallCaps/>
        </w:rPr>
        <w:t>Projekt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CD1139" w:rsidRPr="00FE1F05" w:rsidTr="002043E2">
        <w:trPr>
          <w:cantSplit/>
          <w:trHeight w:val="255"/>
        </w:trPr>
        <w:tc>
          <w:tcPr>
            <w:tcW w:w="669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D1139" w:rsidRPr="00FE1F05" w:rsidTr="002043E2">
        <w:trPr>
          <w:cantSplit/>
          <w:trHeight w:val="255"/>
        </w:trPr>
        <w:tc>
          <w:tcPr>
            <w:tcW w:w="669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D1139" w:rsidRPr="00FE1F05" w:rsidTr="002043E2">
        <w:trPr>
          <w:trHeight w:val="252"/>
        </w:trPr>
        <w:tc>
          <w:tcPr>
            <w:tcW w:w="669" w:type="dxa"/>
            <w:vAlign w:val="center"/>
          </w:tcPr>
          <w:p w:rsidR="00CD1139" w:rsidRPr="00FE1F05" w:rsidRDefault="00CD1139" w:rsidP="00204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E1F0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185" w:type="dxa"/>
            <w:vAlign w:val="center"/>
          </w:tcPr>
          <w:p w:rsidR="00CD1139" w:rsidRPr="00FE1F05" w:rsidRDefault="00CD1139" w:rsidP="002043E2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>Projekt obejmuje przedstawienie wybranego zabiegu z zakresu h</w:t>
            </w:r>
            <w:r>
              <w:rPr>
                <w:rFonts w:ascii="Tahoma" w:hAnsi="Tahoma" w:cs="Tahoma"/>
                <w:sz w:val="20"/>
                <w:szCs w:val="20"/>
              </w:rPr>
              <w:t>ydroterapii lub balneoterapii z </w:t>
            </w:r>
            <w:r w:rsidRPr="00FE1F05">
              <w:rPr>
                <w:rFonts w:ascii="Tahoma" w:hAnsi="Tahoma" w:cs="Tahoma"/>
                <w:sz w:val="20"/>
                <w:szCs w:val="20"/>
              </w:rPr>
              <w:t>uwzględnieniem metodyki wykonania zabiegu, charakterystyki stosowanej aparatury, wskazań i</w:t>
            </w:r>
            <w:r w:rsidR="00D93979">
              <w:rPr>
                <w:rFonts w:ascii="Tahoma" w:hAnsi="Tahoma" w:cs="Tahoma"/>
                <w:sz w:val="20"/>
                <w:szCs w:val="20"/>
              </w:rPr>
              <w:t> </w:t>
            </w:r>
            <w:r w:rsidRPr="00FE1F05">
              <w:rPr>
                <w:rFonts w:ascii="Tahoma" w:hAnsi="Tahoma" w:cs="Tahoma"/>
                <w:sz w:val="20"/>
                <w:szCs w:val="20"/>
              </w:rPr>
              <w:t>przeciwwskazań.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CD113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D1139">
        <w:rPr>
          <w:rFonts w:ascii="Tahoma" w:hAnsi="Tahoma" w:cs="Tahoma"/>
          <w:spacing w:val="-4"/>
        </w:rPr>
        <w:t xml:space="preserve">Korelacja pomiędzy efektami </w:t>
      </w:r>
      <w:r w:rsidR="004F33B4" w:rsidRPr="00CD1139">
        <w:rPr>
          <w:rFonts w:ascii="Tahoma" w:hAnsi="Tahoma" w:cs="Tahoma"/>
          <w:spacing w:val="-4"/>
        </w:rPr>
        <w:t>uczenia się</w:t>
      </w:r>
      <w:r w:rsidRPr="00CD113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D1139" w:rsidRPr="00CD1139" w:rsidTr="000B5966">
        <w:tc>
          <w:tcPr>
            <w:tcW w:w="3261" w:type="dxa"/>
          </w:tcPr>
          <w:p w:rsidR="00721413" w:rsidRPr="00CD113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 xml:space="preserve">Efekt </w:t>
            </w:r>
            <w:r w:rsidR="004F33B4" w:rsidRPr="00CD113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D113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D113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Treści kształcenia</w:t>
            </w:r>
          </w:p>
        </w:tc>
      </w:tr>
      <w:tr w:rsidR="00CD1139" w:rsidRPr="00B158DC" w:rsidTr="000B5966">
        <w:tc>
          <w:tcPr>
            <w:tcW w:w="3261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Ćw1-Ćw</w:t>
            </w:r>
            <w:r w:rsidR="005530DD">
              <w:rPr>
                <w:rFonts w:ascii="Tahoma" w:hAnsi="Tahoma" w:cs="Tahoma"/>
                <w:color w:val="auto"/>
              </w:rPr>
              <w:t>5</w:t>
            </w:r>
            <w:r w:rsidRPr="00FE1F05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CD1139" w:rsidRPr="00B158DC" w:rsidTr="000B5966">
        <w:tc>
          <w:tcPr>
            <w:tcW w:w="3261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Ćw1-Ćw</w:t>
            </w:r>
            <w:r w:rsidR="005530DD">
              <w:rPr>
                <w:rFonts w:ascii="Tahoma" w:hAnsi="Tahoma" w:cs="Tahoma"/>
                <w:color w:val="auto"/>
              </w:rPr>
              <w:t>5</w:t>
            </w:r>
            <w:r w:rsidRPr="00FE1F05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D113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1139">
        <w:rPr>
          <w:rFonts w:ascii="Tahoma" w:hAnsi="Tahoma" w:cs="Tahoma"/>
        </w:rPr>
        <w:t xml:space="preserve">Metody </w:t>
      </w:r>
      <w:r w:rsidR="00603431" w:rsidRPr="00CD1139">
        <w:rPr>
          <w:rFonts w:ascii="Tahoma" w:hAnsi="Tahoma" w:cs="Tahoma"/>
        </w:rPr>
        <w:t xml:space="preserve">weryfikacji efektów </w:t>
      </w:r>
      <w:r w:rsidR="004F33B4" w:rsidRPr="00CD113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D1139" w:rsidRPr="00CD1139" w:rsidTr="000A1541">
        <w:tc>
          <w:tcPr>
            <w:tcW w:w="1418" w:type="dxa"/>
            <w:vAlign w:val="center"/>
          </w:tcPr>
          <w:p w:rsidR="004A1B60" w:rsidRPr="00CD113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 xml:space="preserve">Efekt </w:t>
            </w:r>
            <w:r w:rsidR="004F33B4" w:rsidRPr="00CD113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D113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D113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D113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D1139" w:rsidRPr="00B158DC" w:rsidTr="000A1541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Align w:val="center"/>
          </w:tcPr>
          <w:p w:rsidR="00CD1139" w:rsidRPr="00FE1F05" w:rsidRDefault="00CD1139" w:rsidP="002043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D9397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CD1139" w:rsidRPr="00B158DC" w:rsidTr="000A1541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E1F05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:rsidR="00CD1139" w:rsidRPr="00FE1F05" w:rsidRDefault="00CD1139" w:rsidP="002043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D1139" w:rsidRPr="00FE1F05" w:rsidRDefault="00CD1139" w:rsidP="00D9397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E1F0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111FE" w:rsidRPr="00B158DC" w:rsidRDefault="006111F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D113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D1139">
        <w:rPr>
          <w:rFonts w:ascii="Tahoma" w:hAnsi="Tahoma" w:cs="Tahoma"/>
        </w:rPr>
        <w:t xml:space="preserve">Kryteria oceny </w:t>
      </w:r>
      <w:r w:rsidR="00167B9C" w:rsidRPr="00CD1139">
        <w:rPr>
          <w:rFonts w:ascii="Tahoma" w:hAnsi="Tahoma" w:cs="Tahoma"/>
        </w:rPr>
        <w:t xml:space="preserve">stopnia </w:t>
      </w:r>
      <w:r w:rsidRPr="00CD1139">
        <w:rPr>
          <w:rFonts w:ascii="Tahoma" w:hAnsi="Tahoma" w:cs="Tahoma"/>
        </w:rPr>
        <w:t>osiągnię</w:t>
      </w:r>
      <w:r w:rsidR="00167B9C" w:rsidRPr="00CD1139">
        <w:rPr>
          <w:rFonts w:ascii="Tahoma" w:hAnsi="Tahoma" w:cs="Tahoma"/>
        </w:rPr>
        <w:t>cia</w:t>
      </w:r>
      <w:r w:rsidRPr="00CD1139">
        <w:rPr>
          <w:rFonts w:ascii="Tahoma" w:hAnsi="Tahoma" w:cs="Tahoma"/>
        </w:rPr>
        <w:t xml:space="preserve"> efektów </w:t>
      </w:r>
      <w:r w:rsidR="00755AAB" w:rsidRPr="00CD113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D1139" w:rsidRPr="00CD113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D113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</w:rPr>
              <w:t>Efekt</w:t>
            </w:r>
            <w:r w:rsidR="00755AAB" w:rsidRPr="00CD113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D113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D113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D1139" w:rsidRPr="00B158DC" w:rsidTr="00290EBA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zabiegu z zakresu hydroterapii i balneoterapii uwzględniając sprzęt i aparaturę wykorzystywaną do zabiegów fizjoterapeutycznych</w:t>
            </w:r>
          </w:p>
        </w:tc>
        <w:tc>
          <w:tcPr>
            <w:tcW w:w="2127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zabieg z zakresu hydroterapii i balneoterapii uwzględniając sprzęt i aparaturę wykorzystywaną do zabiegów fizjoterapeutycznych popełniając przy tym znaczące błędy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zabieg z zakresu hydroterapii i balneoterapii uwzględniając sprzęt i aparaturę wykorzystywaną do zabiegów fizjoterapeutycznych popełniając przy tym nieznaczne błędy</w:t>
            </w:r>
          </w:p>
        </w:tc>
        <w:tc>
          <w:tcPr>
            <w:tcW w:w="1984" w:type="dxa"/>
            <w:vAlign w:val="center"/>
          </w:tcPr>
          <w:p w:rsidR="00CD1139" w:rsidRPr="00FE1F05" w:rsidRDefault="0083424F" w:rsidP="00CD113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aproponować bezbłędnie zabieg z</w:t>
            </w:r>
            <w:r w:rsidR="00D9397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zakresu hydroterapii i</w:t>
            </w:r>
            <w:r w:rsidR="00CD113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balneoterapii uwzględniając sprzęt i</w:t>
            </w:r>
            <w:r w:rsidR="00CD113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 xml:space="preserve">aparaturę wykorzystywaną do zabiegów fizjoterapeutycznych </w:t>
            </w:r>
          </w:p>
        </w:tc>
      </w:tr>
      <w:tr w:rsidR="00CD1139" w:rsidRPr="00B158DC" w:rsidTr="00290EBA">
        <w:tc>
          <w:tcPr>
            <w:tcW w:w="1418" w:type="dxa"/>
            <w:vAlign w:val="center"/>
          </w:tcPr>
          <w:p w:rsidR="00CD1139" w:rsidRPr="00FE1F05" w:rsidRDefault="00CD1139" w:rsidP="002043E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E1F0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rzedstawić działania pielęgnacyjnego, upiększającego i leczniczego zabiegów hydroterapeutycznych i balneoterapeutycznych</w:t>
            </w:r>
          </w:p>
        </w:tc>
        <w:tc>
          <w:tcPr>
            <w:tcW w:w="2127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rzedstawić ogólnie działanie pielęgnacyjne, upiększające i lecznicze zabiegów hydroterapeutycznych i balneoterapeutycznych</w:t>
            </w:r>
          </w:p>
        </w:tc>
        <w:tc>
          <w:tcPr>
            <w:tcW w:w="2126" w:type="dxa"/>
            <w:vAlign w:val="center"/>
          </w:tcPr>
          <w:p w:rsidR="00CD1139" w:rsidRPr="00FE1F05" w:rsidRDefault="0083424F" w:rsidP="00CD113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rzedstawić w stopniu dobrym działanie pielęgnacyjne, upiększające i lecznicze zabiegów hydroterapeutycznych i</w:t>
            </w:r>
            <w:r w:rsidR="00CD1139">
              <w:rPr>
                <w:rFonts w:ascii="Tahoma" w:hAnsi="Tahoma" w:cs="Tahoma"/>
                <w:sz w:val="20"/>
                <w:szCs w:val="20"/>
              </w:rPr>
              <w:t>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balneoterapeutycznych</w:t>
            </w:r>
          </w:p>
        </w:tc>
        <w:tc>
          <w:tcPr>
            <w:tcW w:w="1984" w:type="dxa"/>
            <w:vAlign w:val="center"/>
          </w:tcPr>
          <w:p w:rsidR="00CD1139" w:rsidRPr="00FE1F05" w:rsidRDefault="0083424F" w:rsidP="002043E2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 xml:space="preserve">rzedstawić w stopniu bardzo dobrym działanie pielęgnacyjne, upiększające i lecznicze </w:t>
            </w:r>
            <w:r w:rsidR="005530DD" w:rsidRPr="00FE1F05">
              <w:rPr>
                <w:rFonts w:ascii="Tahoma" w:hAnsi="Tahoma" w:cs="Tahoma"/>
                <w:sz w:val="20"/>
                <w:szCs w:val="20"/>
              </w:rPr>
              <w:t>zabiegów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 xml:space="preserve"> hydroterapeutycz</w:t>
            </w:r>
            <w:r w:rsidR="00CD1139">
              <w:rPr>
                <w:rFonts w:ascii="Tahoma" w:hAnsi="Tahoma" w:cs="Tahoma"/>
                <w:sz w:val="20"/>
                <w:szCs w:val="20"/>
              </w:rPr>
              <w:t>nych i </w:t>
            </w:r>
            <w:r w:rsidR="00CD1139" w:rsidRPr="00FE1F05">
              <w:rPr>
                <w:rFonts w:ascii="Tahoma" w:hAnsi="Tahoma" w:cs="Tahoma"/>
                <w:sz w:val="20"/>
                <w:szCs w:val="20"/>
              </w:rPr>
              <w:t>balneoterapeutycznych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D1139" w:rsidRPr="00B158DC" w:rsidTr="005B11FF">
        <w:tc>
          <w:tcPr>
            <w:tcW w:w="9776" w:type="dxa"/>
            <w:vAlign w:val="center"/>
          </w:tcPr>
          <w:p w:rsidR="00CD1139" w:rsidRPr="00FE1F05" w:rsidRDefault="00CD1139" w:rsidP="002043E2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>Balneologia i hydroterapia / J. Wiesław Kochański ; Akademia Wychowania Fizycznego we Wrocławiu. - Wrocław : Wydaw. AWF, 2002 i nowsze</w:t>
            </w:r>
          </w:p>
        </w:tc>
      </w:tr>
      <w:tr w:rsidR="00CD1139" w:rsidRPr="00B158DC" w:rsidTr="005B11FF">
        <w:tc>
          <w:tcPr>
            <w:tcW w:w="9776" w:type="dxa"/>
            <w:vAlign w:val="center"/>
          </w:tcPr>
          <w:p w:rsidR="00CD1139" w:rsidRPr="00FE1F05" w:rsidRDefault="00CD1139" w:rsidP="00CD1139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 xml:space="preserve">Fizjoterapia z elementami klinicznymi. T. 1 / Anna Straburzyńska-Lupa, Gerard Straburzyński. - Warszawa: Wydawnictwo Lekarskie PZWL, </w:t>
            </w:r>
            <w:proofErr w:type="spellStart"/>
            <w:r w:rsidRPr="00FE1F05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FE1F05">
              <w:rPr>
                <w:rFonts w:ascii="Tahoma" w:hAnsi="Tahoma" w:cs="Tahoma"/>
                <w:sz w:val="20"/>
                <w:szCs w:val="20"/>
              </w:rPr>
              <w:t>. 2008 i nowsze</w:t>
            </w:r>
          </w:p>
        </w:tc>
      </w:tr>
      <w:tr w:rsidR="00CD1139" w:rsidRPr="00B158DC" w:rsidTr="005B11FF">
        <w:tc>
          <w:tcPr>
            <w:tcW w:w="9776" w:type="dxa"/>
            <w:vAlign w:val="center"/>
          </w:tcPr>
          <w:p w:rsidR="00CD1139" w:rsidRPr="00FE1F05" w:rsidRDefault="00CD1139" w:rsidP="00CD1139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E1F05">
              <w:rPr>
                <w:rFonts w:ascii="Tahoma" w:hAnsi="Tahoma" w:cs="Tahoma"/>
                <w:sz w:val="20"/>
                <w:szCs w:val="20"/>
              </w:rPr>
              <w:t xml:space="preserve">Fizjoterapia z elementami klinicznymi. T. 2 / Anna Straburzyńska-Lupa, Gerard Straburzyński. - Warszawa: Wydawnictwo Lekarskie PZWL, </w:t>
            </w:r>
            <w:proofErr w:type="spellStart"/>
            <w:r w:rsidRPr="00FE1F05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FE1F05">
              <w:rPr>
                <w:rFonts w:ascii="Tahoma" w:hAnsi="Tahoma" w:cs="Tahoma"/>
                <w:sz w:val="20"/>
                <w:szCs w:val="20"/>
              </w:rPr>
              <w:t>.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D1139" w:rsidTr="005B11FF">
        <w:tc>
          <w:tcPr>
            <w:tcW w:w="9776" w:type="dxa"/>
            <w:vAlign w:val="center"/>
          </w:tcPr>
          <w:p w:rsidR="00AB655E" w:rsidRPr="00CD1139" w:rsidRDefault="00CD113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Zmęczenie i regeneracja sił</w:t>
            </w:r>
            <w:r w:rsidRPr="00CD1139">
              <w:rPr>
                <w:rFonts w:ascii="Tahoma" w:hAnsi="Tahoma" w:cs="Tahoma"/>
                <w:b w:val="0"/>
                <w:sz w:val="20"/>
              </w:rPr>
              <w:t xml:space="preserve">: odnowa biologiczna / Krzysztof </w:t>
            </w:r>
            <w:proofErr w:type="spellStart"/>
            <w:r w:rsidRPr="00CD1139">
              <w:rPr>
                <w:rFonts w:ascii="Tahoma" w:hAnsi="Tahoma" w:cs="Tahoma"/>
                <w:b w:val="0"/>
                <w:sz w:val="20"/>
              </w:rPr>
              <w:t>Gieremek</w:t>
            </w:r>
            <w:proofErr w:type="spellEnd"/>
            <w:r w:rsidRPr="00CD1139">
              <w:rPr>
                <w:rFonts w:ascii="Tahoma" w:hAnsi="Tahoma" w:cs="Tahoma"/>
                <w:b w:val="0"/>
                <w:sz w:val="20"/>
              </w:rPr>
              <w:t>, Lechosław Dec ; Akademia Wychowania Fizycznego w Katowicach. - Wyd. 2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111FE">
              <w:rPr>
                <w:rFonts w:ascii="Tahoma" w:hAnsi="Tahoma" w:cs="Tahoma"/>
                <w:b w:val="0"/>
                <w:sz w:val="20"/>
              </w:rPr>
              <w:t>rozszerzone</w:t>
            </w:r>
            <w:r>
              <w:rPr>
                <w:rFonts w:ascii="Tahoma" w:hAnsi="Tahoma" w:cs="Tahoma"/>
                <w:b w:val="0"/>
                <w:sz w:val="20"/>
              </w:rPr>
              <w:t xml:space="preserve"> i uzup. - Bielsko-Biała</w:t>
            </w:r>
            <w:r w:rsidRPr="00CD1139">
              <w:rPr>
                <w:rFonts w:ascii="Tahoma" w:hAnsi="Tahoma" w:cs="Tahoma"/>
                <w:b w:val="0"/>
                <w:sz w:val="20"/>
              </w:rPr>
              <w:t>: Agencja Wydaw.-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CD1139">
              <w:rPr>
                <w:rFonts w:ascii="Tahoma" w:hAnsi="Tahoma" w:cs="Tahoma"/>
                <w:b w:val="0"/>
                <w:sz w:val="20"/>
              </w:rPr>
              <w:t>Handlowa HAS-MED, 2000 i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530DD" w:rsidRPr="00B158DC" w:rsidRDefault="005530D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0E52F5" w:rsidTr="005530DD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E52F5" w:rsidTr="005530DD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2F5" w:rsidRDefault="000E52F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A54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111F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2F5"/>
    <w:rsid w:val="000E549E"/>
    <w:rsid w:val="00114163"/>
    <w:rsid w:val="00131673"/>
    <w:rsid w:val="00133A52"/>
    <w:rsid w:val="00146A10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1CE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530DD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11FE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1D89"/>
    <w:rsid w:val="0083424F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546F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1139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397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248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63242676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zjoterapeuty.pl/fizjoterapia/fizykoterapia/elektroterapia/kapiele-elektryczno-wodn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53382-2667-4612-ACC0-A35F2891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900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Karolina Czech</cp:lastModifiedBy>
  <cp:revision>15</cp:revision>
  <cp:lastPrinted>2019-06-05T11:04:00Z</cp:lastPrinted>
  <dcterms:created xsi:type="dcterms:W3CDTF">2019-07-08T10:24:00Z</dcterms:created>
  <dcterms:modified xsi:type="dcterms:W3CDTF">2022-09-13T07:50:00Z</dcterms:modified>
</cp:coreProperties>
</file>