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9C7ED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 xml:space="preserve">Język obcy (lektorat standardowy), część 1, </w:t>
            </w:r>
            <w:r w:rsidRPr="00CC01B2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82FB8">
              <w:rPr>
                <w:rFonts w:ascii="Tahoma" w:hAnsi="Tahoma" w:cs="Tahoma"/>
                <w:b w:val="0"/>
              </w:rPr>
              <w:t>2</w:t>
            </w:r>
            <w:r w:rsidR="000B33A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B33A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9C7ED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C7ED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1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C7E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C7EDC">
        <w:rPr>
          <w:rFonts w:ascii="Tahoma" w:hAnsi="Tahoma" w:cs="Tahoma"/>
        </w:rPr>
        <w:t xml:space="preserve">Efekty </w:t>
      </w:r>
      <w:r w:rsidR="00C41795" w:rsidRPr="009C7EDC">
        <w:rPr>
          <w:rFonts w:ascii="Tahoma" w:hAnsi="Tahoma" w:cs="Tahoma"/>
        </w:rPr>
        <w:t xml:space="preserve">uczenia się </w:t>
      </w:r>
      <w:r w:rsidRPr="009C7EDC">
        <w:rPr>
          <w:rFonts w:ascii="Tahoma" w:hAnsi="Tahoma" w:cs="Tahoma"/>
        </w:rPr>
        <w:t xml:space="preserve">i sposób </w:t>
      </w:r>
      <w:r w:rsidR="00B60B0B" w:rsidRPr="009C7EDC">
        <w:rPr>
          <w:rFonts w:ascii="Tahoma" w:hAnsi="Tahoma" w:cs="Tahoma"/>
        </w:rPr>
        <w:t>realizacji</w:t>
      </w:r>
      <w:r w:rsidRPr="009C7E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C7EDC" w:rsidRPr="00B158DC" w:rsidTr="009C7ED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DC" w:rsidRPr="00B158DC" w:rsidRDefault="009C7E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DC" w:rsidRPr="00CC01B2" w:rsidRDefault="009C7EDC" w:rsidP="00694A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C01B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CC01B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CC01B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C7EDC" w:rsidRPr="00B158DC" w:rsidTr="009C7ED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DC" w:rsidRPr="00B158DC" w:rsidRDefault="009C7E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DC" w:rsidRPr="00CC01B2" w:rsidRDefault="009C7EDC" w:rsidP="00694A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C01B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C7E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7EDC">
        <w:rPr>
          <w:rFonts w:ascii="Tahoma" w:hAnsi="Tahoma" w:cs="Tahoma"/>
        </w:rPr>
        <w:t>Przedmiotowe e</w:t>
      </w:r>
      <w:r w:rsidR="008938C7" w:rsidRPr="009C7EDC">
        <w:rPr>
          <w:rFonts w:ascii="Tahoma" w:hAnsi="Tahoma" w:cs="Tahoma"/>
        </w:rPr>
        <w:t xml:space="preserve">fekty </w:t>
      </w:r>
      <w:r w:rsidR="00EE3891" w:rsidRPr="009C7EDC">
        <w:rPr>
          <w:rFonts w:ascii="Tahoma" w:hAnsi="Tahoma" w:cs="Tahoma"/>
        </w:rPr>
        <w:t>uczenia się</w:t>
      </w:r>
      <w:r w:rsidR="008938C7" w:rsidRPr="009C7EDC">
        <w:rPr>
          <w:rFonts w:ascii="Tahoma" w:hAnsi="Tahoma" w:cs="Tahoma"/>
        </w:rPr>
        <w:t xml:space="preserve">, </w:t>
      </w:r>
      <w:r w:rsidR="00F31E7C" w:rsidRPr="009C7EDC">
        <w:rPr>
          <w:rFonts w:ascii="Tahoma" w:hAnsi="Tahoma" w:cs="Tahoma"/>
        </w:rPr>
        <w:t>z podziałem na wiedzę, umiejętności i komp</w:t>
      </w:r>
      <w:r w:rsidR="00F31E7C" w:rsidRPr="009C7EDC">
        <w:rPr>
          <w:rFonts w:ascii="Tahoma" w:hAnsi="Tahoma" w:cs="Tahoma"/>
        </w:rPr>
        <w:t>e</w:t>
      </w:r>
      <w:r w:rsidR="003E56F9" w:rsidRPr="009C7EDC">
        <w:rPr>
          <w:rFonts w:ascii="Tahoma" w:hAnsi="Tahoma" w:cs="Tahoma"/>
        </w:rPr>
        <w:t xml:space="preserve">tencje społeczne, wraz z </w:t>
      </w:r>
      <w:r w:rsidR="00F31E7C" w:rsidRPr="009C7EDC">
        <w:rPr>
          <w:rFonts w:ascii="Tahoma" w:hAnsi="Tahoma" w:cs="Tahoma"/>
        </w:rPr>
        <w:t>odniesieniem do e</w:t>
      </w:r>
      <w:r w:rsidR="00B21019" w:rsidRPr="009C7EDC">
        <w:rPr>
          <w:rFonts w:ascii="Tahoma" w:hAnsi="Tahoma" w:cs="Tahoma"/>
        </w:rPr>
        <w:t xml:space="preserve">fektów </w:t>
      </w:r>
      <w:r w:rsidR="00EE3891" w:rsidRPr="009C7EDC">
        <w:rPr>
          <w:rFonts w:ascii="Tahoma" w:hAnsi="Tahoma" w:cs="Tahoma"/>
        </w:rPr>
        <w:t>uczenia się</w:t>
      </w:r>
      <w:r w:rsidR="00B21019" w:rsidRPr="009C7ED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C7EDC" w:rsidRPr="009C7ED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C7E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7E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C7E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7EDC">
              <w:rPr>
                <w:rFonts w:ascii="Tahoma" w:hAnsi="Tahoma" w:cs="Tahoma"/>
              </w:rPr>
              <w:t xml:space="preserve">Opis przedmiotowych efektów </w:t>
            </w:r>
            <w:r w:rsidR="00EE3891" w:rsidRPr="009C7E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C7E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C7EDC">
              <w:rPr>
                <w:rFonts w:ascii="Tahoma" w:hAnsi="Tahoma" w:cs="Tahoma"/>
              </w:rPr>
              <w:t>Odniesienie do efektów</w:t>
            </w:r>
            <w:r w:rsidR="00B158DC" w:rsidRPr="009C7EDC">
              <w:rPr>
                <w:rFonts w:ascii="Tahoma" w:hAnsi="Tahoma" w:cs="Tahoma"/>
              </w:rPr>
              <w:t xml:space="preserve"> </w:t>
            </w:r>
            <w:r w:rsidR="00EE3891" w:rsidRPr="009C7EDC">
              <w:rPr>
                <w:rFonts w:ascii="Tahoma" w:hAnsi="Tahoma" w:cs="Tahoma"/>
              </w:rPr>
              <w:t xml:space="preserve">uczenia się </w:t>
            </w:r>
            <w:r w:rsidRPr="009C7E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C7EDC">
              <w:rPr>
                <w:rFonts w:ascii="Tahoma" w:hAnsi="Tahoma" w:cs="Tahoma"/>
              </w:rPr>
              <w:t>potrafi</w:t>
            </w:r>
          </w:p>
        </w:tc>
      </w:tr>
      <w:tr w:rsidR="009C7ED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7EDC" w:rsidRPr="00B158DC" w:rsidRDefault="009C7ED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C7EDC" w:rsidRPr="00CC01B2" w:rsidRDefault="009C7EDC" w:rsidP="00694A8E">
            <w:pPr>
              <w:pStyle w:val="wrubryce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piśmie zgodnie z poziomem B1+ wg</w:t>
            </w:r>
            <w:r w:rsidRPr="00CC01B2">
              <w:rPr>
                <w:rFonts w:ascii="Tahoma" w:hAnsi="Tahoma" w:cs="Tahoma"/>
                <w:szCs w:val="24"/>
              </w:rPr>
              <w:t xml:space="preserve"> Eur</w:t>
            </w:r>
            <w:r w:rsidRPr="00CC01B2">
              <w:rPr>
                <w:rFonts w:ascii="Tahoma" w:hAnsi="Tahoma" w:cs="Tahoma"/>
                <w:szCs w:val="24"/>
              </w:rPr>
              <w:t>o</w:t>
            </w:r>
            <w:r w:rsidRPr="00CC01B2">
              <w:rPr>
                <w:rFonts w:ascii="Tahoma" w:hAnsi="Tahoma" w:cs="Tahoma"/>
                <w:szCs w:val="24"/>
              </w:rPr>
              <w:t>pejskiego Systemu Opisu Kształcenia Językowego</w:t>
            </w:r>
          </w:p>
        </w:tc>
        <w:tc>
          <w:tcPr>
            <w:tcW w:w="1785" w:type="dxa"/>
            <w:vAlign w:val="center"/>
          </w:tcPr>
          <w:p w:rsidR="009C7EDC" w:rsidRPr="00B158DC" w:rsidRDefault="009C7EDC" w:rsidP="009C7EDC">
            <w:pPr>
              <w:pStyle w:val="wrubryce"/>
              <w:spacing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K_U18</w:t>
            </w:r>
          </w:p>
        </w:tc>
      </w:tr>
      <w:tr w:rsidR="009C7ED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7EDC" w:rsidRPr="00B158DC" w:rsidRDefault="009C7ED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C7EDC" w:rsidRPr="00CC01B2" w:rsidRDefault="009C7EDC" w:rsidP="00694A8E">
            <w:pPr>
              <w:pStyle w:val="wrubryce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mowie zgodnie z poziomem B1+ wg</w:t>
            </w:r>
            <w:r w:rsidRPr="00CC01B2">
              <w:rPr>
                <w:rFonts w:ascii="Tahoma" w:hAnsi="Tahoma" w:cs="Tahoma"/>
                <w:szCs w:val="24"/>
              </w:rPr>
              <w:t xml:space="preserve"> Eur</w:t>
            </w:r>
            <w:r w:rsidRPr="00CC01B2">
              <w:rPr>
                <w:rFonts w:ascii="Tahoma" w:hAnsi="Tahoma" w:cs="Tahoma"/>
                <w:szCs w:val="24"/>
              </w:rPr>
              <w:t>o</w:t>
            </w:r>
            <w:r w:rsidRPr="00CC01B2">
              <w:rPr>
                <w:rFonts w:ascii="Tahoma" w:hAnsi="Tahoma" w:cs="Tahoma"/>
                <w:szCs w:val="24"/>
              </w:rPr>
              <w:t>pejskiego Systemu Opisu Kształcenia Językowego</w:t>
            </w:r>
          </w:p>
        </w:tc>
        <w:tc>
          <w:tcPr>
            <w:tcW w:w="1785" w:type="dxa"/>
            <w:vAlign w:val="center"/>
          </w:tcPr>
          <w:p w:rsidR="009C7EDC" w:rsidRPr="00B158DC" w:rsidRDefault="009C7EDC" w:rsidP="009C7EDC">
            <w:pPr>
              <w:pStyle w:val="wrubryce"/>
              <w:spacing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C7EDC" w:rsidRPr="00B158DC" w:rsidTr="005D2001">
        <w:trPr>
          <w:trHeight w:val="284"/>
        </w:trPr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C7EDC" w:rsidRPr="00B158DC" w:rsidTr="005D2001">
        <w:trPr>
          <w:trHeight w:val="284"/>
        </w:trPr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9C7EDC" w:rsidRPr="00CC01B2" w:rsidRDefault="009C7EDC" w:rsidP="00694A8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C7EDC" w:rsidRPr="00B158DC" w:rsidTr="00814C3C">
        <w:tc>
          <w:tcPr>
            <w:tcW w:w="2127" w:type="dxa"/>
            <w:vAlign w:val="center"/>
          </w:tcPr>
          <w:p w:rsidR="009C7EDC" w:rsidRPr="00B158DC" w:rsidRDefault="009C7ED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CC01B2">
              <w:rPr>
                <w:rFonts w:ascii="Tahoma" w:hAnsi="Tahoma" w:cs="Tahoma"/>
                <w:b w:val="0"/>
              </w:rPr>
              <w:t>e</w:t>
            </w:r>
            <w:r w:rsidRPr="00CC01B2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9C7EDC" w:rsidRPr="00B158DC" w:rsidTr="00814C3C">
        <w:tc>
          <w:tcPr>
            <w:tcW w:w="2127" w:type="dxa"/>
            <w:vAlign w:val="center"/>
          </w:tcPr>
          <w:p w:rsidR="009C7EDC" w:rsidRPr="00B158DC" w:rsidRDefault="009C7ED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CC01B2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</w:t>
            </w:r>
            <w:r w:rsidRPr="00CC01B2">
              <w:rPr>
                <w:rFonts w:ascii="Tahoma" w:hAnsi="Tahoma" w:cs="Tahoma"/>
                <w:b w:val="0"/>
              </w:rPr>
              <w:t>w</w:t>
            </w:r>
            <w:r w:rsidRPr="00CC01B2">
              <w:rPr>
                <w:rFonts w:ascii="Tahoma" w:hAnsi="Tahoma" w:cs="Tahoma"/>
                <w:b w:val="0"/>
              </w:rPr>
              <w:t>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C7EDC" w:rsidRPr="00CC01B2" w:rsidTr="00694A8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C7EDC" w:rsidRPr="00CC01B2" w:rsidTr="00694A8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Rozwijanie zasobów słownictwa zgodnie z podręcznikiem obo</w:t>
            </w:r>
            <w:r w:rsidR="009C2A74">
              <w:rPr>
                <w:rFonts w:ascii="Tahoma" w:hAnsi="Tahoma" w:cs="Tahoma"/>
                <w:b w:val="0"/>
              </w:rPr>
              <w:t>wiązującym na danym poziomie, z </w:t>
            </w:r>
            <w:r w:rsidRPr="00CC01B2">
              <w:rPr>
                <w:rFonts w:ascii="Tahoma" w:hAnsi="Tahoma" w:cs="Tahoma"/>
                <w:b w:val="0"/>
              </w:rPr>
              <w:t>uwzględnieniem słownictwa z zakresu dziedzin nauki i dyscyplin naukowych właściwych dla studi</w:t>
            </w:r>
            <w:r w:rsidRPr="00CC01B2">
              <w:rPr>
                <w:rFonts w:ascii="Tahoma" w:hAnsi="Tahoma" w:cs="Tahoma"/>
                <w:b w:val="0"/>
              </w:rPr>
              <w:t>o</w:t>
            </w:r>
            <w:r w:rsidRPr="00CC01B2">
              <w:rPr>
                <w:rFonts w:ascii="Tahoma" w:hAnsi="Tahoma" w:cs="Tahoma"/>
                <w:b w:val="0"/>
              </w:rPr>
              <w:t>wanego kierunku.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 xml:space="preserve">Ćwiczenie rozumienia tekstu pisanego zgodnie z podręcznikiem obowiązującym na danym </w:t>
            </w:r>
            <w:r w:rsidR="009C2A74">
              <w:rPr>
                <w:rFonts w:ascii="Tahoma" w:hAnsi="Tahoma" w:cs="Tahoma"/>
                <w:b w:val="0"/>
              </w:rPr>
              <w:t>poziomie, z </w:t>
            </w:r>
            <w:r w:rsidRPr="00CC01B2">
              <w:rPr>
                <w:rFonts w:ascii="Tahoma" w:hAnsi="Tahoma" w:cs="Tahoma"/>
                <w:b w:val="0"/>
              </w:rPr>
              <w:t>uwzględnieniem tematyki z zakresu dziedzin nauki i dyscyplin naukowych właściwych dla studiow</w:t>
            </w:r>
            <w:r w:rsidRPr="00CC01B2">
              <w:rPr>
                <w:rFonts w:ascii="Tahoma" w:hAnsi="Tahoma" w:cs="Tahoma"/>
                <w:b w:val="0"/>
              </w:rPr>
              <w:t>a</w:t>
            </w:r>
            <w:r w:rsidRPr="00CC01B2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Rozwijanie umiejętności przygotowania wypowiedzi ustnych (np. prezentacji) zgodnie z podręcznikiem obowiązującym na danym poziomie, z uwzględnieniem tematyki z zakresu dziedzin nauki i dyscyplin naukowych właściwych dla studiowanego kierunku.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CC01B2">
              <w:rPr>
                <w:rFonts w:ascii="Tahoma" w:hAnsi="Tahoma" w:cs="Tahoma"/>
                <w:b w:val="0"/>
              </w:rPr>
              <w:t>ą</w:t>
            </w:r>
            <w:r w:rsidRPr="00CC01B2">
              <w:rPr>
                <w:rFonts w:ascii="Tahoma" w:hAnsi="Tahoma" w:cs="Tahoma"/>
                <w:b w:val="0"/>
              </w:rPr>
              <w:t>cym na danym poziomie, z uwzględnieniem tematyki z zakresu dziedzin nauki i dyscyplin naukowych właściwych dla studiowanego kierunku.</w:t>
            </w:r>
          </w:p>
        </w:tc>
      </w:tr>
    </w:tbl>
    <w:p w:rsidR="009C7EDC" w:rsidRDefault="009C7EDC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7EDC" w:rsidRPr="00CC01B2" w:rsidRDefault="009C7EDC" w:rsidP="009C7EDC">
      <w:pPr>
        <w:pStyle w:val="Podpunkty"/>
        <w:ind w:left="0"/>
        <w:rPr>
          <w:rFonts w:ascii="Tahoma" w:hAnsi="Tahoma" w:cs="Tahoma"/>
          <w:smallCaps/>
        </w:rPr>
      </w:pPr>
      <w:r w:rsidRPr="00CC01B2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C7EDC" w:rsidRPr="00CC01B2" w:rsidTr="00694A8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9C7EDC" w:rsidRPr="00CC01B2" w:rsidTr="00694A8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Słownictwo dotyczące życia codziennego.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C01B2">
              <w:rPr>
                <w:rFonts w:ascii="Tahoma" w:hAnsi="Tahoma" w:cs="Tahoma"/>
                <w:b w:val="0"/>
              </w:rPr>
              <w:t>webquesty</w:t>
            </w:r>
            <w:proofErr w:type="spellEnd"/>
            <w:r w:rsidRPr="00CC01B2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9C7EDC" w:rsidRPr="00CC01B2" w:rsidTr="00694A8E">
        <w:tc>
          <w:tcPr>
            <w:tcW w:w="568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9C7EDC" w:rsidRPr="00CC01B2" w:rsidRDefault="009C7EDC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C2A7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C2A74">
        <w:rPr>
          <w:rFonts w:ascii="Tahoma" w:hAnsi="Tahoma" w:cs="Tahoma"/>
          <w:spacing w:val="-4"/>
        </w:rPr>
        <w:t xml:space="preserve">Korelacja pomiędzy efektami </w:t>
      </w:r>
      <w:r w:rsidR="004F33B4" w:rsidRPr="009C2A74">
        <w:rPr>
          <w:rFonts w:ascii="Tahoma" w:hAnsi="Tahoma" w:cs="Tahoma"/>
          <w:spacing w:val="-4"/>
        </w:rPr>
        <w:t>uczenia się</w:t>
      </w:r>
      <w:r w:rsidRPr="009C2A74">
        <w:rPr>
          <w:rFonts w:ascii="Tahoma" w:hAnsi="Tahoma" w:cs="Tahoma"/>
          <w:spacing w:val="-4"/>
        </w:rPr>
        <w:t>, celami przedmiotu, a treściami kształc</w:t>
      </w:r>
      <w:r w:rsidRPr="009C2A74">
        <w:rPr>
          <w:rFonts w:ascii="Tahoma" w:hAnsi="Tahoma" w:cs="Tahoma"/>
          <w:spacing w:val="-4"/>
        </w:rPr>
        <w:t>e</w:t>
      </w:r>
      <w:r w:rsidRPr="009C2A74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C2A74" w:rsidRPr="009C2A74" w:rsidTr="000B5966">
        <w:tc>
          <w:tcPr>
            <w:tcW w:w="3261" w:type="dxa"/>
          </w:tcPr>
          <w:p w:rsidR="00721413" w:rsidRPr="009C2A7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 xml:space="preserve">Efekt </w:t>
            </w:r>
            <w:r w:rsidR="004F33B4" w:rsidRPr="009C2A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C2A7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C2A7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>Treści kształcenia</w:t>
            </w:r>
          </w:p>
        </w:tc>
      </w:tr>
      <w:tr w:rsidR="009C2A74" w:rsidRPr="00B158DC" w:rsidTr="000B5966">
        <w:tc>
          <w:tcPr>
            <w:tcW w:w="3261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9C2A74" w:rsidRPr="00B158DC" w:rsidTr="000B5966">
        <w:tc>
          <w:tcPr>
            <w:tcW w:w="3261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C2A7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2A74">
        <w:rPr>
          <w:rFonts w:ascii="Tahoma" w:hAnsi="Tahoma" w:cs="Tahoma"/>
        </w:rPr>
        <w:t xml:space="preserve">Metody </w:t>
      </w:r>
      <w:r w:rsidR="00603431" w:rsidRPr="009C2A74">
        <w:rPr>
          <w:rFonts w:ascii="Tahoma" w:hAnsi="Tahoma" w:cs="Tahoma"/>
        </w:rPr>
        <w:t xml:space="preserve">weryfikacji efektów </w:t>
      </w:r>
      <w:r w:rsidR="004F33B4" w:rsidRPr="009C2A7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C2A74" w:rsidRPr="009C2A74" w:rsidTr="000A1541">
        <w:tc>
          <w:tcPr>
            <w:tcW w:w="1418" w:type="dxa"/>
            <w:vAlign w:val="center"/>
          </w:tcPr>
          <w:p w:rsidR="004A1B60" w:rsidRPr="009C2A7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 xml:space="preserve">Efekt </w:t>
            </w:r>
            <w:r w:rsidR="004F33B4" w:rsidRPr="009C2A7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C2A7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C2A74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2A7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C2A74" w:rsidRPr="00B158DC" w:rsidTr="000A1541">
        <w:tc>
          <w:tcPr>
            <w:tcW w:w="1418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9C2A74" w:rsidRPr="00B158DC" w:rsidTr="000A1541">
        <w:tc>
          <w:tcPr>
            <w:tcW w:w="1418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9C2A74" w:rsidRPr="00CC01B2" w:rsidRDefault="009C2A74" w:rsidP="00694A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1B2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8938C7" w:rsidRPr="009C2A7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2A74">
        <w:rPr>
          <w:rFonts w:ascii="Tahoma" w:hAnsi="Tahoma" w:cs="Tahoma"/>
        </w:rPr>
        <w:lastRenderedPageBreak/>
        <w:t xml:space="preserve">Kryteria oceny </w:t>
      </w:r>
      <w:r w:rsidR="00167B9C" w:rsidRPr="009C2A74">
        <w:rPr>
          <w:rFonts w:ascii="Tahoma" w:hAnsi="Tahoma" w:cs="Tahoma"/>
        </w:rPr>
        <w:t xml:space="preserve">stopnia </w:t>
      </w:r>
      <w:r w:rsidRPr="009C2A74">
        <w:rPr>
          <w:rFonts w:ascii="Tahoma" w:hAnsi="Tahoma" w:cs="Tahoma"/>
        </w:rPr>
        <w:t>osiągnię</w:t>
      </w:r>
      <w:r w:rsidR="00167B9C" w:rsidRPr="009C2A74">
        <w:rPr>
          <w:rFonts w:ascii="Tahoma" w:hAnsi="Tahoma" w:cs="Tahoma"/>
        </w:rPr>
        <w:t>cia</w:t>
      </w:r>
      <w:r w:rsidRPr="009C2A74">
        <w:rPr>
          <w:rFonts w:ascii="Tahoma" w:hAnsi="Tahoma" w:cs="Tahoma"/>
        </w:rPr>
        <w:t xml:space="preserve"> efektów </w:t>
      </w:r>
      <w:r w:rsidR="00755AAB" w:rsidRPr="009C2A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C2A74" w:rsidRPr="009C2A74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C2A7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</w:rPr>
              <w:t>Efekt</w:t>
            </w:r>
            <w:r w:rsidR="00755AAB" w:rsidRPr="009C2A7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C2A7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2A7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C2A74" w:rsidRPr="00B158DC" w:rsidTr="00290EBA">
        <w:tc>
          <w:tcPr>
            <w:tcW w:w="1418" w:type="dxa"/>
            <w:vAlign w:val="center"/>
          </w:tcPr>
          <w:p w:rsidR="009C2A74" w:rsidRPr="00CC01B2" w:rsidRDefault="009C2A74" w:rsidP="00694A8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piśmie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piśmie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w stopniu ograniczonym</w:t>
            </w:r>
          </w:p>
        </w:tc>
        <w:tc>
          <w:tcPr>
            <w:tcW w:w="2126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C01B2">
              <w:rPr>
                <w:rFonts w:ascii="Tahoma" w:hAnsi="Tahoma" w:cs="Tahoma"/>
              </w:rPr>
              <w:t>posługiwać się językiem obcym w piśmie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 xml:space="preserve">posługiwać się językiem obcym w </w:t>
            </w:r>
            <w:r>
              <w:rPr>
                <w:rFonts w:ascii="Tahoma" w:hAnsi="Tahoma" w:cs="Tahoma"/>
              </w:rPr>
              <w:t>piśmie zgodnie z poziomem B1+ w </w:t>
            </w:r>
            <w:r w:rsidRPr="00CC01B2">
              <w:rPr>
                <w:rFonts w:ascii="Tahoma" w:hAnsi="Tahoma" w:cs="Tahoma"/>
              </w:rPr>
              <w:t>obszarze tematów objętych treściami kształcenia przy wyst</w:t>
            </w:r>
            <w:r w:rsidRPr="00CC01B2">
              <w:rPr>
                <w:rFonts w:ascii="Tahoma" w:hAnsi="Tahoma" w:cs="Tahoma"/>
              </w:rPr>
              <w:t>ę</w:t>
            </w:r>
            <w:r w:rsidRPr="00CC01B2">
              <w:rPr>
                <w:rFonts w:ascii="Tahoma" w:hAnsi="Tahoma" w:cs="Tahoma"/>
              </w:rPr>
              <w:t>powaniu błędów ok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zjonalnych lub ich braku</w:t>
            </w:r>
          </w:p>
        </w:tc>
      </w:tr>
      <w:tr w:rsidR="009C2A74" w:rsidRPr="00B158DC" w:rsidTr="00290EBA">
        <w:tc>
          <w:tcPr>
            <w:tcW w:w="1418" w:type="dxa"/>
            <w:vAlign w:val="center"/>
          </w:tcPr>
          <w:p w:rsidR="009C2A74" w:rsidRPr="00CC01B2" w:rsidRDefault="009C2A74" w:rsidP="00694A8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mowie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mowie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w stopniu ograniczonym</w:t>
            </w:r>
          </w:p>
        </w:tc>
        <w:tc>
          <w:tcPr>
            <w:tcW w:w="2126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 mowie zgodnie z poziomem B1+ w obsz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9C2A74" w:rsidRPr="00CC01B2" w:rsidRDefault="009C2A74" w:rsidP="00694A8E">
            <w:pPr>
              <w:pStyle w:val="wrubrycemn"/>
              <w:rPr>
                <w:rFonts w:ascii="Tahoma" w:hAnsi="Tahoma" w:cs="Tahoma"/>
              </w:rPr>
            </w:pPr>
            <w:r w:rsidRPr="00CC01B2">
              <w:rPr>
                <w:rFonts w:ascii="Tahoma" w:hAnsi="Tahoma" w:cs="Tahoma"/>
              </w:rPr>
              <w:t>posługiwać się językiem obcym w</w:t>
            </w:r>
            <w:r>
              <w:rPr>
                <w:rFonts w:ascii="Tahoma" w:hAnsi="Tahoma" w:cs="Tahoma"/>
              </w:rPr>
              <w:t xml:space="preserve"> mowie zgodnie z poziomem B1+ w </w:t>
            </w:r>
            <w:r w:rsidRPr="00CC01B2">
              <w:rPr>
                <w:rFonts w:ascii="Tahoma" w:hAnsi="Tahoma" w:cs="Tahoma"/>
              </w:rPr>
              <w:t>obszarze tematów objętych treściami kształcenia przy wyst</w:t>
            </w:r>
            <w:r w:rsidRPr="00CC01B2">
              <w:rPr>
                <w:rFonts w:ascii="Tahoma" w:hAnsi="Tahoma" w:cs="Tahoma"/>
              </w:rPr>
              <w:t>ę</w:t>
            </w:r>
            <w:r w:rsidRPr="00CC01B2">
              <w:rPr>
                <w:rFonts w:ascii="Tahoma" w:hAnsi="Tahoma" w:cs="Tahoma"/>
              </w:rPr>
              <w:t>powaniu błędów ok</w:t>
            </w:r>
            <w:r w:rsidRPr="00CC01B2">
              <w:rPr>
                <w:rFonts w:ascii="Tahoma" w:hAnsi="Tahoma" w:cs="Tahoma"/>
              </w:rPr>
              <w:t>a</w:t>
            </w:r>
            <w:r w:rsidRPr="00CC01B2">
              <w:rPr>
                <w:rFonts w:ascii="Tahoma" w:hAnsi="Tahoma" w:cs="Tahoma"/>
              </w:rPr>
              <w:t>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9C2A74" w:rsidRDefault="009C2A7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C2A74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C2A74" w:rsidRPr="00B158DC" w:rsidTr="005B11FF">
        <w:tc>
          <w:tcPr>
            <w:tcW w:w="9776" w:type="dxa"/>
            <w:vAlign w:val="center"/>
          </w:tcPr>
          <w:p w:rsidR="009C2A74" w:rsidRPr="00CC01B2" w:rsidRDefault="009C2A74" w:rsidP="00694A8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C01B2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9C2A74" w:rsidRPr="00B158DC" w:rsidTr="005B11FF">
        <w:tc>
          <w:tcPr>
            <w:tcW w:w="9776" w:type="dxa"/>
            <w:vAlign w:val="center"/>
          </w:tcPr>
          <w:p w:rsidR="009C2A74" w:rsidRPr="00CC01B2" w:rsidRDefault="009C2A74" w:rsidP="00694A8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C01B2">
              <w:rPr>
                <w:rFonts w:ascii="Tahoma" w:hAnsi="Tahoma" w:cs="Tahoma"/>
                <w:sz w:val="20"/>
              </w:rPr>
              <w:t>Podręcznik słownictwa specjalistycznego na poziomie B1/B2</w:t>
            </w:r>
          </w:p>
        </w:tc>
      </w:tr>
      <w:tr w:rsidR="009C2A74" w:rsidRPr="00B158DC" w:rsidTr="005B11FF">
        <w:tc>
          <w:tcPr>
            <w:tcW w:w="9776" w:type="dxa"/>
            <w:vAlign w:val="center"/>
          </w:tcPr>
          <w:p w:rsidR="009C2A74" w:rsidRPr="00CC01B2" w:rsidRDefault="009C2A74" w:rsidP="00694A8E">
            <w:pPr>
              <w:spacing w:after="0"/>
              <w:rPr>
                <w:rFonts w:ascii="Tahoma" w:hAnsi="Tahoma" w:cs="Tahoma"/>
                <w:sz w:val="20"/>
              </w:rPr>
            </w:pPr>
            <w:r w:rsidRPr="00CC01B2">
              <w:rPr>
                <w:rFonts w:ascii="Tahoma" w:hAnsi="Tahoma" w:cs="Tahoma"/>
                <w:sz w:val="20"/>
              </w:rPr>
              <w:t>Aktualne materiały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71257" w:rsidTr="00671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E803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bookmarkStart w:id="0" w:name="_GoBack"/>
            <w:bookmarkEnd w:id="0"/>
            <w:r w:rsidR="0067125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71257" w:rsidTr="00671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671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>
              <w:rPr>
                <w:b/>
                <w:color w:val="auto"/>
                <w:sz w:val="20"/>
                <w:szCs w:val="20"/>
              </w:rPr>
              <w:t>k</w:t>
            </w:r>
            <w:r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3714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57" w:rsidRDefault="0037144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9C2A7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DA" w:rsidRDefault="00C761DA">
      <w:r>
        <w:separator/>
      </w:r>
    </w:p>
  </w:endnote>
  <w:endnote w:type="continuationSeparator" w:id="0">
    <w:p w:rsidR="00C761DA" w:rsidRDefault="00C7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80335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DA" w:rsidRDefault="00C761DA">
      <w:r>
        <w:separator/>
      </w:r>
    </w:p>
  </w:footnote>
  <w:footnote w:type="continuationSeparator" w:id="0">
    <w:p w:rsidR="00C761DA" w:rsidRDefault="00C76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761D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33A6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144E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82FB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1257"/>
    <w:rsid w:val="00676A3F"/>
    <w:rsid w:val="00680BA2"/>
    <w:rsid w:val="00684D54"/>
    <w:rsid w:val="006863F4"/>
    <w:rsid w:val="006A46E0"/>
    <w:rsid w:val="006A5515"/>
    <w:rsid w:val="006B07BF"/>
    <w:rsid w:val="006E6720"/>
    <w:rsid w:val="006F49D7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2A74"/>
    <w:rsid w:val="009C7640"/>
    <w:rsid w:val="009C7EDC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27C9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761DA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033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6991F-2F19-4754-9BB8-07134C0CA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901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13</cp:revision>
  <cp:lastPrinted>2019-06-05T11:04:00Z</cp:lastPrinted>
  <dcterms:created xsi:type="dcterms:W3CDTF">2019-07-08T10:24:00Z</dcterms:created>
  <dcterms:modified xsi:type="dcterms:W3CDTF">2022-05-12T11:12:00Z</dcterms:modified>
</cp:coreProperties>
</file>