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7FB27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70EACBBA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7A968020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ABE38A4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E8FF6DE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7B70BE46" w14:textId="77777777" w:rsidTr="002241B7">
        <w:tc>
          <w:tcPr>
            <w:tcW w:w="2410" w:type="dxa"/>
            <w:vAlign w:val="center"/>
          </w:tcPr>
          <w:p w14:paraId="23FE964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8D76CAA" w14:textId="77777777" w:rsidR="00DB0142" w:rsidRPr="00B158DC" w:rsidRDefault="002241B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dystrybucji</w:t>
            </w:r>
          </w:p>
        </w:tc>
      </w:tr>
      <w:tr w:rsidR="002241B7" w:rsidRPr="00B158DC" w14:paraId="19F17391" w14:textId="77777777" w:rsidTr="002241B7">
        <w:tc>
          <w:tcPr>
            <w:tcW w:w="2410" w:type="dxa"/>
            <w:vAlign w:val="center"/>
          </w:tcPr>
          <w:p w14:paraId="2F4081D6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8C1B2B3" w14:textId="2644A42E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A60DA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60DA3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2241B7" w:rsidRPr="004D1D3A" w14:paraId="53E75B98" w14:textId="77777777" w:rsidTr="002241B7">
        <w:tc>
          <w:tcPr>
            <w:tcW w:w="2410" w:type="dxa"/>
            <w:vAlign w:val="center"/>
          </w:tcPr>
          <w:p w14:paraId="5EEB42C9" w14:textId="77777777" w:rsidR="002241B7" w:rsidRPr="004D1D3A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26E134E" w14:textId="77777777" w:rsidR="002241B7" w:rsidRPr="004D1D3A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241B7" w:rsidRPr="00B158DC" w14:paraId="7BCCD760" w14:textId="77777777" w:rsidTr="002241B7">
        <w:tc>
          <w:tcPr>
            <w:tcW w:w="2410" w:type="dxa"/>
            <w:vAlign w:val="center"/>
          </w:tcPr>
          <w:p w14:paraId="6DB1C244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77698B2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2241B7" w:rsidRPr="00B158DC" w14:paraId="0D527F42" w14:textId="77777777" w:rsidTr="002241B7">
        <w:tc>
          <w:tcPr>
            <w:tcW w:w="2410" w:type="dxa"/>
            <w:vAlign w:val="center"/>
          </w:tcPr>
          <w:p w14:paraId="7C6F8198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CCBB102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2241B7" w:rsidRPr="00B158DC" w14:paraId="1216A511" w14:textId="77777777" w:rsidTr="002241B7">
        <w:tc>
          <w:tcPr>
            <w:tcW w:w="2410" w:type="dxa"/>
            <w:vAlign w:val="center"/>
          </w:tcPr>
          <w:p w14:paraId="30E8BF2D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BFADDAA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241B7" w:rsidRPr="00B158DC" w14:paraId="0DC03981" w14:textId="77777777" w:rsidTr="002241B7">
        <w:tc>
          <w:tcPr>
            <w:tcW w:w="2410" w:type="dxa"/>
            <w:vAlign w:val="center"/>
          </w:tcPr>
          <w:p w14:paraId="09C73CA5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B6E33A6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241B7" w:rsidRPr="00B158DC" w14:paraId="6AEA74A3" w14:textId="77777777" w:rsidTr="002241B7">
        <w:tc>
          <w:tcPr>
            <w:tcW w:w="2410" w:type="dxa"/>
            <w:vAlign w:val="center"/>
          </w:tcPr>
          <w:p w14:paraId="226AC74E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56CD313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Sylwia Olszańska</w:t>
            </w:r>
          </w:p>
        </w:tc>
      </w:tr>
    </w:tbl>
    <w:p w14:paraId="3F89916B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9C879F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0B98C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47526442" w14:textId="77777777" w:rsidTr="00EF48CF">
        <w:tc>
          <w:tcPr>
            <w:tcW w:w="9776" w:type="dxa"/>
          </w:tcPr>
          <w:p w14:paraId="5AF01494" w14:textId="00B11F00" w:rsidR="004846A3" w:rsidRPr="00B158DC" w:rsidRDefault="009147F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Zarządzanie łańcuchem dostaw</w:t>
            </w:r>
          </w:p>
        </w:tc>
      </w:tr>
    </w:tbl>
    <w:p w14:paraId="3EDD006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666E9A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ADE05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44842DA4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DD7C3B9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15DD6C78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4D3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71D3" w14:textId="2FE1DB5A" w:rsidR="00721413" w:rsidRPr="00B158DC" w:rsidRDefault="00E97C9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studenta z koncepcją logistyki dystrybucji z uwzględnieniem infrastruktury logistycznej</w:t>
            </w:r>
          </w:p>
        </w:tc>
      </w:tr>
      <w:tr w:rsidR="00721413" w:rsidRPr="00B158DC" w14:paraId="7514A356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6EFA3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3B53" w14:textId="2300C70F" w:rsidR="00721413" w:rsidRPr="00B158DC" w:rsidRDefault="00556ED4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</w:t>
            </w:r>
            <w:r w:rsidR="0081284F">
              <w:rPr>
                <w:rFonts w:ascii="Tahoma" w:hAnsi="Tahoma" w:cs="Tahoma"/>
                <w:b w:val="0"/>
              </w:rPr>
              <w:t xml:space="preserve"> praktycznego</w:t>
            </w:r>
            <w:r>
              <w:rPr>
                <w:rFonts w:ascii="Tahoma" w:hAnsi="Tahoma" w:cs="Tahoma"/>
                <w:b w:val="0"/>
              </w:rPr>
              <w:t xml:space="preserve"> analizowania procesów logistycznych </w:t>
            </w:r>
          </w:p>
        </w:tc>
      </w:tr>
    </w:tbl>
    <w:p w14:paraId="6E20D050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BE48877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2E9EE1B2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95443B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0B7123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A425AB7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17D0606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045260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748C57C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010062F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1CA0D54" w14:textId="77777777" w:rsidR="00B21019" w:rsidRPr="004D1D3A" w:rsidRDefault="002241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1B7">
              <w:rPr>
                <w:rFonts w:ascii="Calibri" w:hAnsi="Calibri" w:cs="Calibri"/>
                <w:sz w:val="22"/>
              </w:rPr>
              <w:t xml:space="preserve">ma wiedzę dotyczącą zarządzania infrastrukturą logistyczną, maszynami, środkami transportu, systemami informatycznymi i </w:t>
            </w:r>
            <w:proofErr w:type="spellStart"/>
            <w:r w:rsidRPr="002241B7">
              <w:rPr>
                <w:rFonts w:ascii="Calibri" w:hAnsi="Calibri" w:cs="Calibri"/>
                <w:sz w:val="22"/>
              </w:rPr>
              <w:t>telematycznymi</w:t>
            </w:r>
            <w:proofErr w:type="spellEnd"/>
          </w:p>
        </w:tc>
        <w:tc>
          <w:tcPr>
            <w:tcW w:w="1785" w:type="dxa"/>
            <w:vAlign w:val="center"/>
          </w:tcPr>
          <w:p w14:paraId="6F6E4650" w14:textId="77777777" w:rsidR="00B21019" w:rsidRPr="004D1D3A" w:rsidRDefault="002241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1B7">
              <w:rPr>
                <w:rFonts w:ascii="Calibri" w:hAnsi="Calibri" w:cs="Calibri"/>
                <w:sz w:val="22"/>
              </w:rPr>
              <w:t>K_W03</w:t>
            </w:r>
          </w:p>
        </w:tc>
      </w:tr>
      <w:tr w:rsidR="008938C7" w:rsidRPr="00B158DC" w14:paraId="5F814DA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7108313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CFB93D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E8C48F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6D83B5E" w14:textId="77777777" w:rsidR="00B21019" w:rsidRPr="00B158DC" w:rsidRDefault="002241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1B7">
              <w:rPr>
                <w:rFonts w:ascii="Calibri" w:hAnsi="Calibri" w:cs="Calibri"/>
                <w:sz w:val="22"/>
              </w:rPr>
              <w:t>potrafi wykorzystać podstawową wiedzę teoretyczną do szczegółowego opisu i praktycznego analizowania jednostkowych procesów i zjawisk gospodarczych, specyficznych dla logistyki</w:t>
            </w:r>
          </w:p>
        </w:tc>
        <w:tc>
          <w:tcPr>
            <w:tcW w:w="1785" w:type="dxa"/>
            <w:vAlign w:val="center"/>
          </w:tcPr>
          <w:p w14:paraId="106A66EF" w14:textId="77777777" w:rsidR="00B21019" w:rsidRPr="00B158DC" w:rsidRDefault="002241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1B7">
              <w:rPr>
                <w:rFonts w:ascii="Calibri" w:hAnsi="Calibri" w:cs="Calibri"/>
                <w:sz w:val="22"/>
              </w:rPr>
              <w:t>K_U16</w:t>
            </w:r>
          </w:p>
        </w:tc>
      </w:tr>
    </w:tbl>
    <w:p w14:paraId="3A64C2EE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4696F409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74E5654F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281CD35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105523AE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1F6C6F5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DF7A51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4084FFF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95D027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03592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724087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0AB0E0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2D46CDE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9E8F234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2D46961D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1" w:type="dxa"/>
            <w:vAlign w:val="center"/>
          </w:tcPr>
          <w:p w14:paraId="07F9B0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10F3046C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0" w:type="dxa"/>
            <w:vAlign w:val="center"/>
          </w:tcPr>
          <w:p w14:paraId="55FD522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7244FD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5BC4C47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26B100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6F7801C6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8A096AC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12F1851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3C11FE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741FD10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68C52B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04F3F7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B43203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93778E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025319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EC769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38EB86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544313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54C1EA8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3A21A03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CCCA84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2616930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E0D40C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D7A490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74FDFB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E4651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3AAB32A0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E503FE6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B02D20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60E1C5E7" w14:textId="77777777" w:rsidTr="00EF48CF">
        <w:tc>
          <w:tcPr>
            <w:tcW w:w="2109" w:type="dxa"/>
            <w:vAlign w:val="center"/>
          </w:tcPr>
          <w:p w14:paraId="1CC004E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0D8921C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78366720" w14:textId="77777777" w:rsidTr="00EF48CF">
        <w:tc>
          <w:tcPr>
            <w:tcW w:w="2109" w:type="dxa"/>
            <w:vAlign w:val="center"/>
          </w:tcPr>
          <w:p w14:paraId="50721D5D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44DD4895" w14:textId="3D46D858" w:rsidR="006A46E0" w:rsidRPr="00B158DC" w:rsidRDefault="00AE353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Wykład konwencjonalny. Prowadzący przedstawia kolejno zaplanowane zagadnienia z wykorzystaniem prezentacji. W trakcie wykładu studenci mają możliwość zadawania pytań dotyczących omawianych zagadnień i na bieżąco uzyskują odpowiedź od prowadzącego.</w:t>
            </w:r>
          </w:p>
        </w:tc>
      </w:tr>
      <w:tr w:rsidR="006A46E0" w:rsidRPr="00B158DC" w14:paraId="55907C22" w14:textId="77777777" w:rsidTr="00EF48CF">
        <w:tc>
          <w:tcPr>
            <w:tcW w:w="2109" w:type="dxa"/>
            <w:vAlign w:val="center"/>
          </w:tcPr>
          <w:p w14:paraId="786E57B4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3C27951E" w14:textId="61E89EF9" w:rsidR="006A46E0" w:rsidRPr="00B158DC" w:rsidRDefault="008B29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Na zajęciach prowadzący przedstawia wybrane zagadnienia z logistyki dystrybucji, a następnie studenci pracując w grupach rozwiązują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z danej tematyki oraz interpretują otrzymane wyniki. Na ostatnich zajęciach studenci piszą kolokwium zaliczeniowe. </w:t>
            </w:r>
          </w:p>
        </w:tc>
      </w:tr>
    </w:tbl>
    <w:p w14:paraId="70F5AAA1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B9FC95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BFCDDC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ED447A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FC54FDC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0CE766B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BA18DB0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33060148" w14:textId="77777777" w:rsidTr="009146BE">
        <w:tc>
          <w:tcPr>
            <w:tcW w:w="568" w:type="dxa"/>
            <w:vAlign w:val="center"/>
          </w:tcPr>
          <w:p w14:paraId="5F9595BB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089E1130" w14:textId="49720E94" w:rsidR="009146BE" w:rsidRPr="00B158DC" w:rsidRDefault="0020232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logistyki dystrybucji</w:t>
            </w:r>
          </w:p>
        </w:tc>
      </w:tr>
      <w:tr w:rsidR="00A65076" w:rsidRPr="00B158DC" w14:paraId="72FAD827" w14:textId="77777777" w:rsidTr="009146BE">
        <w:tc>
          <w:tcPr>
            <w:tcW w:w="568" w:type="dxa"/>
            <w:vAlign w:val="center"/>
          </w:tcPr>
          <w:p w14:paraId="086BEC65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F588BE0" w14:textId="11BBCA78" w:rsidR="009146BE" w:rsidRPr="00B158DC" w:rsidRDefault="0020232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Kanały dystrybucji </w:t>
            </w:r>
          </w:p>
        </w:tc>
      </w:tr>
      <w:tr w:rsidR="00A65076" w:rsidRPr="00B158DC" w14:paraId="208F25AE" w14:textId="77777777" w:rsidTr="009146BE">
        <w:tc>
          <w:tcPr>
            <w:tcW w:w="568" w:type="dxa"/>
            <w:vAlign w:val="center"/>
          </w:tcPr>
          <w:p w14:paraId="1C4350D3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5D805D7B" w14:textId="69EC5F88" w:rsidR="009146BE" w:rsidRPr="00B158DC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Logistyczna obsługa klientów</w:t>
            </w:r>
          </w:p>
        </w:tc>
      </w:tr>
      <w:tr w:rsidR="00A65076" w:rsidRPr="00B158DC" w14:paraId="6F4B89C2" w14:textId="77777777" w:rsidTr="009146BE">
        <w:tc>
          <w:tcPr>
            <w:tcW w:w="568" w:type="dxa"/>
            <w:vAlign w:val="center"/>
          </w:tcPr>
          <w:p w14:paraId="2EA55090" w14:textId="740E7843" w:rsidR="009146BE" w:rsidRPr="00B158DC" w:rsidRDefault="00AE353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9A576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71081AD" w14:textId="24B15A05" w:rsidR="009146BE" w:rsidRPr="00B158DC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logistyki dystrybucji</w:t>
            </w:r>
          </w:p>
        </w:tc>
      </w:tr>
      <w:tr w:rsidR="009A5760" w:rsidRPr="00B158DC" w14:paraId="77B6B915" w14:textId="77777777" w:rsidTr="009146BE">
        <w:tc>
          <w:tcPr>
            <w:tcW w:w="568" w:type="dxa"/>
            <w:vAlign w:val="center"/>
          </w:tcPr>
          <w:p w14:paraId="49DE224F" w14:textId="3DB1DBDF" w:rsidR="009A5760" w:rsidRDefault="009A576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69D6FD0D" w14:textId="7BEE3176" w:rsidR="009A5760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Wykorzystanie </w:t>
            </w:r>
            <w:proofErr w:type="spellStart"/>
            <w:r>
              <w:rPr>
                <w:rFonts w:ascii="Tahoma" w:hAnsi="Tahoma" w:cs="Tahoma"/>
                <w:b w:val="0"/>
              </w:rPr>
              <w:t>internetu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 dystrybucji towarów</w:t>
            </w:r>
          </w:p>
        </w:tc>
      </w:tr>
      <w:tr w:rsidR="009A5760" w:rsidRPr="00B158DC" w14:paraId="29818476" w14:textId="77777777" w:rsidTr="009146BE">
        <w:tc>
          <w:tcPr>
            <w:tcW w:w="568" w:type="dxa"/>
            <w:vAlign w:val="center"/>
          </w:tcPr>
          <w:p w14:paraId="0FC96860" w14:textId="2D496C4D" w:rsidR="009A5760" w:rsidRDefault="009A576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3CB5E791" w14:textId="3696C8B2" w:rsidR="009A5760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Centrum dystrybucji w łańcuchu dostaw</w:t>
            </w:r>
          </w:p>
        </w:tc>
      </w:tr>
      <w:tr w:rsidR="009A5760" w:rsidRPr="00B158DC" w14:paraId="1E3E48F1" w14:textId="77777777" w:rsidTr="009146BE">
        <w:tc>
          <w:tcPr>
            <w:tcW w:w="568" w:type="dxa"/>
            <w:vAlign w:val="center"/>
          </w:tcPr>
          <w:p w14:paraId="200649B4" w14:textId="2D4B8E4D" w:rsidR="009A5760" w:rsidRDefault="009A576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2C464127" w14:textId="45E15779" w:rsidR="009A5760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Społecznie odpowiedzialna logistyka dystrybucji</w:t>
            </w:r>
          </w:p>
        </w:tc>
      </w:tr>
    </w:tbl>
    <w:p w14:paraId="3FF0D55B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9F7DED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52D753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F37439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BF689E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C157BB3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256BF53E" w14:textId="77777777" w:rsidTr="00A65076">
        <w:tc>
          <w:tcPr>
            <w:tcW w:w="568" w:type="dxa"/>
            <w:vAlign w:val="center"/>
          </w:tcPr>
          <w:p w14:paraId="2628CF3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6A28F9C" w14:textId="69F8B8B6" w:rsidR="00A65076" w:rsidRPr="00B158DC" w:rsidRDefault="006C206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</w:t>
            </w:r>
            <w:r w:rsidR="003E202F">
              <w:rPr>
                <w:rFonts w:ascii="Tahoma" w:hAnsi="Tahoma" w:cs="Tahoma"/>
                <w:b w:val="0"/>
              </w:rPr>
              <w:t>elementów systemu dystrybucji</w:t>
            </w:r>
          </w:p>
        </w:tc>
      </w:tr>
      <w:tr w:rsidR="00A65076" w:rsidRPr="00B158DC" w14:paraId="0EF22EE2" w14:textId="77777777" w:rsidTr="00A65076">
        <w:tc>
          <w:tcPr>
            <w:tcW w:w="568" w:type="dxa"/>
            <w:vAlign w:val="center"/>
          </w:tcPr>
          <w:p w14:paraId="39AC0D6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188A5BD8" w14:textId="15640BDD" w:rsidR="00A65076" w:rsidRPr="00B158DC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kanałów dystrybucji </w:t>
            </w:r>
          </w:p>
        </w:tc>
      </w:tr>
      <w:tr w:rsidR="00A65076" w:rsidRPr="00B158DC" w14:paraId="2F8D361E" w14:textId="77777777" w:rsidTr="00A65076">
        <w:tc>
          <w:tcPr>
            <w:tcW w:w="568" w:type="dxa"/>
            <w:vAlign w:val="center"/>
          </w:tcPr>
          <w:p w14:paraId="7BFD5D8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1FA048C" w14:textId="6C15F4B4" w:rsidR="00A65076" w:rsidRPr="00B158DC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planowania w sieci dystrybucji</w:t>
            </w:r>
          </w:p>
        </w:tc>
      </w:tr>
      <w:tr w:rsidR="00A65076" w:rsidRPr="00B158DC" w14:paraId="4256CCCF" w14:textId="77777777" w:rsidTr="00A65076">
        <w:tc>
          <w:tcPr>
            <w:tcW w:w="568" w:type="dxa"/>
            <w:vAlign w:val="center"/>
          </w:tcPr>
          <w:p w14:paraId="5761ECC5" w14:textId="21901F61" w:rsidR="00A65076" w:rsidRPr="00B158DC" w:rsidRDefault="00AE353D" w:rsidP="00AE35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3E202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62C53388" w14:textId="00C5E21B" w:rsidR="00A65076" w:rsidRPr="00B158DC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dokumentacji w procesach dystrybucji</w:t>
            </w:r>
          </w:p>
        </w:tc>
      </w:tr>
      <w:tr w:rsidR="003E202F" w:rsidRPr="00B158DC" w14:paraId="33CFA09E" w14:textId="77777777" w:rsidTr="00A65076">
        <w:tc>
          <w:tcPr>
            <w:tcW w:w="568" w:type="dxa"/>
            <w:vAlign w:val="center"/>
          </w:tcPr>
          <w:p w14:paraId="07E4C888" w14:textId="049B1CB3" w:rsidR="003E202F" w:rsidRDefault="003E202F" w:rsidP="00AE35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6EEDCC9D" w14:textId="745E9EA3" w:rsidR="003E202F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przepływu informacji w procesach dystrybucji</w:t>
            </w:r>
          </w:p>
        </w:tc>
      </w:tr>
      <w:tr w:rsidR="003E202F" w:rsidRPr="00B158DC" w14:paraId="0F94DD43" w14:textId="77777777" w:rsidTr="00A65076">
        <w:tc>
          <w:tcPr>
            <w:tcW w:w="568" w:type="dxa"/>
            <w:vAlign w:val="center"/>
          </w:tcPr>
          <w:p w14:paraId="1648433F" w14:textId="325690FC" w:rsidR="003E202F" w:rsidRDefault="003E202F" w:rsidP="00AE35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D4873F1" w14:textId="5B8CDCE5" w:rsidR="003E202F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trendów w logistyce dystrybucji</w:t>
            </w:r>
          </w:p>
        </w:tc>
      </w:tr>
      <w:tr w:rsidR="003E202F" w:rsidRPr="00B158DC" w14:paraId="3563F002" w14:textId="77777777" w:rsidTr="00A65076">
        <w:tc>
          <w:tcPr>
            <w:tcW w:w="568" w:type="dxa"/>
            <w:vAlign w:val="center"/>
          </w:tcPr>
          <w:p w14:paraId="4338E5FF" w14:textId="2CAB473A" w:rsidR="003E202F" w:rsidRDefault="003E202F" w:rsidP="00AE35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78DC4585" w14:textId="7C022075" w:rsidR="003E202F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logistycznej obsługi klienta w sieciach dystrybucji</w:t>
            </w:r>
          </w:p>
        </w:tc>
      </w:tr>
    </w:tbl>
    <w:p w14:paraId="14CF25F0" w14:textId="0C7AF966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04CCE363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61ED70D4" w14:textId="77777777" w:rsidTr="00EF48CF">
        <w:tc>
          <w:tcPr>
            <w:tcW w:w="3220" w:type="dxa"/>
          </w:tcPr>
          <w:p w14:paraId="433C04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7084F9B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386DA8B1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0F7146C4" w14:textId="77777777" w:rsidTr="00EF48CF">
        <w:tc>
          <w:tcPr>
            <w:tcW w:w="3220" w:type="dxa"/>
            <w:vAlign w:val="center"/>
          </w:tcPr>
          <w:p w14:paraId="6D0E6FBF" w14:textId="275EFD03" w:rsidR="00721413" w:rsidRPr="004D1D3A" w:rsidRDefault="00AE35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  <w:vAlign w:val="center"/>
          </w:tcPr>
          <w:p w14:paraId="5DE1E074" w14:textId="65AE8D8D" w:rsidR="00721413" w:rsidRPr="004D1D3A" w:rsidRDefault="00AE35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3D6CBBE6" w14:textId="4F4E851A" w:rsidR="00721413" w:rsidRPr="004D1D3A" w:rsidRDefault="00B65A4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W1-W7</w:t>
            </w:r>
          </w:p>
        </w:tc>
      </w:tr>
      <w:tr w:rsidR="004D1D3A" w:rsidRPr="004D1D3A" w14:paraId="373A0685" w14:textId="77777777" w:rsidTr="00EF48CF">
        <w:tc>
          <w:tcPr>
            <w:tcW w:w="3220" w:type="dxa"/>
            <w:vAlign w:val="center"/>
          </w:tcPr>
          <w:p w14:paraId="07B48960" w14:textId="4EF1A8BD" w:rsidR="00721413" w:rsidRPr="004D1D3A" w:rsidRDefault="00AE35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3406D5E2" w14:textId="30D19A46" w:rsidR="00721413" w:rsidRPr="004D1D3A" w:rsidRDefault="00AE35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054806D0" w14:textId="2CBE5ACE" w:rsidR="00721413" w:rsidRPr="004D1D3A" w:rsidRDefault="00B65A4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ĆW1-ĆW7</w:t>
            </w:r>
          </w:p>
        </w:tc>
      </w:tr>
    </w:tbl>
    <w:p w14:paraId="3E3A40DC" w14:textId="0E112875" w:rsidR="00AE353D" w:rsidRDefault="00AE353D" w:rsidP="00AE353D">
      <w:pPr>
        <w:pStyle w:val="Podpunkty"/>
        <w:ind w:left="0"/>
        <w:rPr>
          <w:rFonts w:ascii="Tahoma" w:hAnsi="Tahoma" w:cs="Tahoma"/>
        </w:rPr>
      </w:pPr>
    </w:p>
    <w:p w14:paraId="4349C52E" w14:textId="001E43CA" w:rsidR="003417F7" w:rsidRDefault="003417F7" w:rsidP="00AE353D">
      <w:pPr>
        <w:pStyle w:val="Podpunkty"/>
        <w:ind w:left="0"/>
        <w:rPr>
          <w:rFonts w:ascii="Tahoma" w:hAnsi="Tahoma" w:cs="Tahoma"/>
        </w:rPr>
      </w:pPr>
    </w:p>
    <w:p w14:paraId="241B5A33" w14:textId="48602ABF" w:rsidR="003417F7" w:rsidRDefault="003417F7" w:rsidP="00AE353D">
      <w:pPr>
        <w:pStyle w:val="Podpunkty"/>
        <w:ind w:left="0"/>
        <w:rPr>
          <w:rFonts w:ascii="Tahoma" w:hAnsi="Tahoma" w:cs="Tahoma"/>
        </w:rPr>
      </w:pPr>
    </w:p>
    <w:p w14:paraId="2C54CFE8" w14:textId="4CB8CE0C" w:rsidR="003417F7" w:rsidRDefault="003417F7" w:rsidP="00AE353D">
      <w:pPr>
        <w:pStyle w:val="Podpunkty"/>
        <w:ind w:left="0"/>
        <w:rPr>
          <w:rFonts w:ascii="Tahoma" w:hAnsi="Tahoma" w:cs="Tahoma"/>
        </w:rPr>
      </w:pPr>
    </w:p>
    <w:p w14:paraId="68C5893C" w14:textId="77777777" w:rsidR="003417F7" w:rsidRDefault="003417F7" w:rsidP="00AE353D">
      <w:pPr>
        <w:pStyle w:val="Podpunkty"/>
        <w:ind w:left="0"/>
        <w:rPr>
          <w:rFonts w:ascii="Tahoma" w:hAnsi="Tahoma" w:cs="Tahoma"/>
        </w:rPr>
      </w:pPr>
    </w:p>
    <w:p w14:paraId="26F2ED00" w14:textId="1340F66C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7BA2F4A" w14:textId="77777777" w:rsidTr="000A1541">
        <w:tc>
          <w:tcPr>
            <w:tcW w:w="1418" w:type="dxa"/>
            <w:vAlign w:val="center"/>
          </w:tcPr>
          <w:p w14:paraId="507ADA4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4141E3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2D7468B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D6162" w:rsidRPr="004D1D3A" w14:paraId="01A74D29" w14:textId="77777777" w:rsidTr="000A1541">
        <w:tc>
          <w:tcPr>
            <w:tcW w:w="1418" w:type="dxa"/>
            <w:vAlign w:val="center"/>
          </w:tcPr>
          <w:p w14:paraId="3CB52032" w14:textId="5C34D895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0BA0F0D0" w14:textId="6E66205C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  <w:tc>
          <w:tcPr>
            <w:tcW w:w="3260" w:type="dxa"/>
            <w:vAlign w:val="center"/>
          </w:tcPr>
          <w:p w14:paraId="38431C74" w14:textId="4991220F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2D6162" w:rsidRPr="004D1D3A" w14:paraId="16823DB4" w14:textId="77777777" w:rsidTr="000A1541">
        <w:tc>
          <w:tcPr>
            <w:tcW w:w="1418" w:type="dxa"/>
            <w:vAlign w:val="center"/>
          </w:tcPr>
          <w:p w14:paraId="0A47C828" w14:textId="7265AD75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7ED66B17" w14:textId="4B316FE3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02D73E6B" w14:textId="4BC4FC33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21CE3FFC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79620B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34C493D7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4BB2FC03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C7AEB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02B83EE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151084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4CB7F4D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838097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28CFC04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4510E19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33AAA68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59DC9528" w14:textId="77777777" w:rsidTr="00EF48CF">
        <w:tc>
          <w:tcPr>
            <w:tcW w:w="1418" w:type="dxa"/>
            <w:vAlign w:val="center"/>
          </w:tcPr>
          <w:p w14:paraId="74687B6A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7538951" w14:textId="21115FF9" w:rsidR="008938C7" w:rsidRPr="00AF2A7C" w:rsidRDefault="00AF2A7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F2A7C">
              <w:rPr>
                <w:rFonts w:ascii="Tahoma" w:hAnsi="Tahoma" w:cs="Tahoma"/>
                <w:b w:val="0"/>
              </w:rPr>
              <w:t>Uzyskać 50% odpowiedzi na pytani</w:t>
            </w:r>
            <w:r w:rsidR="00CE5A5D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7" w:type="dxa"/>
            <w:vAlign w:val="center"/>
          </w:tcPr>
          <w:p w14:paraId="0AC7D35A" w14:textId="15A81893" w:rsidR="008938C7" w:rsidRPr="00CE5A5D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51%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6" w:type="dxa"/>
            <w:vAlign w:val="center"/>
          </w:tcPr>
          <w:p w14:paraId="2F03DEE4" w14:textId="21C48BC8" w:rsidR="008938C7" w:rsidRPr="00CE5A5D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75%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051" w:type="dxa"/>
            <w:vAlign w:val="center"/>
          </w:tcPr>
          <w:p w14:paraId="428A9756" w14:textId="25CA9DD5" w:rsidR="008938C7" w:rsidRPr="00CE5A5D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100%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</w:tr>
      <w:tr w:rsidR="008938C7" w:rsidRPr="00B158DC" w14:paraId="5F8A2CC6" w14:textId="77777777" w:rsidTr="00EF48CF">
        <w:tc>
          <w:tcPr>
            <w:tcW w:w="1418" w:type="dxa"/>
            <w:vAlign w:val="center"/>
          </w:tcPr>
          <w:p w14:paraId="52C6D927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1858715" w14:textId="01C6A523" w:rsidR="008938C7" w:rsidRPr="00B158DC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F2A7C">
              <w:rPr>
                <w:rFonts w:ascii="Tahoma" w:hAnsi="Tahoma" w:cs="Tahoma"/>
                <w:b w:val="0"/>
              </w:rPr>
              <w:t>Uzyskać 50%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7" w:type="dxa"/>
            <w:vAlign w:val="center"/>
          </w:tcPr>
          <w:p w14:paraId="6A9C0944" w14:textId="0242C759" w:rsidR="008938C7" w:rsidRPr="00B158DC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51%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6" w:type="dxa"/>
            <w:vAlign w:val="center"/>
          </w:tcPr>
          <w:p w14:paraId="7F1C7155" w14:textId="1C6B5C96" w:rsidR="008938C7" w:rsidRPr="00B158DC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75%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051" w:type="dxa"/>
            <w:vAlign w:val="center"/>
          </w:tcPr>
          <w:p w14:paraId="0134BED9" w14:textId="2A6742BA" w:rsidR="008938C7" w:rsidRPr="00B158DC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100%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</w:tr>
    </w:tbl>
    <w:p w14:paraId="1833A4AE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10416DF2" w14:textId="14F130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923A26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4FA0527" w14:textId="77777777" w:rsidTr="005B11FF">
        <w:tc>
          <w:tcPr>
            <w:tcW w:w="9776" w:type="dxa"/>
          </w:tcPr>
          <w:p w14:paraId="2718FEF7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6ABF54E5" w14:textId="77777777" w:rsidTr="005B11FF">
        <w:tc>
          <w:tcPr>
            <w:tcW w:w="9776" w:type="dxa"/>
            <w:vAlign w:val="center"/>
          </w:tcPr>
          <w:p w14:paraId="06A45E39" w14:textId="6C67ECEE" w:rsidR="00AB655E" w:rsidRPr="00B158DC" w:rsidRDefault="005F07DC" w:rsidP="005F07D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Śliwczyński B., Koliński A., Organizacja i monitorowanie procesów dystrybucji,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ILiM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, Poznań 2014</w:t>
            </w:r>
          </w:p>
        </w:tc>
      </w:tr>
      <w:tr w:rsidR="005B11FF" w:rsidRPr="00B158DC" w14:paraId="3D058715" w14:textId="77777777" w:rsidTr="005B11FF">
        <w:tc>
          <w:tcPr>
            <w:tcW w:w="9776" w:type="dxa"/>
            <w:vAlign w:val="center"/>
          </w:tcPr>
          <w:p w14:paraId="4928CB21" w14:textId="0A36057A" w:rsidR="005B11FF" w:rsidRPr="00B158DC" w:rsidRDefault="005F07DC" w:rsidP="005F07D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Rutkowski K. (red.), Logistyka dystrybucji. Specyfika. Tendencje rozwojowe. Dobre praktyki, SGH, Warszawa 2005</w:t>
            </w:r>
          </w:p>
        </w:tc>
      </w:tr>
      <w:tr w:rsidR="005B11FF" w:rsidRPr="00B158DC" w14:paraId="051862CC" w14:textId="77777777" w:rsidTr="005B11FF">
        <w:tc>
          <w:tcPr>
            <w:tcW w:w="9776" w:type="dxa"/>
            <w:vAlign w:val="center"/>
          </w:tcPr>
          <w:p w14:paraId="181BFF28" w14:textId="0BE988D1" w:rsidR="005B11FF" w:rsidRPr="00B158DC" w:rsidRDefault="00D50A18" w:rsidP="00D50A18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Gołembska E., Kompendium wiedzy o logistyce, wyd. PWN, Warszawa 2013</w:t>
            </w:r>
          </w:p>
        </w:tc>
      </w:tr>
      <w:tr w:rsidR="00AB655E" w:rsidRPr="00B158DC" w14:paraId="05CBE154" w14:textId="77777777" w:rsidTr="005B11FF">
        <w:tc>
          <w:tcPr>
            <w:tcW w:w="9776" w:type="dxa"/>
            <w:vAlign w:val="center"/>
          </w:tcPr>
          <w:p w14:paraId="1392E79B" w14:textId="668B9736" w:rsidR="00AB655E" w:rsidRPr="00B158DC" w:rsidRDefault="00347450" w:rsidP="00347450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Czubała A., Dystrybucja produktów, PWE, Warszawa 2001</w:t>
            </w:r>
          </w:p>
        </w:tc>
      </w:tr>
    </w:tbl>
    <w:p w14:paraId="799019F2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62C36B7" w14:textId="77777777" w:rsidTr="005B11FF">
        <w:tc>
          <w:tcPr>
            <w:tcW w:w="9776" w:type="dxa"/>
          </w:tcPr>
          <w:p w14:paraId="28404F3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7BB5784F" w14:textId="77777777" w:rsidTr="005B11FF">
        <w:tc>
          <w:tcPr>
            <w:tcW w:w="9776" w:type="dxa"/>
            <w:vAlign w:val="center"/>
          </w:tcPr>
          <w:p w14:paraId="293BF1BC" w14:textId="79864B19" w:rsidR="00AB655E" w:rsidRPr="00B158DC" w:rsidRDefault="00D50A18" w:rsidP="00D50A18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Kijewska K., Procesy dystrybucyjne w zrównoważonej logistyce miejskiej, BEL Studio, Warszawa 2016</w:t>
            </w:r>
          </w:p>
        </w:tc>
      </w:tr>
      <w:tr w:rsidR="00AB655E" w:rsidRPr="00B158DC" w14:paraId="44AAD57F" w14:textId="77777777" w:rsidTr="005B11FF">
        <w:tc>
          <w:tcPr>
            <w:tcW w:w="9776" w:type="dxa"/>
            <w:vAlign w:val="center"/>
          </w:tcPr>
          <w:p w14:paraId="7BD565AF" w14:textId="758EB46C" w:rsidR="00AB655E" w:rsidRPr="00B158DC" w:rsidRDefault="00D50A18" w:rsidP="00D50A18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Kramarz M., Elementy logistyczne obsługi klienta w sieciach dystrybucji. Pomiar, ocena, strategie, wyd. Difin, Warszawa 2014</w:t>
            </w:r>
          </w:p>
        </w:tc>
      </w:tr>
      <w:tr w:rsidR="00AB655E" w:rsidRPr="00B158DC" w14:paraId="26BA350B" w14:textId="77777777" w:rsidTr="005B11FF">
        <w:tc>
          <w:tcPr>
            <w:tcW w:w="9776" w:type="dxa"/>
            <w:vAlign w:val="center"/>
          </w:tcPr>
          <w:p w14:paraId="68CD4AC4" w14:textId="59F22314" w:rsidR="00AB655E" w:rsidRPr="00B158DC" w:rsidRDefault="00347450" w:rsidP="00347450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Frankowska M., Jedliński M., Efektywność systemu dystrybucji, PWE, Warszawa 2011</w:t>
            </w:r>
          </w:p>
        </w:tc>
      </w:tr>
    </w:tbl>
    <w:p w14:paraId="5091B9CB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1916F93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372112D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0A09BCB9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8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69"/>
        <w:gridCol w:w="2122"/>
        <w:gridCol w:w="1790"/>
      </w:tblGrid>
      <w:tr w:rsidR="00EE3891" w:rsidRPr="00B158DC" w14:paraId="646177E5" w14:textId="77777777" w:rsidTr="003417F7">
        <w:trPr>
          <w:cantSplit/>
          <w:trHeight w:val="284"/>
          <w:jc w:val="center"/>
        </w:trPr>
        <w:tc>
          <w:tcPr>
            <w:tcW w:w="5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99CE3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DE2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6612ADAA" w14:textId="77777777" w:rsidTr="003417F7">
        <w:trPr>
          <w:cantSplit/>
          <w:trHeight w:val="284"/>
          <w:jc w:val="center"/>
        </w:trPr>
        <w:tc>
          <w:tcPr>
            <w:tcW w:w="5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41793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F17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752A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14:paraId="3B7CB01E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D31B0" w14:textId="7CBF7711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83276" w14:textId="00C67F62" w:rsidR="00EE3891" w:rsidRPr="00A13FB4" w:rsidRDefault="000B167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A6B8" w14:textId="3D1742D0" w:rsidR="00EE3891" w:rsidRPr="00A13FB4" w:rsidRDefault="00203E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3417F7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4F0E818A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4F7B" w14:textId="7586B30D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00B2" w14:textId="07BC7B6B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B167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6C6E" w14:textId="355DFC9A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B1674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41AC4310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7334" w14:textId="7777777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C9D8E" w14:textId="027DB0E5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B167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5409B" w14:textId="19D28A7B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54607B97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A4F7" w14:textId="06B89155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65DA3" w14:textId="5B07EB48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221C" w14:textId="1769F7DC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4E3166B2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2D98" w14:textId="655BA6DA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DC9C" w14:textId="5A117FEF" w:rsidR="00EE3891" w:rsidRPr="00A13FB4" w:rsidRDefault="000B167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35F3" w14:textId="57567768" w:rsidR="00EE3891" w:rsidRPr="00A13FB4" w:rsidRDefault="00203E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3417F7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62FB7E60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9613" w14:textId="515664C4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</w:t>
            </w:r>
            <w:r w:rsidR="000B1674">
              <w:rPr>
                <w:color w:val="auto"/>
                <w:sz w:val="20"/>
                <w:szCs w:val="20"/>
              </w:rPr>
              <w:t xml:space="preserve"> </w:t>
            </w:r>
            <w:r w:rsidRPr="00A13FB4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47D2" w14:textId="4CD075E2" w:rsidR="00EE3891" w:rsidRPr="00A13FB4" w:rsidRDefault="00203E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712DC" w14:textId="5ECE2624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2CE6AA94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1DD6" w14:textId="6AB003B6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8956" w14:textId="1C331C7E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85FA" w14:textId="04DA4B46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438DB513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A8EC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23A0" w14:textId="67F3B3FD" w:rsidR="00EE3891" w:rsidRPr="00A13FB4" w:rsidRDefault="003417F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D27447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8C4F" w14:textId="518EAD1D" w:rsidR="00EE3891" w:rsidRPr="00A13FB4" w:rsidRDefault="003417F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D2744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0296B411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75D7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8E12" w14:textId="272D72DF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047FF" w14:textId="73CF3AFE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A13FB4" w:rsidRPr="00A13FB4" w14:paraId="71038780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AD04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5F2D" w14:textId="0ED16152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2155" w14:textId="768720B6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1 ECTS </w:t>
            </w:r>
          </w:p>
        </w:tc>
      </w:tr>
      <w:tr w:rsidR="00A13FB4" w:rsidRPr="00A13FB4" w14:paraId="1D8C38AA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4099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F43D" w14:textId="7B3567A0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AD04" w14:textId="3392FDD4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2 ECTS </w:t>
            </w:r>
          </w:p>
        </w:tc>
      </w:tr>
    </w:tbl>
    <w:p w14:paraId="0D9730F4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1FFD6" w14:textId="77777777" w:rsidR="00E27562" w:rsidRDefault="00E27562">
      <w:r>
        <w:separator/>
      </w:r>
    </w:p>
  </w:endnote>
  <w:endnote w:type="continuationSeparator" w:id="0">
    <w:p w14:paraId="1A30A0B7" w14:textId="77777777" w:rsidR="00E27562" w:rsidRDefault="00E2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29AB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A5D8B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F2182C5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FF4A1FB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7003C" w14:textId="77777777" w:rsidR="00E27562" w:rsidRDefault="00E27562">
      <w:r>
        <w:separator/>
      </w:r>
    </w:p>
  </w:footnote>
  <w:footnote w:type="continuationSeparator" w:id="0">
    <w:p w14:paraId="7CD0E6C5" w14:textId="77777777" w:rsidR="00E27562" w:rsidRDefault="00E27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FCCC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A0D44D" w14:textId="77777777" w:rsidR="00731B10" w:rsidRDefault="00A60DA3" w:rsidP="00731B10">
    <w:pPr>
      <w:pStyle w:val="Nagwek"/>
    </w:pPr>
    <w:r>
      <w:pict w14:anchorId="332F561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3E0BAA"/>
    <w:multiLevelType w:val="hybridMultilevel"/>
    <w:tmpl w:val="588C7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3352C"/>
    <w:multiLevelType w:val="hybridMultilevel"/>
    <w:tmpl w:val="65BAF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B1674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232D"/>
    <w:rsid w:val="00203EBF"/>
    <w:rsid w:val="0020696D"/>
    <w:rsid w:val="002241B7"/>
    <w:rsid w:val="002325AB"/>
    <w:rsid w:val="00232843"/>
    <w:rsid w:val="00240FAC"/>
    <w:rsid w:val="00285CA1"/>
    <w:rsid w:val="00290EBA"/>
    <w:rsid w:val="00293E7C"/>
    <w:rsid w:val="002A249F"/>
    <w:rsid w:val="002A3A00"/>
    <w:rsid w:val="002D6162"/>
    <w:rsid w:val="002D70D2"/>
    <w:rsid w:val="002E42B0"/>
    <w:rsid w:val="002F70F0"/>
    <w:rsid w:val="002F74C7"/>
    <w:rsid w:val="00307065"/>
    <w:rsid w:val="00314269"/>
    <w:rsid w:val="00316CE8"/>
    <w:rsid w:val="003417F7"/>
    <w:rsid w:val="00347450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202F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B21CB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56ED4"/>
    <w:rsid w:val="005807B4"/>
    <w:rsid w:val="00581858"/>
    <w:rsid w:val="005930A7"/>
    <w:rsid w:val="005955F9"/>
    <w:rsid w:val="005B11FF"/>
    <w:rsid w:val="005C55D0"/>
    <w:rsid w:val="005D2001"/>
    <w:rsid w:val="005F07DC"/>
    <w:rsid w:val="00603431"/>
    <w:rsid w:val="00606392"/>
    <w:rsid w:val="00626EA3"/>
    <w:rsid w:val="0063007E"/>
    <w:rsid w:val="00636903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2066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284F"/>
    <w:rsid w:val="00814C3C"/>
    <w:rsid w:val="00846BE3"/>
    <w:rsid w:val="00847A73"/>
    <w:rsid w:val="00857E00"/>
    <w:rsid w:val="00877135"/>
    <w:rsid w:val="008938C7"/>
    <w:rsid w:val="008B2976"/>
    <w:rsid w:val="008B6A8D"/>
    <w:rsid w:val="008C6711"/>
    <w:rsid w:val="008C7BF3"/>
    <w:rsid w:val="008D2150"/>
    <w:rsid w:val="009146BE"/>
    <w:rsid w:val="009147F5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A5760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0DA3"/>
    <w:rsid w:val="00A64607"/>
    <w:rsid w:val="00A65076"/>
    <w:rsid w:val="00AA3B18"/>
    <w:rsid w:val="00AA4DD9"/>
    <w:rsid w:val="00AB655E"/>
    <w:rsid w:val="00AC4A7E"/>
    <w:rsid w:val="00AC57A5"/>
    <w:rsid w:val="00AE353D"/>
    <w:rsid w:val="00AE3B8A"/>
    <w:rsid w:val="00AF0B6F"/>
    <w:rsid w:val="00AF2A7C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A40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5A5D"/>
    <w:rsid w:val="00CF1CB2"/>
    <w:rsid w:val="00CF2FBF"/>
    <w:rsid w:val="00D11547"/>
    <w:rsid w:val="00D1183C"/>
    <w:rsid w:val="00D17216"/>
    <w:rsid w:val="00D27447"/>
    <w:rsid w:val="00D36BD4"/>
    <w:rsid w:val="00D43CB7"/>
    <w:rsid w:val="00D465B9"/>
    <w:rsid w:val="00D50A18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27562"/>
    <w:rsid w:val="00E46276"/>
    <w:rsid w:val="00E65A40"/>
    <w:rsid w:val="00E8466C"/>
    <w:rsid w:val="00E9725F"/>
    <w:rsid w:val="00E9743E"/>
    <w:rsid w:val="00E97C92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3C4C932D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2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BD375-338A-4A79-A9A6-9690A3A8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749</Words>
  <Characters>4500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2020-01-30T08:11:00Z</cp:lastPrinted>
  <dcterms:created xsi:type="dcterms:W3CDTF">2021-09-20T06:08:00Z</dcterms:created>
  <dcterms:modified xsi:type="dcterms:W3CDTF">2022-09-06T09:38:00Z</dcterms:modified>
</cp:coreProperties>
</file>