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5C6319" w:rsidP="009C70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 angielski, część </w:t>
            </w:r>
            <w:r w:rsidR="009B0ACE">
              <w:rPr>
                <w:rFonts w:ascii="Tahoma" w:hAnsi="Tahoma" w:cs="Tahoma"/>
                <w:b w:val="0"/>
              </w:rPr>
              <w:t>2</w:t>
            </w:r>
            <w:r w:rsidR="00083B1B" w:rsidRPr="00C43638">
              <w:rPr>
                <w:rFonts w:ascii="Tahoma" w:hAnsi="Tahoma" w:cs="Tahoma"/>
                <w:b w:val="0"/>
                <w:i/>
                <w:sz w:val="16"/>
                <w:szCs w:val="16"/>
              </w:rPr>
              <w:t xml:space="preserve"> 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7D3B5A">
              <w:rPr>
                <w:rFonts w:ascii="Tahoma" w:hAnsi="Tahoma" w:cs="Tahoma"/>
                <w:b w:val="0"/>
              </w:rPr>
              <w:t>2</w:t>
            </w:r>
            <w:r w:rsidR="0078759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0B1E4B">
              <w:rPr>
                <w:rFonts w:ascii="Tahoma" w:hAnsi="Tahoma" w:cs="Tahoma"/>
                <w:b w:val="0"/>
              </w:rPr>
              <w:t>2</w:t>
            </w:r>
            <w:r w:rsidR="00787593">
              <w:rPr>
                <w:rFonts w:ascii="Tahoma" w:hAnsi="Tahoma" w:cs="Tahoma"/>
                <w:b w:val="0"/>
              </w:rPr>
              <w:t>2</w:t>
            </w:r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DB0142" w:rsidRPr="005C631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C631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5C6319" w:rsidTr="004846A3">
        <w:tc>
          <w:tcPr>
            <w:tcW w:w="2410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  <w:lang w:eastAsia="en-US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8938C7" w:rsidRPr="005C631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5C6319" w:rsidRDefault="0025047F" w:rsidP="002504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5C6319">
              <w:rPr>
                <w:rFonts w:ascii="Tahoma" w:hAnsi="Tahoma" w:cs="Tahoma"/>
                <w:b w:val="0"/>
              </w:rPr>
              <w:t>gr A</w:t>
            </w:r>
            <w:r>
              <w:rPr>
                <w:rFonts w:ascii="Tahoma" w:hAnsi="Tahoma" w:cs="Tahoma"/>
                <w:b w:val="0"/>
              </w:rPr>
              <w:t>licja Mazurkiewicz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83713" w:rsidRPr="00BB651D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13" w:rsidRPr="00BB651D" w:rsidRDefault="00C83713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13" w:rsidRPr="00BB651D" w:rsidRDefault="00C83713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Forma zaliczenia</w:t>
            </w:r>
          </w:p>
        </w:tc>
      </w:tr>
      <w:tr w:rsidR="00C83713" w:rsidRPr="00BB651D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13" w:rsidRPr="00BB651D" w:rsidRDefault="00C83713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Laboratorium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13" w:rsidRPr="00BB651D" w:rsidRDefault="00C83713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B651D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083B1B" w:rsidP="009C70F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9C70F7" w:rsidRPr="00250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na poziomie B1 Europejskiego Systemu Opisu Kształcenia Językowego</w:t>
            </w:r>
            <w:r w:rsidR="009C70F7"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C631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Efekty </w:t>
      </w:r>
      <w:r w:rsidR="00C41795" w:rsidRPr="005C6319">
        <w:rPr>
          <w:rFonts w:ascii="Tahoma" w:hAnsi="Tahoma" w:cs="Tahoma"/>
        </w:rPr>
        <w:t xml:space="preserve">uczenia się </w:t>
      </w:r>
      <w:r w:rsidRPr="005C6319">
        <w:rPr>
          <w:rFonts w:ascii="Tahoma" w:hAnsi="Tahoma" w:cs="Tahoma"/>
        </w:rPr>
        <w:t xml:space="preserve">i sposób </w:t>
      </w:r>
      <w:r w:rsidR="00B60B0B" w:rsidRPr="005C6319">
        <w:rPr>
          <w:rFonts w:ascii="Tahoma" w:hAnsi="Tahoma" w:cs="Tahoma"/>
        </w:rPr>
        <w:t>realizacji</w:t>
      </w:r>
      <w:r w:rsidRPr="005C6319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C8371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83B1B" w:rsidRDefault="00083B1B" w:rsidP="00AB34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</w:t>
            </w:r>
            <w:r>
              <w:rPr>
                <w:rFonts w:ascii="Tahoma" w:hAnsi="Tahoma" w:cs="Tahoma"/>
                <w:b w:val="0"/>
              </w:rPr>
              <w:t>analizy</w:t>
            </w:r>
            <w:r w:rsidRPr="00083B1B">
              <w:rPr>
                <w:rFonts w:ascii="Tahoma" w:hAnsi="Tahoma" w:cs="Tahoma"/>
                <w:b w:val="0"/>
              </w:rPr>
              <w:t xml:space="preserve"> literatury fachowej.</w:t>
            </w:r>
          </w:p>
        </w:tc>
      </w:tr>
      <w:tr w:rsidR="00721413" w:rsidRPr="00B158DC" w:rsidTr="00C8371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0F7" w:rsidRDefault="009C70F7" w:rsidP="009C70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posługiwania się językiem angielskim w sytuacjach zawodowych </w:t>
            </w:r>
          </w:p>
          <w:p w:rsidR="00721413" w:rsidRPr="00083B1B" w:rsidRDefault="009C70F7" w:rsidP="009C70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(w komunikacji z pacjentem, jego </w:t>
            </w:r>
            <w:r>
              <w:rPr>
                <w:rFonts w:ascii="Tahoma" w:hAnsi="Tahoma" w:cs="Tahoma"/>
                <w:b w:val="0"/>
              </w:rPr>
              <w:t>rodziną i personelem medycznym).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C631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>Przedmiotowe e</w:t>
      </w:r>
      <w:r w:rsidR="008938C7" w:rsidRPr="005C6319">
        <w:rPr>
          <w:rFonts w:ascii="Tahoma" w:hAnsi="Tahoma" w:cs="Tahoma"/>
        </w:rPr>
        <w:t xml:space="preserve">fekty </w:t>
      </w:r>
      <w:r w:rsidR="00EE3891" w:rsidRPr="005C6319">
        <w:rPr>
          <w:rFonts w:ascii="Tahoma" w:hAnsi="Tahoma" w:cs="Tahoma"/>
        </w:rPr>
        <w:t>uczenia się</w:t>
      </w:r>
      <w:r w:rsidR="008938C7" w:rsidRPr="005C6319">
        <w:rPr>
          <w:rFonts w:ascii="Tahoma" w:hAnsi="Tahoma" w:cs="Tahoma"/>
        </w:rPr>
        <w:t xml:space="preserve">, </w:t>
      </w:r>
      <w:r w:rsidR="00F31E7C" w:rsidRPr="005C6319">
        <w:rPr>
          <w:rFonts w:ascii="Tahoma" w:hAnsi="Tahoma" w:cs="Tahoma"/>
        </w:rPr>
        <w:t>z podziałem na wiedzę, umiejętności i kompe</w:t>
      </w:r>
      <w:r w:rsidR="003E56F9" w:rsidRPr="005C6319">
        <w:rPr>
          <w:rFonts w:ascii="Tahoma" w:hAnsi="Tahoma" w:cs="Tahoma"/>
        </w:rPr>
        <w:t xml:space="preserve">tencje społeczne, wraz z </w:t>
      </w:r>
      <w:r w:rsidR="00F31E7C" w:rsidRPr="005C6319">
        <w:rPr>
          <w:rFonts w:ascii="Tahoma" w:hAnsi="Tahoma" w:cs="Tahoma"/>
        </w:rPr>
        <w:t>odniesieniem do e</w:t>
      </w:r>
      <w:r w:rsidR="00B21019" w:rsidRPr="005C6319">
        <w:rPr>
          <w:rFonts w:ascii="Tahoma" w:hAnsi="Tahoma" w:cs="Tahoma"/>
        </w:rPr>
        <w:t xml:space="preserve">fektów </w:t>
      </w:r>
      <w:r w:rsidR="00EE3891" w:rsidRPr="005C6319">
        <w:rPr>
          <w:rFonts w:ascii="Tahoma" w:hAnsi="Tahoma" w:cs="Tahoma"/>
        </w:rPr>
        <w:t>uczenia się</w:t>
      </w:r>
      <w:r w:rsidR="00B21019" w:rsidRPr="005C63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C6319" w:rsidRPr="005C631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Opis przedmiotowych efektów </w:t>
            </w:r>
            <w:r w:rsidR="00EE3891" w:rsidRPr="005C631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C631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Odniesienie do efektów</w:t>
            </w:r>
            <w:r w:rsidR="00B158DC" w:rsidRPr="005C6319">
              <w:rPr>
                <w:rFonts w:ascii="Tahoma" w:hAnsi="Tahoma" w:cs="Tahoma"/>
              </w:rPr>
              <w:t xml:space="preserve"> </w:t>
            </w:r>
            <w:r w:rsidR="00EE3891" w:rsidRPr="005C6319">
              <w:rPr>
                <w:rFonts w:ascii="Tahoma" w:hAnsi="Tahoma" w:cs="Tahoma"/>
              </w:rPr>
              <w:t xml:space="preserve">uczenia się </w:t>
            </w:r>
            <w:r w:rsidRPr="005C631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83B1B" w:rsidRPr="005233A3" w:rsidRDefault="00601813" w:rsidP="009C70F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potrafi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analizować piśmiennictwo </w:t>
            </w:r>
            <w:r w:rsidR="00083B1B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medyczne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w języku angielskim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083B1B" w:rsidRPr="0055067D" w:rsidRDefault="00083B1B" w:rsidP="005728C7">
            <w:pPr>
              <w:pStyle w:val="wrubryce"/>
              <w:jc w:val="center"/>
              <w:rPr>
                <w:rFonts w:ascii="Tahoma" w:hAnsi="Tahoma" w:cs="Tahoma"/>
              </w:rPr>
            </w:pPr>
            <w:r w:rsidRPr="0055067D">
              <w:rPr>
                <w:rFonts w:ascii="Tahoma" w:hAnsi="Tahoma" w:cs="Tahoma"/>
                <w:color w:val="000000"/>
              </w:rPr>
              <w:t>B.U16.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083B1B" w:rsidRPr="00B158DC" w:rsidRDefault="00601813" w:rsidP="009C70F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 xml:space="preserve">potrafi </w:t>
            </w:r>
            <w:r w:rsidR="00083B1B" w:rsidRPr="005233A3">
              <w:rPr>
                <w:rFonts w:ascii="Tahoma" w:hAnsi="Tahoma" w:cs="Tahoma"/>
                <w:color w:val="000000"/>
              </w:rPr>
              <w:t xml:space="preserve">porozumiewać się w języku angielskim </w:t>
            </w:r>
            <w:r w:rsidR="009C70F7">
              <w:rPr>
                <w:rFonts w:ascii="Tahoma" w:hAnsi="Tahoma" w:cs="Tahoma"/>
                <w:color w:val="000000"/>
              </w:rPr>
              <w:t xml:space="preserve">na poziomie B2 </w:t>
            </w:r>
            <w:r w:rsidR="00083B1B" w:rsidRPr="005233A3">
              <w:rPr>
                <w:rFonts w:ascii="Tahoma" w:hAnsi="Tahoma" w:cs="Tahoma"/>
                <w:color w:val="000000"/>
              </w:rPr>
              <w:t>Europejskiego Systemu Opisu Kształcenia Językowego.</w:t>
            </w:r>
          </w:p>
        </w:tc>
        <w:tc>
          <w:tcPr>
            <w:tcW w:w="1785" w:type="dxa"/>
            <w:vAlign w:val="center"/>
          </w:tcPr>
          <w:p w:rsidR="00083B1B" w:rsidRPr="0055067D" w:rsidRDefault="00083B1B" w:rsidP="005728C7">
            <w:pPr>
              <w:pStyle w:val="wrubryce"/>
              <w:jc w:val="center"/>
              <w:rPr>
                <w:rFonts w:ascii="Tahoma" w:hAnsi="Tahoma" w:cs="Tahoma"/>
              </w:rPr>
            </w:pPr>
            <w:r w:rsidRPr="0055067D">
              <w:rPr>
                <w:rFonts w:ascii="Tahoma" w:hAnsi="Tahoma" w:cs="Tahoma"/>
                <w:color w:val="000000"/>
              </w:rPr>
              <w:t>B.U17.</w:t>
            </w:r>
          </w:p>
        </w:tc>
      </w:tr>
      <w:tr w:rsidR="00C83713" w:rsidRPr="00B158DC" w:rsidTr="007234A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C83713" w:rsidRPr="00B158DC" w:rsidRDefault="00C83713" w:rsidP="007234A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ab/>
            </w: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C83713" w:rsidRPr="00B158DC" w:rsidTr="007234A9">
        <w:trPr>
          <w:trHeight w:val="227"/>
          <w:jc w:val="center"/>
        </w:trPr>
        <w:tc>
          <w:tcPr>
            <w:tcW w:w="846" w:type="dxa"/>
            <w:vAlign w:val="center"/>
          </w:tcPr>
          <w:p w:rsidR="00C83713" w:rsidRPr="00B158DC" w:rsidRDefault="00C83713" w:rsidP="007234A9">
            <w:pPr>
              <w:pStyle w:val="centralniewrubryce"/>
              <w:rPr>
                <w:rFonts w:ascii="Tahoma" w:hAnsi="Tahoma" w:cs="Tahoma"/>
              </w:rPr>
            </w:pPr>
            <w:bookmarkStart w:id="0" w:name="_Hlk30764129"/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C83713" w:rsidRPr="003E6E61" w:rsidRDefault="00C83713" w:rsidP="007234A9">
            <w:pPr>
              <w:pStyle w:val="wrubryce"/>
              <w:jc w:val="left"/>
              <w:rPr>
                <w:rFonts w:ascii="Tahoma" w:hAnsi="Tahoma" w:cs="Tahoma"/>
              </w:rPr>
            </w:pPr>
            <w:r w:rsidRPr="003E6E61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C83713" w:rsidRPr="00B158DC" w:rsidRDefault="00C83713" w:rsidP="007234A9">
            <w:pPr>
              <w:pStyle w:val="wrubryce"/>
              <w:jc w:val="center"/>
              <w:rPr>
                <w:rFonts w:ascii="Tahoma" w:hAnsi="Tahoma" w:cs="Tahoma"/>
              </w:rPr>
            </w:pPr>
            <w:r w:rsidRPr="0017783D">
              <w:rPr>
                <w:rFonts w:ascii="Calibri" w:hAnsi="Calibri" w:cs="Calibri"/>
                <w:color w:val="000000"/>
              </w:rPr>
              <w:t>K7.</w:t>
            </w:r>
          </w:p>
        </w:tc>
      </w:tr>
      <w:bookmarkEnd w:id="0"/>
    </w:tbl>
    <w:p w:rsidR="00721413" w:rsidRDefault="00721413" w:rsidP="00C83713">
      <w:pPr>
        <w:tabs>
          <w:tab w:val="left" w:pos="3105"/>
        </w:tabs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3E5913" w:rsidRPr="0033296E" w:rsidTr="00B83AD4">
        <w:trPr>
          <w:trHeight w:val="284"/>
        </w:trPr>
        <w:tc>
          <w:tcPr>
            <w:tcW w:w="9778" w:type="dxa"/>
            <w:gridSpan w:val="8"/>
          </w:tcPr>
          <w:p w:rsidR="003E5913" w:rsidRPr="0033296E" w:rsidRDefault="003E5913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3E5913" w:rsidRPr="0033296E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3E5913" w:rsidRPr="0033296E" w:rsidRDefault="003E591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3E5913" w:rsidRPr="0033296E" w:rsidRDefault="003E5913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3E5913" w:rsidRPr="0033296E" w:rsidRDefault="003E591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3E5913" w:rsidRPr="0033296E" w:rsidRDefault="003E5913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3E5913" w:rsidRPr="0033296E" w:rsidRDefault="003E5913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3E5913" w:rsidRPr="0033296E" w:rsidRDefault="003E591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3E5913" w:rsidRPr="0033296E" w:rsidRDefault="003E591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3E5913" w:rsidRPr="0033296E" w:rsidRDefault="003E591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3E5913" w:rsidRPr="0033296E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3E5913" w:rsidRPr="0033296E" w:rsidRDefault="003E591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3E5913" w:rsidRPr="0033296E" w:rsidRDefault="003E591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3E5913" w:rsidRPr="0033296E" w:rsidRDefault="003E591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3E5913" w:rsidRPr="0033296E" w:rsidRDefault="003E591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3E5913" w:rsidRDefault="003E591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3E5913" w:rsidRPr="0033296E" w:rsidRDefault="003E591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3E5913" w:rsidRPr="0033296E" w:rsidRDefault="003E591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3E5913" w:rsidRPr="0033296E" w:rsidRDefault="003E591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58DC" w:rsidRDefault="00083B1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czytania</w:t>
            </w:r>
            <w:r>
              <w:rPr>
                <w:rFonts w:ascii="Tahoma" w:hAnsi="Tahoma" w:cs="Tahoma"/>
                <w:b w:val="0"/>
              </w:rPr>
              <w:t>,</w:t>
            </w:r>
            <w:r w:rsidRPr="00447E5F">
              <w:rPr>
                <w:rFonts w:ascii="Tahoma" w:hAnsi="Tahoma" w:cs="Tahoma"/>
                <w:b w:val="0"/>
              </w:rPr>
              <w:t xml:space="preserve"> rozumienia mowy ze słuchu,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47E5F">
              <w:rPr>
                <w:rFonts w:ascii="Tahoma" w:hAnsi="Tahoma" w:cs="Tahoma"/>
                <w:b w:val="0"/>
              </w:rPr>
              <w:t>pisania i mówienia.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201E1" w:rsidRPr="00E37C6E" w:rsidRDefault="007201E1" w:rsidP="007201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37C6E">
              <w:rPr>
                <w:rFonts w:ascii="Tahoma" w:hAnsi="Tahoma" w:cs="Tahoma"/>
                <w:b w:val="0"/>
              </w:rPr>
              <w:t>Język ogólny (</w:t>
            </w:r>
            <w:proofErr w:type="spellStart"/>
            <w:r w:rsidRPr="00E37C6E">
              <w:rPr>
                <w:rFonts w:ascii="Tahoma" w:hAnsi="Tahoma" w:cs="Tahoma"/>
                <w:b w:val="0"/>
              </w:rPr>
              <w:t>leksykalno</w:t>
            </w:r>
            <w:proofErr w:type="spellEnd"/>
            <w:r w:rsidRPr="00E37C6E">
              <w:rPr>
                <w:rFonts w:ascii="Tahoma" w:hAnsi="Tahoma" w:cs="Tahoma"/>
                <w:b w:val="0"/>
              </w:rPr>
              <w:t xml:space="preserve"> – gramatyczny): </w:t>
            </w:r>
          </w:p>
          <w:p w:rsidR="000B2F22" w:rsidRPr="00E37C6E" w:rsidRDefault="00E37C6E" w:rsidP="007201E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37C6E">
              <w:rPr>
                <w:rFonts w:ascii="Tahoma" w:hAnsi="Tahoma" w:cs="Tahoma"/>
                <w:b w:val="0"/>
              </w:rPr>
              <w:t>Stopniowanie przymiotnika</w:t>
            </w:r>
            <w:r w:rsidR="00DF4988">
              <w:rPr>
                <w:rFonts w:ascii="Tahoma" w:hAnsi="Tahoma" w:cs="Tahoma"/>
                <w:b w:val="0"/>
              </w:rPr>
              <w:t xml:space="preserve"> (</w:t>
            </w:r>
            <w:r w:rsidR="000621F3">
              <w:rPr>
                <w:rFonts w:ascii="Tahoma" w:hAnsi="Tahoma" w:cs="Tahoma"/>
                <w:b w:val="0"/>
              </w:rPr>
              <w:t xml:space="preserve"> stopień wyższy i najwyższy</w:t>
            </w:r>
            <w:r w:rsidR="00DF4988">
              <w:rPr>
                <w:rFonts w:ascii="Tahoma" w:hAnsi="Tahoma" w:cs="Tahoma"/>
                <w:b w:val="0"/>
              </w:rPr>
              <w:t>)</w:t>
            </w:r>
          </w:p>
          <w:p w:rsidR="007E10A6" w:rsidRPr="000247C4" w:rsidRDefault="007E10A6" w:rsidP="007201E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</w:rPr>
            </w:pPr>
            <w:r w:rsidRPr="00E37C6E">
              <w:rPr>
                <w:rFonts w:ascii="Tahoma" w:hAnsi="Tahoma" w:cs="Tahoma"/>
                <w:b w:val="0"/>
              </w:rPr>
              <w:t>Tworzenie pytań</w:t>
            </w:r>
            <w:r w:rsidR="000247C4">
              <w:rPr>
                <w:rFonts w:ascii="Tahoma" w:hAnsi="Tahoma" w:cs="Tahoma"/>
                <w:b w:val="0"/>
              </w:rPr>
              <w:t xml:space="preserve">: </w:t>
            </w:r>
            <w:r w:rsidR="000247C4" w:rsidRPr="000247C4">
              <w:rPr>
                <w:rFonts w:ascii="Tahoma" w:hAnsi="Tahoma" w:cs="Tahoma"/>
                <w:b w:val="0"/>
                <w:i/>
              </w:rPr>
              <w:t xml:space="preserve">pytania </w:t>
            </w:r>
            <w:proofErr w:type="spellStart"/>
            <w:r w:rsidR="000247C4" w:rsidRPr="000247C4">
              <w:rPr>
                <w:rFonts w:ascii="Tahoma" w:hAnsi="Tahoma" w:cs="Tahoma"/>
                <w:b w:val="0"/>
                <w:i/>
              </w:rPr>
              <w:t>yes</w:t>
            </w:r>
            <w:proofErr w:type="spellEnd"/>
            <w:r w:rsidR="000247C4" w:rsidRPr="000247C4">
              <w:rPr>
                <w:rFonts w:ascii="Tahoma" w:hAnsi="Tahoma" w:cs="Tahoma"/>
                <w:b w:val="0"/>
                <w:i/>
              </w:rPr>
              <w:t xml:space="preserve">/no, pytania </w:t>
            </w:r>
            <w:proofErr w:type="spellStart"/>
            <w:r w:rsidR="000247C4" w:rsidRPr="000247C4">
              <w:rPr>
                <w:rFonts w:ascii="Tahoma" w:hAnsi="Tahoma" w:cs="Tahoma"/>
                <w:b w:val="0"/>
                <w:i/>
              </w:rPr>
              <w:t>wh</w:t>
            </w:r>
            <w:proofErr w:type="spellEnd"/>
            <w:r w:rsidR="000247C4" w:rsidRPr="000247C4">
              <w:rPr>
                <w:rFonts w:ascii="Tahoma" w:hAnsi="Tahoma" w:cs="Tahoma"/>
                <w:b w:val="0"/>
                <w:i/>
              </w:rPr>
              <w:t>-</w:t>
            </w:r>
            <w:r w:rsidRPr="000247C4">
              <w:rPr>
                <w:rFonts w:ascii="Tahoma" w:hAnsi="Tahoma" w:cs="Tahoma"/>
                <w:b w:val="0"/>
                <w:i/>
              </w:rPr>
              <w:t xml:space="preserve"> </w:t>
            </w:r>
          </w:p>
          <w:p w:rsidR="00E37C6E" w:rsidRPr="007E10A6" w:rsidRDefault="00E37C6E" w:rsidP="007201E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</w:rPr>
            </w:pPr>
            <w:r w:rsidRPr="00E37C6E">
              <w:rPr>
                <w:rFonts w:ascii="Tahoma" w:hAnsi="Tahoma" w:cs="Tahoma"/>
                <w:b w:val="0"/>
              </w:rPr>
              <w:t>Czasy prz</w:t>
            </w:r>
            <w:r w:rsidR="007E10A6">
              <w:rPr>
                <w:rFonts w:ascii="Tahoma" w:hAnsi="Tahoma" w:cs="Tahoma"/>
                <w:b w:val="0"/>
              </w:rPr>
              <w:t xml:space="preserve">yszły: </w:t>
            </w:r>
            <w:proofErr w:type="spellStart"/>
            <w:r w:rsidR="007E10A6" w:rsidRPr="007E10A6">
              <w:rPr>
                <w:rFonts w:ascii="Tahoma" w:hAnsi="Tahoma" w:cs="Tahoma"/>
                <w:b w:val="0"/>
                <w:i/>
              </w:rPr>
              <w:t>Future</w:t>
            </w:r>
            <w:proofErr w:type="spellEnd"/>
            <w:r w:rsidR="007E10A6" w:rsidRPr="007E10A6">
              <w:rPr>
                <w:rFonts w:ascii="Tahoma" w:hAnsi="Tahoma" w:cs="Tahoma"/>
                <w:b w:val="0"/>
                <w:i/>
              </w:rPr>
              <w:t xml:space="preserve"> Simple</w:t>
            </w:r>
          </w:p>
          <w:p w:rsidR="00E37C6E" w:rsidRPr="00E37C6E" w:rsidRDefault="00E37C6E" w:rsidP="007E10A6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37C6E">
              <w:rPr>
                <w:rFonts w:ascii="Tahoma" w:hAnsi="Tahoma" w:cs="Tahoma"/>
                <w:b w:val="0"/>
              </w:rPr>
              <w:t>Czasowniki modalne</w:t>
            </w:r>
            <w:r w:rsidR="00DF4988">
              <w:rPr>
                <w:rFonts w:ascii="Tahoma" w:hAnsi="Tahoma" w:cs="Tahoma"/>
                <w:b w:val="0"/>
              </w:rPr>
              <w:t xml:space="preserve">: </w:t>
            </w:r>
            <w:proofErr w:type="spellStart"/>
            <w:r w:rsidR="00DF4988" w:rsidRPr="00DF4988">
              <w:rPr>
                <w:rFonts w:ascii="Tahoma" w:hAnsi="Tahoma" w:cs="Tahoma"/>
                <w:b w:val="0"/>
                <w:i/>
              </w:rPr>
              <w:t>should</w:t>
            </w:r>
            <w:proofErr w:type="spellEnd"/>
            <w:r w:rsidR="00DF4988" w:rsidRPr="00DF4988">
              <w:rPr>
                <w:rFonts w:ascii="Tahoma" w:hAnsi="Tahoma" w:cs="Tahoma"/>
                <w:b w:val="0"/>
                <w:i/>
              </w:rPr>
              <w:t xml:space="preserve">, </w:t>
            </w:r>
            <w:proofErr w:type="spellStart"/>
            <w:r w:rsidR="00DF4988" w:rsidRPr="00DF4988">
              <w:rPr>
                <w:rFonts w:ascii="Tahoma" w:hAnsi="Tahoma" w:cs="Tahoma"/>
                <w:b w:val="0"/>
                <w:i/>
              </w:rPr>
              <w:t>ought</w:t>
            </w:r>
            <w:proofErr w:type="spellEnd"/>
            <w:r w:rsidR="00DF4988" w:rsidRPr="00DF4988">
              <w:rPr>
                <w:rFonts w:ascii="Tahoma" w:hAnsi="Tahoma" w:cs="Tahoma"/>
                <w:b w:val="0"/>
                <w:i/>
              </w:rPr>
              <w:t xml:space="preserve"> to</w:t>
            </w:r>
          </w:p>
        </w:tc>
      </w:tr>
      <w:tr w:rsidR="00CB5D42" w:rsidRPr="00CB5D42" w:rsidTr="00A65076">
        <w:tc>
          <w:tcPr>
            <w:tcW w:w="568" w:type="dxa"/>
            <w:vAlign w:val="center"/>
          </w:tcPr>
          <w:p w:rsidR="00A65076" w:rsidRPr="00CB5D4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5D4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E37C6E" w:rsidRPr="00CB5D42" w:rsidRDefault="007201E1" w:rsidP="00E37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5D42">
              <w:rPr>
                <w:rFonts w:ascii="Tahoma" w:hAnsi="Tahoma" w:cs="Tahoma"/>
                <w:sz w:val="20"/>
                <w:szCs w:val="20"/>
              </w:rPr>
              <w:t xml:space="preserve">Język specjalistyczny: </w:t>
            </w:r>
          </w:p>
          <w:p w:rsidR="00E37C6E" w:rsidRPr="00CB5D42" w:rsidRDefault="00E37C6E" w:rsidP="00E37C6E">
            <w:pPr>
              <w:pStyle w:val="Akapitzlist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Ból</w:t>
            </w:r>
            <w:r w:rsidR="000621F3"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  <w:r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0621F3"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r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bszary bólu</w:t>
            </w:r>
            <w:r w:rsidR="000621F3"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oceny bólu, wykres bólu, ulga w bólu </w:t>
            </w:r>
          </w:p>
          <w:p w:rsidR="00E37C6E" w:rsidRPr="00CB5D42" w:rsidRDefault="00E37C6E" w:rsidP="00E37C6E">
            <w:pPr>
              <w:pStyle w:val="Akapitzlist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Objawy</w:t>
            </w:r>
            <w:r w:rsidR="000621F3"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 badanie objawów, n</w:t>
            </w:r>
            <w:r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ocny kaszel, telefon zaufania, tajemnicze zespoły </w:t>
            </w:r>
          </w:p>
          <w:p w:rsidR="00E37C6E" w:rsidRPr="00CB5D42" w:rsidRDefault="00E37C6E" w:rsidP="00E37C6E">
            <w:pPr>
              <w:pStyle w:val="Akapitzlist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Opieka nad osobami starszymi</w:t>
            </w:r>
            <w:r w:rsidR="000621F3"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 ocena pacjenta, s</w:t>
            </w:r>
            <w:r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kutki starzenia się, dom opieki </w:t>
            </w:r>
          </w:p>
          <w:p w:rsidR="000B2F22" w:rsidRPr="00CB5D42" w:rsidRDefault="00E37C6E" w:rsidP="00CB5D42">
            <w:pPr>
              <w:pStyle w:val="Akapitzlist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Odżywianie i otyłość</w:t>
            </w:r>
            <w:r w:rsidR="000621F3"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  <w:r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0621F3"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przyjmowanie pokarmu, zaburzenia odżywiania</w:t>
            </w:r>
            <w:r w:rsidRPr="00CB5D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witaminy i minerały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C3186" w:rsidRDefault="007C3186" w:rsidP="007C3186">
      <w:pPr>
        <w:numPr>
          <w:ilvl w:val="1"/>
          <w:numId w:val="20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>
        <w:rPr>
          <w:rFonts w:ascii="Tahoma" w:eastAsia="Times New Roman" w:hAnsi="Tahoma" w:cs="Tahoma"/>
          <w:b/>
          <w:spacing w:val="-8"/>
          <w:sz w:val="22"/>
          <w:lang w:eastAsia="pl-PL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7C3186" w:rsidTr="007C318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186" w:rsidRDefault="007C3186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186" w:rsidRDefault="007C3186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186" w:rsidRDefault="007C3186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7C3186" w:rsidTr="007C318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86" w:rsidRDefault="007C31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86" w:rsidRDefault="007C31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86" w:rsidRDefault="007C318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7C3186" w:rsidTr="007C318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86" w:rsidRDefault="007C31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86" w:rsidRDefault="007C31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86" w:rsidRDefault="007C318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7C3186" w:rsidTr="007C318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86" w:rsidRDefault="007C31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86" w:rsidRDefault="007C31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86" w:rsidRDefault="007C318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5C63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Metody </w:t>
      </w:r>
      <w:r w:rsidR="00603431" w:rsidRPr="005C6319">
        <w:rPr>
          <w:rFonts w:ascii="Tahoma" w:hAnsi="Tahoma" w:cs="Tahoma"/>
        </w:rPr>
        <w:t xml:space="preserve">weryfikacji efektów </w:t>
      </w:r>
      <w:r w:rsidR="004F33B4" w:rsidRPr="005C631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C6319" w:rsidRPr="005C6319" w:rsidTr="00C83713">
        <w:tc>
          <w:tcPr>
            <w:tcW w:w="1418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Efekt </w:t>
            </w:r>
            <w:r w:rsidR="004F33B4"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C631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B158DC" w:rsidTr="00C83713">
        <w:tc>
          <w:tcPr>
            <w:tcW w:w="1418" w:type="dxa"/>
            <w:vAlign w:val="center"/>
          </w:tcPr>
          <w:p w:rsidR="004A1B60" w:rsidRPr="00412535" w:rsidRDefault="0041253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512080" w:rsidRDefault="00412535" w:rsidP="00282C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12080">
              <w:rPr>
                <w:rFonts w:ascii="Tahoma" w:hAnsi="Tahoma" w:cs="Tahoma"/>
                <w:b w:val="0"/>
              </w:rPr>
              <w:t>Zadania otwarte</w:t>
            </w:r>
            <w:r w:rsidR="00B805C2" w:rsidRPr="00512080">
              <w:rPr>
                <w:rFonts w:ascii="Tahoma" w:hAnsi="Tahoma" w:cs="Tahoma"/>
                <w:b w:val="0"/>
              </w:rPr>
              <w:t>, streszczenie tekstu</w:t>
            </w:r>
          </w:p>
        </w:tc>
        <w:tc>
          <w:tcPr>
            <w:tcW w:w="3260" w:type="dxa"/>
            <w:vAlign w:val="center"/>
          </w:tcPr>
          <w:p w:rsidR="004A1B60" w:rsidRPr="00B158DC" w:rsidRDefault="00B1728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A1B60" w:rsidRPr="00B158DC" w:rsidTr="00C83713">
        <w:tc>
          <w:tcPr>
            <w:tcW w:w="1418" w:type="dxa"/>
            <w:vAlign w:val="center"/>
          </w:tcPr>
          <w:p w:rsidR="004A1B60" w:rsidRPr="00412535" w:rsidRDefault="00412535" w:rsidP="004125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A1B60" w:rsidRPr="00512080" w:rsidRDefault="00282C79" w:rsidP="00B805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12080">
              <w:rPr>
                <w:rFonts w:ascii="Tahoma" w:hAnsi="Tahoma" w:cs="Tahoma"/>
                <w:b w:val="0"/>
              </w:rPr>
              <w:t>Z</w:t>
            </w:r>
            <w:r w:rsidR="00412535" w:rsidRPr="00512080">
              <w:rPr>
                <w:rFonts w:ascii="Tahoma" w:hAnsi="Tahoma" w:cs="Tahoma"/>
                <w:b w:val="0"/>
              </w:rPr>
              <w:t>adania otwarte</w:t>
            </w:r>
            <w:r w:rsidRPr="00512080">
              <w:rPr>
                <w:rFonts w:ascii="Tahoma" w:hAnsi="Tahoma" w:cs="Tahoma"/>
                <w:b w:val="0"/>
              </w:rPr>
              <w:t>, scenki</w:t>
            </w:r>
          </w:p>
        </w:tc>
        <w:tc>
          <w:tcPr>
            <w:tcW w:w="3260" w:type="dxa"/>
            <w:vAlign w:val="center"/>
          </w:tcPr>
          <w:p w:rsidR="004A1B60" w:rsidRPr="00B158DC" w:rsidRDefault="00B1728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6C6CE9" w:rsidRPr="006C6CE9" w:rsidTr="00C83713">
        <w:tc>
          <w:tcPr>
            <w:tcW w:w="1418" w:type="dxa"/>
          </w:tcPr>
          <w:p w:rsidR="00C83713" w:rsidRPr="006C6CE9" w:rsidRDefault="00C83713" w:rsidP="007234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C6CE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</w:tcPr>
          <w:p w:rsidR="00C83713" w:rsidRPr="006C6CE9" w:rsidRDefault="00C83713" w:rsidP="007234A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C6CE9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</w:tcPr>
          <w:p w:rsidR="00C83713" w:rsidRPr="006C6CE9" w:rsidRDefault="00C83713" w:rsidP="007234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C6CE9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5C63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Kryteria oceny </w:t>
      </w:r>
      <w:r w:rsidR="00167B9C" w:rsidRPr="005C6319">
        <w:rPr>
          <w:rFonts w:ascii="Tahoma" w:hAnsi="Tahoma" w:cs="Tahoma"/>
        </w:rPr>
        <w:t xml:space="preserve">stopnia </w:t>
      </w:r>
      <w:r w:rsidRPr="005C6319">
        <w:rPr>
          <w:rFonts w:ascii="Tahoma" w:hAnsi="Tahoma" w:cs="Tahoma"/>
        </w:rPr>
        <w:t>osiągnię</w:t>
      </w:r>
      <w:r w:rsidR="00167B9C" w:rsidRPr="005C6319">
        <w:rPr>
          <w:rFonts w:ascii="Tahoma" w:hAnsi="Tahoma" w:cs="Tahoma"/>
        </w:rPr>
        <w:t>cia</w:t>
      </w:r>
      <w:r w:rsidRPr="005C6319">
        <w:rPr>
          <w:rFonts w:ascii="Tahoma" w:hAnsi="Tahoma" w:cs="Tahoma"/>
        </w:rPr>
        <w:t xml:space="preserve"> efektów </w:t>
      </w:r>
      <w:r w:rsidR="00755AAB" w:rsidRPr="005C631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5C6319" w:rsidRPr="005C631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5C631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</w:rPr>
              <w:t>Efekt</w:t>
            </w:r>
            <w:r w:rsidR="00755AAB"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5C6319" w:rsidRDefault="008938C7" w:rsidP="0060181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5C6319" w:rsidRDefault="008938C7" w:rsidP="0060181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5C6319" w:rsidRDefault="008938C7" w:rsidP="0060181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5C6319" w:rsidRDefault="008938C7" w:rsidP="0060181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625A6B" w:rsidRDefault="00601813" w:rsidP="009C70F7">
            <w:pPr>
              <w:pStyle w:val="wrubrycemn"/>
              <w:rPr>
                <w:rFonts w:ascii="Tahoma" w:hAnsi="Tahoma" w:cs="Tahoma"/>
                <w:szCs w:val="18"/>
              </w:rPr>
            </w:pPr>
            <w:r w:rsidRPr="00625A6B">
              <w:rPr>
                <w:rFonts w:ascii="Tahoma" w:hAnsi="Tahoma" w:cs="Tahoma"/>
                <w:szCs w:val="18"/>
              </w:rPr>
              <w:t xml:space="preserve">Student </w:t>
            </w:r>
            <w:r w:rsidR="0005097C" w:rsidRPr="00625A6B">
              <w:rPr>
                <w:rFonts w:ascii="Tahoma" w:hAnsi="Tahoma" w:cs="Tahoma"/>
                <w:szCs w:val="18"/>
              </w:rPr>
              <w:t>nie potrafi</w:t>
            </w:r>
            <w:r w:rsidR="0005097C" w:rsidRPr="00625A6B">
              <w:rPr>
                <w:rFonts w:ascii="Tahoma" w:hAnsi="Tahoma" w:cs="Tahoma"/>
                <w:color w:val="000000"/>
                <w:szCs w:val="18"/>
              </w:rPr>
              <w:t xml:space="preserve"> analizować piśmiennictwa </w:t>
            </w:r>
            <w:r w:rsidR="00AE3355" w:rsidRPr="00625A6B">
              <w:rPr>
                <w:rFonts w:ascii="Tahoma" w:hAnsi="Tahoma" w:cs="Tahoma"/>
                <w:color w:val="000000"/>
                <w:szCs w:val="18"/>
              </w:rPr>
              <w:t xml:space="preserve">medycznego </w:t>
            </w:r>
            <w:r w:rsidR="0005097C" w:rsidRPr="00625A6B">
              <w:rPr>
                <w:rFonts w:ascii="Tahoma" w:hAnsi="Tahoma" w:cs="Tahoma"/>
                <w:color w:val="000000"/>
                <w:szCs w:val="18"/>
              </w:rPr>
              <w:t>w języku angielskim</w:t>
            </w:r>
            <w:r w:rsidR="009C70F7" w:rsidRPr="00625A6B">
              <w:rPr>
                <w:rFonts w:ascii="Tahoma" w:hAnsi="Tahoma" w:cs="Tahoma"/>
                <w:color w:val="000000"/>
                <w:szCs w:val="18"/>
              </w:rPr>
              <w:t>, popełnia krytyczne błędy.</w:t>
            </w:r>
            <w:r w:rsidR="0005097C" w:rsidRPr="00625A6B">
              <w:rPr>
                <w:rFonts w:ascii="Tahoma" w:hAnsi="Tahoma" w:cs="Tahoma"/>
                <w:szCs w:val="18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8938C7" w:rsidRPr="00625A6B" w:rsidRDefault="00601813" w:rsidP="009C70F7">
            <w:pPr>
              <w:pStyle w:val="wrubrycemn"/>
              <w:rPr>
                <w:rFonts w:ascii="Tahoma" w:hAnsi="Tahoma" w:cs="Tahoma"/>
                <w:szCs w:val="18"/>
              </w:rPr>
            </w:pPr>
            <w:r w:rsidRPr="00625A6B">
              <w:rPr>
                <w:rFonts w:ascii="Tahoma" w:hAnsi="Tahoma" w:cs="Tahoma"/>
                <w:szCs w:val="18"/>
              </w:rPr>
              <w:t xml:space="preserve">Student </w:t>
            </w:r>
            <w:r w:rsidR="0005097C" w:rsidRPr="00625A6B">
              <w:rPr>
                <w:rFonts w:ascii="Tahoma" w:hAnsi="Tahoma" w:cs="Tahoma"/>
                <w:szCs w:val="18"/>
              </w:rPr>
              <w:t>potrafi</w:t>
            </w:r>
            <w:r w:rsidR="0005097C" w:rsidRPr="00625A6B">
              <w:rPr>
                <w:rFonts w:ascii="Tahoma" w:hAnsi="Tahoma" w:cs="Tahoma"/>
                <w:color w:val="000000"/>
                <w:szCs w:val="18"/>
              </w:rPr>
              <w:t xml:space="preserve"> analizować piśmiennictwo </w:t>
            </w:r>
            <w:r w:rsidR="00692ACF" w:rsidRPr="00625A6B">
              <w:rPr>
                <w:rFonts w:ascii="Tahoma" w:hAnsi="Tahoma" w:cs="Tahoma"/>
                <w:color w:val="000000"/>
                <w:szCs w:val="18"/>
              </w:rPr>
              <w:t xml:space="preserve">medyczne </w:t>
            </w:r>
            <w:r w:rsidR="0005097C" w:rsidRPr="00625A6B">
              <w:rPr>
                <w:rFonts w:ascii="Tahoma" w:hAnsi="Tahoma" w:cs="Tahoma"/>
                <w:color w:val="000000"/>
                <w:szCs w:val="18"/>
              </w:rPr>
              <w:t>w języku angielskim</w:t>
            </w:r>
            <w:r w:rsidR="009C70F7" w:rsidRPr="00625A6B">
              <w:rPr>
                <w:rFonts w:ascii="Tahoma" w:hAnsi="Tahoma" w:cs="Tahoma"/>
                <w:color w:val="000000"/>
                <w:szCs w:val="18"/>
              </w:rPr>
              <w:t>, popełnia liczne błędy, nie są to jednak błędy krytyczne</w:t>
            </w:r>
            <w:r w:rsidRPr="00625A6B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25A6B" w:rsidRDefault="00601813" w:rsidP="00692A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625A6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05097C" w:rsidRPr="00625A6B">
              <w:rPr>
                <w:rFonts w:ascii="Tahoma" w:hAnsi="Tahoma" w:cs="Tahoma"/>
                <w:sz w:val="18"/>
                <w:szCs w:val="18"/>
              </w:rPr>
              <w:t>potrafi</w:t>
            </w:r>
            <w:r w:rsidR="0005097C" w:rsidRPr="00625A6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analizować piśmiennictwo</w:t>
            </w:r>
            <w:r w:rsidR="00692ACF" w:rsidRPr="00625A6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medyczne </w:t>
            </w:r>
            <w:r w:rsidR="0005097C" w:rsidRPr="00625A6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 języku angielskim</w:t>
            </w:r>
            <w:r w:rsidR="009C70F7" w:rsidRPr="00625A6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,</w:t>
            </w:r>
            <w:r w:rsidR="0005097C" w:rsidRPr="00625A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9C70F7" w:rsidRPr="00625A6B">
              <w:rPr>
                <w:rFonts w:ascii="Tahoma" w:hAnsi="Tahoma" w:cs="Tahoma"/>
                <w:color w:val="000000"/>
                <w:sz w:val="18"/>
                <w:szCs w:val="18"/>
              </w:rPr>
              <w:t>popełnia nieliczne błędy.</w:t>
            </w:r>
          </w:p>
        </w:tc>
        <w:tc>
          <w:tcPr>
            <w:tcW w:w="1984" w:type="dxa"/>
            <w:vAlign w:val="center"/>
          </w:tcPr>
          <w:p w:rsidR="008938C7" w:rsidRPr="00625A6B" w:rsidRDefault="00601813" w:rsidP="009C70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>potrafi</w:t>
            </w:r>
            <w:r w:rsidR="0005097C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 w:rsidR="009C70F7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bezbłędnie </w:t>
            </w:r>
            <w:r w:rsidR="0005097C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analizować piśmiennictwo</w:t>
            </w:r>
            <w:r w:rsidR="00692ACF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medyczne</w:t>
            </w:r>
            <w:r w:rsidR="0005097C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 języku angielskim</w:t>
            </w:r>
            <w:r w:rsidR="009C70F7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.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625A6B" w:rsidRDefault="00601813" w:rsidP="009C70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>nie potrafi</w:t>
            </w:r>
            <w:r w:rsidR="0005097C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językiem </w:t>
            </w:r>
            <w:r w:rsidR="009C70F7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angielskim </w:t>
            </w:r>
            <w:r w:rsidR="00010253" w:rsidRPr="00625A6B">
              <w:rPr>
                <w:rFonts w:ascii="Tahoma" w:hAnsi="Tahoma" w:cs="Tahoma"/>
                <w:b w:val="0"/>
                <w:sz w:val="18"/>
                <w:szCs w:val="18"/>
              </w:rPr>
              <w:t>na poziomie B2 Europejskiego Systemu Opisu Kształcenia Językowego, popełnia błędy krytyczne.</w:t>
            </w:r>
          </w:p>
        </w:tc>
        <w:tc>
          <w:tcPr>
            <w:tcW w:w="2127" w:type="dxa"/>
            <w:vAlign w:val="center"/>
          </w:tcPr>
          <w:p w:rsidR="008938C7" w:rsidRPr="00625A6B" w:rsidRDefault="00601813" w:rsidP="00010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>potrafi</w:t>
            </w:r>
            <w:r w:rsidR="0005097C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językiem </w:t>
            </w:r>
            <w:r w:rsidR="00010253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angielskim na poziomie B2 Europejskiego Systemu Opisu Kształcenia Językowego, </w:t>
            </w:r>
            <w:r w:rsidR="00010253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popełnia liczne błędy, nie są to jednak błędy krytyczne</w:t>
            </w:r>
            <w:r w:rsidR="00010253" w:rsidRPr="00625A6B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25A6B" w:rsidRDefault="00601813" w:rsidP="00010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>potrafi</w:t>
            </w:r>
            <w:r w:rsidR="0005097C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językiem </w:t>
            </w:r>
            <w:r w:rsidR="00010253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angielskim na poziomie B2 Europejskiego Systemu Opisu Kształcenia Językowego, </w:t>
            </w:r>
            <w:r w:rsidR="00010253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popełnia nieliczne błędy.</w:t>
            </w:r>
          </w:p>
        </w:tc>
        <w:tc>
          <w:tcPr>
            <w:tcW w:w="1984" w:type="dxa"/>
            <w:vAlign w:val="center"/>
          </w:tcPr>
          <w:p w:rsidR="008938C7" w:rsidRPr="00625A6B" w:rsidRDefault="00601813" w:rsidP="00010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>potrafi</w:t>
            </w:r>
            <w:r w:rsidR="0005097C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 w:rsidR="00010253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bezbłędnie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językiem </w:t>
            </w:r>
            <w:r w:rsidR="00010253" w:rsidRPr="00625A6B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Językowego.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</w:p>
        </w:tc>
      </w:tr>
      <w:tr w:rsidR="006C6CE9" w:rsidRPr="006C6CE9" w:rsidTr="005728C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C7" w:rsidRPr="006C6CE9" w:rsidRDefault="005728C7" w:rsidP="005728C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C6CE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C7" w:rsidRPr="00625A6B" w:rsidRDefault="005728C7" w:rsidP="005728C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dostrzega własnych ograniczeń w zakresie wiedzy, umiejętności i kompetencji społecznych oraz nie </w:t>
            </w: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potrafi dokonać samooceny deficytów i potrzeb edukacyjnych.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C7" w:rsidRPr="00625A6B" w:rsidRDefault="005728C7" w:rsidP="005728C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dostrzega swoje ograniczenia i  potrzeby edukacyjne, jednak deficyty w zakresie wiedzy, umiejętności i/lub </w:t>
            </w: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kompetencji społecznych uzupełnia niesystematycznie i powierzchownie.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C7" w:rsidRPr="00625A6B" w:rsidRDefault="005728C7" w:rsidP="005728C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dostrzega swoje ograniczenia i  potrzeby edukacyjne, systematycznie, acz powierzchownie uzupełnia defi</w:t>
            </w: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cyty w zakresie wiedzy, umiejętności i/lub kompetencji społecznych.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C7" w:rsidRPr="00625A6B" w:rsidRDefault="005728C7" w:rsidP="005728C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dostrzega swoje ograniczenia i celnie ocenia potrzeby edukacyjne, systematycznie i dogłębnie </w:t>
            </w: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uzupełniał deficyty w zakresie wiedzy, umiejętności i/lub kompetencji społecznych.</w:t>
            </w:r>
          </w:p>
        </w:tc>
      </w:tr>
    </w:tbl>
    <w:p w:rsidR="0005097C" w:rsidRDefault="0005097C" w:rsidP="0005097C">
      <w:pPr>
        <w:pStyle w:val="Podpunkty"/>
        <w:ind w:left="0"/>
        <w:rPr>
          <w:rFonts w:ascii="Tahoma" w:hAnsi="Tahoma" w:cs="Tahoma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70C16" w:rsidRPr="00650180" w:rsidTr="00903739">
        <w:tc>
          <w:tcPr>
            <w:tcW w:w="9776" w:type="dxa"/>
          </w:tcPr>
          <w:p w:rsidR="00770C16" w:rsidRPr="00650180" w:rsidRDefault="00770C16" w:rsidP="0090373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5018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D504E" w:rsidRPr="007C7704" w:rsidTr="00903739">
        <w:tc>
          <w:tcPr>
            <w:tcW w:w="9776" w:type="dxa"/>
            <w:vAlign w:val="center"/>
          </w:tcPr>
          <w:p w:rsidR="00770C16" w:rsidRPr="00BD504E" w:rsidRDefault="00770C16" w:rsidP="00E272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157FC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Tony Grice,  </w:t>
            </w:r>
            <w:r w:rsidRPr="00D157FC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Nursing </w:t>
            </w:r>
            <w:r w:rsidR="005E7190" w:rsidRPr="00D157FC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1</w:t>
            </w:r>
            <w:r w:rsidR="00E2729F" w:rsidRPr="00D157FC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,</w:t>
            </w:r>
            <w:r w:rsidRPr="00D157FC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 Oxford English for Careers</w:t>
            </w:r>
            <w:r w:rsidRPr="00D157FC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r w:rsidR="00E2729F" w:rsidRPr="00D157FC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,</w:t>
            </w:r>
            <w:r w:rsidRPr="00D157FC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Oxford University Press, </w:t>
            </w:r>
            <w:r w:rsidRPr="002221BB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20</w:t>
            </w:r>
            <w:r w:rsidR="00D5317B" w:rsidRPr="002221BB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11</w:t>
            </w:r>
            <w:r w:rsidR="002221BB" w:rsidRPr="002221BB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2221BB" w:rsidRPr="002221BB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="002221BB" w:rsidRPr="002221BB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2221BB" w:rsidRPr="002221BB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</w:p>
        </w:tc>
      </w:tr>
    </w:tbl>
    <w:p w:rsidR="00770C16" w:rsidRPr="00BD504E" w:rsidRDefault="00770C16" w:rsidP="00770C16">
      <w:pPr>
        <w:pStyle w:val="Podpunkty"/>
        <w:ind w:left="0"/>
        <w:rPr>
          <w:rFonts w:ascii="Tahoma" w:hAnsi="Tahoma" w:cs="Tahoma"/>
          <w:b w:val="0"/>
          <w:sz w:val="20"/>
          <w:lang w:val="en-AU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D504E" w:rsidRPr="00BD504E" w:rsidTr="00903739">
        <w:tc>
          <w:tcPr>
            <w:tcW w:w="9776" w:type="dxa"/>
          </w:tcPr>
          <w:p w:rsidR="00770C16" w:rsidRPr="00BD504E" w:rsidRDefault="00770C16" w:rsidP="0090373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D504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D504E" w:rsidRPr="00BD504E" w:rsidTr="00903739">
        <w:tc>
          <w:tcPr>
            <w:tcW w:w="9776" w:type="dxa"/>
            <w:vAlign w:val="center"/>
          </w:tcPr>
          <w:p w:rsidR="00770C16" w:rsidRPr="00BD504E" w:rsidRDefault="00770C16" w:rsidP="0090373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D504E">
              <w:rPr>
                <w:rFonts w:ascii="Tahoma" w:hAnsi="Tahoma" w:cs="Tahoma"/>
                <w:b w:val="0"/>
                <w:sz w:val="20"/>
              </w:rPr>
              <w:t xml:space="preserve">Przemysław Słomski, Piotr Słomski, </w:t>
            </w:r>
            <w:r w:rsidRPr="00BD504E">
              <w:rPr>
                <w:rFonts w:ascii="Tahoma" w:hAnsi="Tahoma" w:cs="Tahoma"/>
                <w:b w:val="0"/>
                <w:i/>
                <w:sz w:val="20"/>
              </w:rPr>
              <w:t>Podręczny słownik medyczny angielsko-polski i polsko-angielski</w:t>
            </w:r>
            <w:r w:rsidRPr="00BD504E">
              <w:rPr>
                <w:rFonts w:ascii="Tahoma" w:hAnsi="Tahoma" w:cs="Tahoma"/>
                <w:b w:val="0"/>
                <w:sz w:val="20"/>
              </w:rPr>
              <w:t>. Wyd. PZWL, Warszawa 20</w:t>
            </w:r>
            <w:r w:rsidR="00CD7C9E">
              <w:rPr>
                <w:rFonts w:ascii="Tahoma" w:hAnsi="Tahoma" w:cs="Tahoma"/>
                <w:b w:val="0"/>
                <w:sz w:val="20"/>
              </w:rPr>
              <w:t>09</w:t>
            </w:r>
            <w:bookmarkStart w:id="1" w:name="_GoBack"/>
            <w:bookmarkEnd w:id="1"/>
            <w:r w:rsidR="002221BB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2221BB" w:rsidRPr="00CD7C9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i nowsze</w:t>
            </w:r>
          </w:p>
        </w:tc>
      </w:tr>
      <w:tr w:rsidR="00D01A85" w:rsidTr="00D01A85">
        <w:tc>
          <w:tcPr>
            <w:tcW w:w="9776" w:type="dxa"/>
            <w:hideMark/>
          </w:tcPr>
          <w:p w:rsidR="00D01A85" w:rsidRDefault="00D01A8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J. Ciecierska, B. </w:t>
            </w:r>
            <w:proofErr w:type="spellStart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Jenike</w:t>
            </w:r>
            <w:proofErr w:type="spellEnd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English for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>Medicine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PZWL, Wydawnictwo Lekarskie, Warszawa 2015 i nowsze</w:t>
            </w:r>
          </w:p>
        </w:tc>
      </w:tr>
      <w:tr w:rsidR="007C7704" w:rsidRPr="007C7704" w:rsidTr="001A076F">
        <w:tc>
          <w:tcPr>
            <w:tcW w:w="9776" w:type="dxa"/>
            <w:vAlign w:val="center"/>
          </w:tcPr>
          <w:p w:rsidR="007C7704" w:rsidRPr="00165286" w:rsidRDefault="007C7704" w:rsidP="001A07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</w:pPr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Cambridge English for Nursing: Intermediate+", 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Allum</w:t>
            </w:r>
            <w:proofErr w:type="spellEnd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, Virginia, 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McGarr</w:t>
            </w:r>
            <w:proofErr w:type="spellEnd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, Patricia, Cambridge University Press, 2018 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</w:p>
        </w:tc>
      </w:tr>
    </w:tbl>
    <w:p w:rsidR="00770C16" w:rsidRPr="007C7704" w:rsidRDefault="00770C16" w:rsidP="00770C16">
      <w:pPr>
        <w:pStyle w:val="Podpunkty"/>
        <w:ind w:left="0"/>
        <w:rPr>
          <w:rFonts w:ascii="Tahoma" w:hAnsi="Tahoma" w:cs="Tahoma"/>
          <w:lang w:val="en-US"/>
        </w:rPr>
      </w:pPr>
    </w:p>
    <w:p w:rsidR="006863F4" w:rsidRPr="005C631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130D15" w:rsidTr="00130D1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30D15" w:rsidTr="00130D1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130D15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30D15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30D15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30D15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130D15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130D15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02F63" w:rsidRPr="00B02F63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63" w:rsidRPr="00B02F63" w:rsidRDefault="00B02F63" w:rsidP="00B02F63">
            <w:pPr>
              <w:spacing w:after="0"/>
              <w:rPr>
                <w:rFonts w:ascii="Tahoma" w:hAnsi="Tahoma" w:cs="Tahoma"/>
              </w:rPr>
            </w:pPr>
            <w:r w:rsidRPr="00B02F63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B02F63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63" w:rsidRPr="00B02F63" w:rsidRDefault="00B0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30D15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30D15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30D15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35</w:t>
            </w:r>
          </w:p>
        </w:tc>
      </w:tr>
      <w:tr w:rsidR="00130D15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130D15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130D15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15" w:rsidRDefault="00130D1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221" w:rsidRDefault="00FF7221">
      <w:r>
        <w:separator/>
      </w:r>
    </w:p>
  </w:endnote>
  <w:endnote w:type="continuationSeparator" w:id="0">
    <w:p w:rsidR="00FF7221" w:rsidRDefault="00FF7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2729F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221" w:rsidRDefault="00FF7221">
      <w:r>
        <w:separator/>
      </w:r>
    </w:p>
  </w:footnote>
  <w:footnote w:type="continuationSeparator" w:id="0">
    <w:p w:rsidR="00FF7221" w:rsidRDefault="00FF7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CD7C9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0397151"/>
    <w:multiLevelType w:val="hybridMultilevel"/>
    <w:tmpl w:val="C1009BA8"/>
    <w:lvl w:ilvl="0" w:tplc="37C00B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676777"/>
    <w:multiLevelType w:val="hybridMultilevel"/>
    <w:tmpl w:val="12349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7A645E4"/>
    <w:multiLevelType w:val="hybridMultilevel"/>
    <w:tmpl w:val="FCC8242E"/>
    <w:lvl w:ilvl="0" w:tplc="5630DF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253"/>
    <w:rsid w:val="0001795B"/>
    <w:rsid w:val="000247C4"/>
    <w:rsid w:val="00027526"/>
    <w:rsid w:val="00027E20"/>
    <w:rsid w:val="00030F12"/>
    <w:rsid w:val="00036673"/>
    <w:rsid w:val="0003677D"/>
    <w:rsid w:val="00041E4B"/>
    <w:rsid w:val="00043806"/>
    <w:rsid w:val="00046652"/>
    <w:rsid w:val="0005097C"/>
    <w:rsid w:val="0005749C"/>
    <w:rsid w:val="000621F3"/>
    <w:rsid w:val="00083761"/>
    <w:rsid w:val="00083B1B"/>
    <w:rsid w:val="00096DEE"/>
    <w:rsid w:val="000A1541"/>
    <w:rsid w:val="000A5135"/>
    <w:rsid w:val="000B1E4B"/>
    <w:rsid w:val="000B2F22"/>
    <w:rsid w:val="000C41C8"/>
    <w:rsid w:val="000D6CF0"/>
    <w:rsid w:val="000D7D8F"/>
    <w:rsid w:val="000E549E"/>
    <w:rsid w:val="00111894"/>
    <w:rsid w:val="00114163"/>
    <w:rsid w:val="0011675B"/>
    <w:rsid w:val="00130D15"/>
    <w:rsid w:val="00131673"/>
    <w:rsid w:val="00133A52"/>
    <w:rsid w:val="00167B9C"/>
    <w:rsid w:val="00172DE6"/>
    <w:rsid w:val="001870A7"/>
    <w:rsid w:val="00196F16"/>
    <w:rsid w:val="001B3BF7"/>
    <w:rsid w:val="001C4F0A"/>
    <w:rsid w:val="001C6C52"/>
    <w:rsid w:val="001D6DD5"/>
    <w:rsid w:val="001D73E7"/>
    <w:rsid w:val="001E3F2A"/>
    <w:rsid w:val="001E5AEB"/>
    <w:rsid w:val="001F143D"/>
    <w:rsid w:val="0020696D"/>
    <w:rsid w:val="002221BB"/>
    <w:rsid w:val="002325AB"/>
    <w:rsid w:val="00232843"/>
    <w:rsid w:val="00240FAC"/>
    <w:rsid w:val="0025047F"/>
    <w:rsid w:val="00282C79"/>
    <w:rsid w:val="002843E1"/>
    <w:rsid w:val="00285CA1"/>
    <w:rsid w:val="00290EBA"/>
    <w:rsid w:val="00293E7C"/>
    <w:rsid w:val="002A249F"/>
    <w:rsid w:val="002A3A00"/>
    <w:rsid w:val="002D70D2"/>
    <w:rsid w:val="002E42B0"/>
    <w:rsid w:val="002F10EB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E5913"/>
    <w:rsid w:val="003F4233"/>
    <w:rsid w:val="003F7B62"/>
    <w:rsid w:val="00405D10"/>
    <w:rsid w:val="00412535"/>
    <w:rsid w:val="00412A5F"/>
    <w:rsid w:val="004252DC"/>
    <w:rsid w:val="00426BA1"/>
    <w:rsid w:val="00426BFE"/>
    <w:rsid w:val="00442815"/>
    <w:rsid w:val="00457FDC"/>
    <w:rsid w:val="004600E4"/>
    <w:rsid w:val="004607EF"/>
    <w:rsid w:val="00472B93"/>
    <w:rsid w:val="00476517"/>
    <w:rsid w:val="0048209F"/>
    <w:rsid w:val="004846A3"/>
    <w:rsid w:val="00486D1F"/>
    <w:rsid w:val="0048771D"/>
    <w:rsid w:val="00497319"/>
    <w:rsid w:val="004A1B60"/>
    <w:rsid w:val="004C4181"/>
    <w:rsid w:val="004D26FD"/>
    <w:rsid w:val="004D72D9"/>
    <w:rsid w:val="004F2C68"/>
    <w:rsid w:val="004F2E71"/>
    <w:rsid w:val="004F33B4"/>
    <w:rsid w:val="00512080"/>
    <w:rsid w:val="005247A6"/>
    <w:rsid w:val="00546EAF"/>
    <w:rsid w:val="0055067D"/>
    <w:rsid w:val="005726F6"/>
    <w:rsid w:val="005728C7"/>
    <w:rsid w:val="00574996"/>
    <w:rsid w:val="005807B4"/>
    <w:rsid w:val="00581858"/>
    <w:rsid w:val="005930A7"/>
    <w:rsid w:val="005955F9"/>
    <w:rsid w:val="005A5180"/>
    <w:rsid w:val="005B11FF"/>
    <w:rsid w:val="005C55D0"/>
    <w:rsid w:val="005C6319"/>
    <w:rsid w:val="005D2001"/>
    <w:rsid w:val="005E7190"/>
    <w:rsid w:val="00601813"/>
    <w:rsid w:val="00603431"/>
    <w:rsid w:val="00606392"/>
    <w:rsid w:val="00610082"/>
    <w:rsid w:val="00625A6B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2ACF"/>
    <w:rsid w:val="006A46E0"/>
    <w:rsid w:val="006B07BF"/>
    <w:rsid w:val="006C6CE9"/>
    <w:rsid w:val="006D23E8"/>
    <w:rsid w:val="006E6720"/>
    <w:rsid w:val="007138BF"/>
    <w:rsid w:val="007158A9"/>
    <w:rsid w:val="007201E1"/>
    <w:rsid w:val="00721413"/>
    <w:rsid w:val="00731B10"/>
    <w:rsid w:val="007334E2"/>
    <w:rsid w:val="0073390C"/>
    <w:rsid w:val="00741B8D"/>
    <w:rsid w:val="007461A1"/>
    <w:rsid w:val="00755AAB"/>
    <w:rsid w:val="00770C16"/>
    <w:rsid w:val="007720A2"/>
    <w:rsid w:val="00776076"/>
    <w:rsid w:val="00786A38"/>
    <w:rsid w:val="00787593"/>
    <w:rsid w:val="00790329"/>
    <w:rsid w:val="00794F15"/>
    <w:rsid w:val="007A79F2"/>
    <w:rsid w:val="007C068F"/>
    <w:rsid w:val="007C3186"/>
    <w:rsid w:val="007C675D"/>
    <w:rsid w:val="007C7704"/>
    <w:rsid w:val="007D191E"/>
    <w:rsid w:val="007D3B5A"/>
    <w:rsid w:val="007E10A6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939C5"/>
    <w:rsid w:val="008B6A8D"/>
    <w:rsid w:val="008C6711"/>
    <w:rsid w:val="008C770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3183"/>
    <w:rsid w:val="00955477"/>
    <w:rsid w:val="009614FE"/>
    <w:rsid w:val="00964390"/>
    <w:rsid w:val="009A3FEE"/>
    <w:rsid w:val="009A43CE"/>
    <w:rsid w:val="009B0ACE"/>
    <w:rsid w:val="009B4991"/>
    <w:rsid w:val="009C70F7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595F"/>
    <w:rsid w:val="00AA0E39"/>
    <w:rsid w:val="00AA3B18"/>
    <w:rsid w:val="00AA4DD9"/>
    <w:rsid w:val="00AB34ED"/>
    <w:rsid w:val="00AB655E"/>
    <w:rsid w:val="00AC57A5"/>
    <w:rsid w:val="00AE1C76"/>
    <w:rsid w:val="00AE3355"/>
    <w:rsid w:val="00AE3B8A"/>
    <w:rsid w:val="00AF0B6F"/>
    <w:rsid w:val="00AF7D73"/>
    <w:rsid w:val="00B02F63"/>
    <w:rsid w:val="00B03E50"/>
    <w:rsid w:val="00B056F7"/>
    <w:rsid w:val="00B158DC"/>
    <w:rsid w:val="00B1728D"/>
    <w:rsid w:val="00B21019"/>
    <w:rsid w:val="00B339F5"/>
    <w:rsid w:val="00B358E5"/>
    <w:rsid w:val="00B46D91"/>
    <w:rsid w:val="00B46F30"/>
    <w:rsid w:val="00B60B0B"/>
    <w:rsid w:val="00B65EFA"/>
    <w:rsid w:val="00B805C2"/>
    <w:rsid w:val="00B83F26"/>
    <w:rsid w:val="00B8720F"/>
    <w:rsid w:val="00B95607"/>
    <w:rsid w:val="00B96AC5"/>
    <w:rsid w:val="00BB4F43"/>
    <w:rsid w:val="00BD12E3"/>
    <w:rsid w:val="00BD504E"/>
    <w:rsid w:val="00BD69A5"/>
    <w:rsid w:val="00BF3E48"/>
    <w:rsid w:val="00C10249"/>
    <w:rsid w:val="00C15B5C"/>
    <w:rsid w:val="00C33798"/>
    <w:rsid w:val="00C37C9A"/>
    <w:rsid w:val="00C41795"/>
    <w:rsid w:val="00C4180A"/>
    <w:rsid w:val="00C50308"/>
    <w:rsid w:val="00C52F26"/>
    <w:rsid w:val="00C83713"/>
    <w:rsid w:val="00C947FB"/>
    <w:rsid w:val="00CB5513"/>
    <w:rsid w:val="00CB5D42"/>
    <w:rsid w:val="00CD2DB2"/>
    <w:rsid w:val="00CD7C9E"/>
    <w:rsid w:val="00CF1CB2"/>
    <w:rsid w:val="00CF2FBF"/>
    <w:rsid w:val="00D01A85"/>
    <w:rsid w:val="00D11547"/>
    <w:rsid w:val="00D1183C"/>
    <w:rsid w:val="00D128EB"/>
    <w:rsid w:val="00D157FC"/>
    <w:rsid w:val="00D17216"/>
    <w:rsid w:val="00D36BD4"/>
    <w:rsid w:val="00D43CB7"/>
    <w:rsid w:val="00D465B9"/>
    <w:rsid w:val="00D53022"/>
    <w:rsid w:val="00D5317B"/>
    <w:rsid w:val="00D55B2B"/>
    <w:rsid w:val="00DB0142"/>
    <w:rsid w:val="00DB3A5B"/>
    <w:rsid w:val="00DB7026"/>
    <w:rsid w:val="00DC583F"/>
    <w:rsid w:val="00DD2ED3"/>
    <w:rsid w:val="00DE190F"/>
    <w:rsid w:val="00DF4988"/>
    <w:rsid w:val="00DF5C11"/>
    <w:rsid w:val="00E16E4A"/>
    <w:rsid w:val="00E2729F"/>
    <w:rsid w:val="00E37C6E"/>
    <w:rsid w:val="00E46276"/>
    <w:rsid w:val="00E57107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184"/>
    <w:rsid w:val="00F00795"/>
    <w:rsid w:val="00F01879"/>
    <w:rsid w:val="00F03B30"/>
    <w:rsid w:val="00F128D3"/>
    <w:rsid w:val="00F139C0"/>
    <w:rsid w:val="00F1723B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1CAB"/>
    <w:rsid w:val="00FD3016"/>
    <w:rsid w:val="00FD36B1"/>
    <w:rsid w:val="00FF704E"/>
    <w:rsid w:val="00F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03F8887C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EE8C2-B6EB-4CA2-AC18-BD8141CE6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887</Words>
  <Characters>5323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57</cp:revision>
  <cp:lastPrinted>2019-06-05T11:04:00Z</cp:lastPrinted>
  <dcterms:created xsi:type="dcterms:W3CDTF">2019-10-21T22:07:00Z</dcterms:created>
  <dcterms:modified xsi:type="dcterms:W3CDTF">2021-12-23T08:06:00Z</dcterms:modified>
</cp:coreProperties>
</file>