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3F" w:rsidRPr="000F2247" w:rsidRDefault="003E613F" w:rsidP="003E613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2247">
        <w:rPr>
          <w:rFonts w:ascii="Tahoma" w:hAnsi="Tahoma" w:cs="Tahoma"/>
          <w:b/>
          <w:smallCaps/>
          <w:sz w:val="36"/>
        </w:rPr>
        <w:t xml:space="preserve">karta przedmiotu </w:t>
      </w:r>
    </w:p>
    <w:p w:rsidR="003E613F" w:rsidRPr="000F2247" w:rsidRDefault="003E613F" w:rsidP="003E613F">
      <w:pPr>
        <w:spacing w:after="0" w:line="240" w:lineRule="auto"/>
        <w:rPr>
          <w:rFonts w:ascii="Tahoma" w:hAnsi="Tahoma" w:cs="Tahoma"/>
        </w:rPr>
      </w:pPr>
    </w:p>
    <w:p w:rsidR="003E613F" w:rsidRPr="000F2247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E613F" w:rsidRPr="000F2247" w:rsidTr="007175F8">
        <w:tc>
          <w:tcPr>
            <w:tcW w:w="2410" w:type="dxa"/>
            <w:vAlign w:val="center"/>
          </w:tcPr>
          <w:p w:rsidR="003E613F" w:rsidRPr="000F2247" w:rsidRDefault="003E613F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E613F" w:rsidRPr="000F2247" w:rsidRDefault="003E613F" w:rsidP="007175F8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0F2247">
              <w:rPr>
                <w:rFonts w:ascii="Tahoma" w:hAnsi="Tahoma" w:cs="Tahoma"/>
                <w:b w:val="0"/>
                <w:color w:val="auto"/>
                <w:lang w:val="en-US"/>
              </w:rPr>
              <w:t>PNJA – Reading &amp; Writing</w:t>
            </w:r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>cz</w:t>
            </w:r>
            <w:proofErr w:type="spellEnd"/>
            <w:r w:rsidR="003F1DA8" w:rsidRPr="000F2247">
              <w:rPr>
                <w:rFonts w:ascii="Tahoma" w:hAnsi="Tahoma" w:cs="Tahoma"/>
                <w:b w:val="0"/>
                <w:color w:val="auto"/>
                <w:lang w:val="en-US"/>
              </w:rPr>
              <w:t>. 1 NST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97358" w:rsidRPr="000F2247" w:rsidRDefault="00521180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276E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224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7358" w:rsidRPr="000F2247" w:rsidTr="007175F8">
        <w:tc>
          <w:tcPr>
            <w:tcW w:w="2410" w:type="dxa"/>
            <w:vAlign w:val="center"/>
          </w:tcPr>
          <w:p w:rsidR="00497358" w:rsidRPr="000F2247" w:rsidRDefault="00497358" w:rsidP="007175F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97358" w:rsidRPr="000F2247" w:rsidRDefault="00497358" w:rsidP="007175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2247">
              <w:rPr>
                <w:rFonts w:ascii="Tahoma" w:hAnsi="Tahoma" w:cs="Tahoma"/>
                <w:b w:val="0"/>
                <w:color w:val="auto"/>
              </w:rPr>
              <w:t>mgr Joanna Urbanik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0F2247" w:rsidRDefault="003E613F" w:rsidP="003E613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0F2247">
        <w:rPr>
          <w:rFonts w:ascii="Tahoma" w:hAnsi="Tahoma" w:cs="Tahoma"/>
          <w:szCs w:val="24"/>
        </w:rPr>
        <w:t xml:space="preserve">Wymagania wstępne </w:t>
      </w:r>
      <w:r w:rsidRPr="000F22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E613F" w:rsidRPr="000F2247" w:rsidTr="007175F8">
        <w:tc>
          <w:tcPr>
            <w:tcW w:w="9778" w:type="dxa"/>
          </w:tcPr>
          <w:p w:rsidR="003E613F" w:rsidRPr="000F2247" w:rsidRDefault="003E613F" w:rsidP="007175F8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2247">
              <w:rPr>
                <w:rFonts w:ascii="Tahoma" w:hAnsi="Tahoma" w:cs="Tahoma"/>
                <w:sz w:val="20"/>
                <w:szCs w:val="20"/>
              </w:rPr>
              <w:t>Znajomość języka angielskiego co najmniej na poziomie średnio zaawansowanym (B1).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E613F" w:rsidRPr="000F2247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Efekty </w:t>
      </w:r>
      <w:r w:rsidR="00497358" w:rsidRPr="000F2247">
        <w:rPr>
          <w:rFonts w:ascii="Tahoma" w:hAnsi="Tahoma" w:cs="Tahoma"/>
        </w:rPr>
        <w:t xml:space="preserve">uczenia się </w:t>
      </w:r>
      <w:r w:rsidRPr="000F2247">
        <w:rPr>
          <w:rFonts w:ascii="Tahoma" w:hAnsi="Tahoma" w:cs="Tahoma"/>
        </w:rPr>
        <w:t>i sposób realizacji zajęć</w:t>
      </w: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Podpunkty"/>
              <w:shd w:val="clear" w:color="auto" w:fill="FFFFFF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  <w:szCs w:val="20"/>
              </w:rPr>
              <w:t>Prezentacja i rozwinięcie umiejętności czytania potrzebnych dla zrozumienia tekstów niespecjalistycznych pisanych w języku angielskim; poznanie strategii i rozwinięcie umiejętności analizy tekstów niespecjalistycznych pisanych w języku angielskim, ze szczególnym uwzględnieniem celu i adresata tekstu;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C2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F2247">
              <w:rPr>
                <w:rFonts w:ascii="Tahoma" w:hAnsi="Tahoma" w:cs="Tahoma"/>
                <w:sz w:val="20"/>
              </w:rPr>
              <w:t>Nabycie i rozwinięcie podstawowych kompetencji (językowych oraz technicznych) niezbędnych do tworzenia własnych tekstów niespecjalistycznych w języku angielskim;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C3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</w:rPr>
              <w:t>Zwiększenie zasobów leksykalnych, którymi dysponują studenci;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C4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0F2247">
              <w:rPr>
                <w:rFonts w:ascii="Tahoma" w:hAnsi="Tahoma" w:cs="Tahoma"/>
                <w:sz w:val="20"/>
              </w:rPr>
              <w:t>Poprawa kompetencji gramatycznej i stylistycznej, którą dysponują studenci;</w:t>
            </w:r>
          </w:p>
        </w:tc>
      </w:tr>
      <w:tr w:rsidR="003E613F" w:rsidRPr="000F2247" w:rsidTr="007175F8">
        <w:tc>
          <w:tcPr>
            <w:tcW w:w="675" w:type="dxa"/>
            <w:vAlign w:val="center"/>
          </w:tcPr>
          <w:p w:rsidR="003E613F" w:rsidRPr="000F2247" w:rsidRDefault="003E613F" w:rsidP="007175F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C5</w:t>
            </w:r>
          </w:p>
        </w:tc>
        <w:tc>
          <w:tcPr>
            <w:tcW w:w="9103" w:type="dxa"/>
          </w:tcPr>
          <w:p w:rsidR="003E613F" w:rsidRPr="000F2247" w:rsidRDefault="003E613F" w:rsidP="007175F8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0F2247">
              <w:rPr>
                <w:rFonts w:ascii="Tahoma" w:hAnsi="Tahoma" w:cs="Tahoma"/>
                <w:sz w:val="20"/>
              </w:rPr>
              <w:t>Zwiększenie kompetencji kulturowej, którą dysponują studenci.</w:t>
            </w:r>
          </w:p>
        </w:tc>
      </w:tr>
    </w:tbl>
    <w:p w:rsidR="003E613F" w:rsidRPr="000F2247" w:rsidRDefault="003E613F" w:rsidP="003E61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3C7F1E" w:rsidRPr="000F2247" w:rsidRDefault="003E613F" w:rsidP="00752B7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Przedmiotowe efekty </w:t>
      </w:r>
      <w:r w:rsidR="00497358" w:rsidRPr="000F2247">
        <w:rPr>
          <w:rFonts w:ascii="Tahoma" w:hAnsi="Tahoma" w:cs="Tahoma"/>
        </w:rPr>
        <w:t>uczenia się</w:t>
      </w:r>
      <w:r w:rsidRPr="000F2247">
        <w:rPr>
          <w:rFonts w:ascii="Tahoma" w:hAnsi="Tahoma" w:cs="Tahoma"/>
        </w:rPr>
        <w:t>, z podziałem na wiedzę, umiejętności i kompetencje, wraz z odniesieniem do efe</w:t>
      </w:r>
      <w:r w:rsidR="00CC13E8" w:rsidRPr="000F2247">
        <w:rPr>
          <w:rFonts w:ascii="Tahoma" w:hAnsi="Tahoma" w:cs="Tahoma"/>
        </w:rPr>
        <w:t xml:space="preserve">któw </w:t>
      </w:r>
      <w:r w:rsidR="00497358" w:rsidRPr="000F2247">
        <w:rPr>
          <w:rFonts w:ascii="Tahoma" w:hAnsi="Tahoma" w:cs="Tahoma"/>
        </w:rPr>
        <w:t xml:space="preserve">uczenia się </w:t>
      </w:r>
      <w:r w:rsidR="00CC13E8" w:rsidRPr="000F224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A82F7E" w:rsidRPr="000F2247" w:rsidTr="00A82F7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497358" w:rsidRPr="000F224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Odniesienie do efektów</w:t>
            </w:r>
          </w:p>
          <w:p w:rsidR="00A82F7E" w:rsidRPr="000F2247" w:rsidRDefault="00497358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</w:rPr>
              <w:t xml:space="preserve">uczenia się </w:t>
            </w:r>
          </w:p>
          <w:p w:rsidR="00A82F7E" w:rsidRPr="000F2247" w:rsidRDefault="00A82F7E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E613F" w:rsidRPr="000F2247" w:rsidTr="007175F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E613F" w:rsidRPr="000F2247" w:rsidRDefault="003E613F" w:rsidP="007175F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224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F2247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82F7E" w:rsidRPr="000F2247" w:rsidTr="00A82F7E">
        <w:trPr>
          <w:trHeight w:val="227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7175F8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ED0F94">
            <w:pPr>
              <w:pStyle w:val="wrubryce"/>
              <w:jc w:val="left"/>
              <w:rPr>
                <w:rFonts w:ascii="Tahoma" w:hAnsi="Tahoma" w:cs="Tahoma"/>
              </w:rPr>
            </w:pPr>
            <w:r w:rsidRPr="000F2247">
              <w:rPr>
                <w:rFonts w:ascii="Tahoma" w:hAnsi="Tahoma" w:cs="Tahoma"/>
              </w:rPr>
              <w:t>K_U04, K_U15</w:t>
            </w:r>
          </w:p>
        </w:tc>
      </w:tr>
      <w:tr w:rsidR="00A82F7E" w:rsidRPr="000F2247" w:rsidTr="00A82F7E">
        <w:trPr>
          <w:trHeight w:val="227"/>
          <w:jc w:val="right"/>
        </w:trPr>
        <w:tc>
          <w:tcPr>
            <w:tcW w:w="851" w:type="dxa"/>
            <w:vAlign w:val="center"/>
          </w:tcPr>
          <w:p w:rsidR="00A82F7E" w:rsidRPr="000F2247" w:rsidRDefault="00A82F7E" w:rsidP="007175F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 xml:space="preserve">P_U02 </w:t>
            </w:r>
          </w:p>
        </w:tc>
        <w:tc>
          <w:tcPr>
            <w:tcW w:w="7513" w:type="dxa"/>
            <w:vAlign w:val="center"/>
          </w:tcPr>
          <w:p w:rsidR="00A82F7E" w:rsidRPr="000F2247" w:rsidRDefault="00A82F7E" w:rsidP="003E613F">
            <w:pPr>
              <w:pStyle w:val="wrubryce"/>
              <w:jc w:val="left"/>
              <w:rPr>
                <w:rFonts w:ascii="Tahoma" w:hAnsi="Tahoma" w:cs="Tahoma"/>
                <w:snapToGrid w:val="0"/>
                <w:lang w:val="en-GB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task.</w:t>
            </w:r>
          </w:p>
        </w:tc>
        <w:tc>
          <w:tcPr>
            <w:tcW w:w="1486" w:type="dxa"/>
            <w:vAlign w:val="center"/>
          </w:tcPr>
          <w:p w:rsidR="00A82F7E" w:rsidRPr="000F2247" w:rsidRDefault="00A82F7E" w:rsidP="00ED0F94">
            <w:pPr>
              <w:pStyle w:val="wrubryce"/>
              <w:jc w:val="left"/>
              <w:rPr>
                <w:rFonts w:ascii="Tahoma" w:hAnsi="Tahoma" w:cs="Tahoma"/>
              </w:rPr>
            </w:pPr>
            <w:r w:rsidRPr="000F2247">
              <w:rPr>
                <w:rFonts w:ascii="Tahoma" w:hAnsi="Tahoma" w:cs="Tahoma"/>
              </w:rPr>
              <w:t>K_U07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en-US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E613F" w:rsidRPr="000F2247" w:rsidTr="007175F8">
        <w:tc>
          <w:tcPr>
            <w:tcW w:w="9778" w:type="dxa"/>
            <w:gridSpan w:val="8"/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2247">
              <w:rPr>
                <w:rFonts w:ascii="Tahoma" w:hAnsi="Tahoma" w:cs="Tahoma"/>
                <w:b w:val="0"/>
                <w:lang w:val="pl-PL"/>
              </w:rPr>
              <w:t>Studia stacjonarne (</w:t>
            </w:r>
            <w:r w:rsidR="00FF11FF" w:rsidRPr="000F2247">
              <w:rPr>
                <w:rFonts w:ascii="Tahoma" w:hAnsi="Tahoma" w:cs="Tahoma"/>
                <w:b w:val="0"/>
                <w:lang w:val="pl-PL"/>
              </w:rPr>
              <w:t>N</w:t>
            </w:r>
            <w:r w:rsidRPr="000F2247">
              <w:rPr>
                <w:rFonts w:ascii="Tahoma" w:hAnsi="Tahoma" w:cs="Tahoma"/>
                <w:b w:val="0"/>
                <w:lang w:val="pl-PL"/>
              </w:rPr>
              <w:t>ST)</w:t>
            </w:r>
          </w:p>
        </w:tc>
      </w:tr>
      <w:tr w:rsidR="003E613F" w:rsidRPr="000F2247" w:rsidTr="007175F8"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E613F" w:rsidRPr="000F2247" w:rsidTr="007175F8"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1</w:t>
            </w:r>
            <w:r w:rsidR="00D116DC" w:rsidRPr="000F2247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0F2247" w:rsidRDefault="003E613F" w:rsidP="007175F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E613F" w:rsidRPr="000F2247" w:rsidRDefault="007717A7" w:rsidP="007717A7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0F2247" w:rsidRDefault="003E613F" w:rsidP="002A06B5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E613F" w:rsidRPr="000F2247" w:rsidTr="007175F8">
        <w:tc>
          <w:tcPr>
            <w:tcW w:w="2127" w:type="dxa"/>
            <w:vAlign w:val="center"/>
          </w:tcPr>
          <w:p w:rsidR="003E613F" w:rsidRPr="000F2247" w:rsidRDefault="003E613F" w:rsidP="002A06B5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E613F" w:rsidRPr="000F2247" w:rsidRDefault="003E613F" w:rsidP="002A06B5">
            <w:pPr>
              <w:pStyle w:val="Nagwkitablic"/>
              <w:keepNext/>
              <w:spacing w:before="40" w:after="40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E613F" w:rsidRPr="000F2247" w:rsidTr="007175F8">
        <w:tc>
          <w:tcPr>
            <w:tcW w:w="2127" w:type="dxa"/>
            <w:vAlign w:val="center"/>
          </w:tcPr>
          <w:p w:rsidR="003E613F" w:rsidRPr="000F2247" w:rsidRDefault="003E613F" w:rsidP="007175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2247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E613F" w:rsidRPr="000F2247" w:rsidRDefault="003E613F" w:rsidP="00717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eastAsia="pl-PL"/>
              </w:rPr>
              <w:t>Metoda ćwiczeniowa (charakter wdrażający i utrwalający)</w:t>
            </w:r>
          </w:p>
        </w:tc>
      </w:tr>
    </w:tbl>
    <w:p w:rsidR="003E613F" w:rsidRPr="000F2247" w:rsidRDefault="003E613F" w:rsidP="003E613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Treści kształcenia </w:t>
      </w:r>
      <w:r w:rsidRPr="000F2247">
        <w:rPr>
          <w:rFonts w:ascii="Tahoma" w:hAnsi="Tahoma" w:cs="Tahoma"/>
          <w:b w:val="0"/>
          <w:sz w:val="20"/>
        </w:rPr>
        <w:t>(oddzielnie dla każdej formy zajęć)</w:t>
      </w:r>
    </w:p>
    <w:p w:rsidR="003E613F" w:rsidRPr="000F2247" w:rsidRDefault="003E613F" w:rsidP="003E613F">
      <w:pPr>
        <w:pStyle w:val="Podpunkty"/>
        <w:ind w:left="0"/>
        <w:rPr>
          <w:rFonts w:ascii="Tahoma" w:hAnsi="Tahoma" w:cs="Tahoma"/>
          <w:smallCaps/>
        </w:rPr>
      </w:pPr>
      <w:r w:rsidRPr="000F2247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613F" w:rsidRPr="000F2247" w:rsidTr="007175F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E613F" w:rsidRPr="000F2247" w:rsidTr="007175F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Making and confirming predictions. Identifying the main ideas.  Identifying different types of supporting details. Scanning a text to locate specific information.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quotations and reported speech.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information using a Venn diagram. Inferring the writer’s degree of certainty and the meaning from context. Recognizing and using word forms.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Creating an outline of a paragraph. Answering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Wh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- questions to gather information. Writing a paragraph with a topic sentence, supporting details and a conclusion. Identifying the audience and adding important details to clarify information. Editing and revising the paragraph. Writing a one-paragraph news report. 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>Predicting, identifying ideas. Scanning a text to understand chronology. Identifying detailed examples.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information by answering questions. Identifying correct paragraph structure. Writing a paragraph telling a story. Inferring comparisons and word meaning from context.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and understanding synonyms.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Predicting, identifying ideas. Scanning a text to locate specific information.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Analysing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problems and solutions. Understanding inferred meaning in a text. Using knowledge of academic vocabulary to formulate collocations.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Evaluating pros and cons. Using an outline to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organise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a paragraph with a main idea, supporting details and a conclusion. Identifying and using parallel structure in academic writing. Writing a paragraph about the pros and cons.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Predicting, identifying ideas.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opinions and supporting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examples.Inferring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the meaning of proverbs.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and understanding antonyms.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and using word forms.</w:t>
            </w:r>
          </w:p>
        </w:tc>
      </w:tr>
      <w:tr w:rsidR="00A467EF" w:rsidTr="00A467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</w:pPr>
            <w:r w:rsidRPr="00A467EF">
              <w:rPr>
                <w:rFonts w:ascii="Tahoma" w:hAnsi="Tahoma" w:cs="Tahoma"/>
                <w:b w:val="0"/>
                <w:smallCaps w:val="0"/>
                <w:szCs w:val="20"/>
                <w:lang w:val="en-US" w:eastAsia="en-US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F" w:rsidRPr="00A467EF" w:rsidRDefault="00A467EF">
            <w:pPr>
              <w:pStyle w:val="wrubryce"/>
              <w:snapToGrid w:val="0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Organising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ideas using a chart. </w:t>
            </w:r>
            <w:proofErr w:type="spellStart"/>
            <w:r w:rsidRPr="00A467EF">
              <w:rPr>
                <w:rFonts w:ascii="Tahoma" w:hAnsi="Tahoma" w:cs="Tahoma"/>
                <w:spacing w:val="-6"/>
                <w:lang w:val="en-US"/>
              </w:rPr>
              <w:t>Recognising</w:t>
            </w:r>
            <w:proofErr w:type="spellEnd"/>
            <w:r w:rsidRPr="00A467EF">
              <w:rPr>
                <w:rFonts w:ascii="Tahoma" w:hAnsi="Tahoma" w:cs="Tahoma"/>
                <w:spacing w:val="-6"/>
                <w:lang w:val="en-US"/>
              </w:rPr>
              <w:t xml:space="preserve"> and using transitions of contrast to introduce a counter-argument. Writing a point-by-point contrast paragraph with supporting examples.</w:t>
            </w:r>
          </w:p>
        </w:tc>
      </w:tr>
    </w:tbl>
    <w:p w:rsidR="003E613F" w:rsidRPr="000F2247" w:rsidRDefault="003E613F" w:rsidP="003E613F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3E613F" w:rsidRPr="000F2247" w:rsidRDefault="003E613F" w:rsidP="003E613F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F2247">
        <w:rPr>
          <w:rFonts w:ascii="Tahoma" w:hAnsi="Tahoma" w:cs="Tahoma"/>
          <w:spacing w:val="-8"/>
        </w:rPr>
        <w:t xml:space="preserve">Korelacja pomiędzy efektami </w:t>
      </w:r>
      <w:r w:rsidR="00497358" w:rsidRPr="000F2247">
        <w:rPr>
          <w:rFonts w:ascii="Tahoma" w:hAnsi="Tahoma" w:cs="Tahoma"/>
        </w:rPr>
        <w:t>uczenia się</w:t>
      </w:r>
      <w:r w:rsidRPr="000F224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E613F" w:rsidRPr="000F2247" w:rsidTr="007175F8">
        <w:tc>
          <w:tcPr>
            <w:tcW w:w="3261" w:type="dxa"/>
          </w:tcPr>
          <w:p w:rsidR="003E613F" w:rsidRPr="000F2247" w:rsidRDefault="003E613F" w:rsidP="004973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497358"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  <w:r w:rsidR="00497358" w:rsidRPr="000F224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3E613F" w:rsidRPr="000F2247" w:rsidTr="007175F8">
        <w:tc>
          <w:tcPr>
            <w:tcW w:w="3261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52B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L1, L2, L3, L</w:t>
            </w:r>
            <w:r w:rsidR="00752B72" w:rsidRPr="000F2247">
              <w:rPr>
                <w:rFonts w:ascii="Tahoma" w:hAnsi="Tahoma" w:cs="Tahoma"/>
                <w:color w:val="auto"/>
              </w:rPr>
              <w:t>4</w:t>
            </w:r>
            <w:r w:rsidR="007717A7" w:rsidRPr="000F2247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3E613F" w:rsidRPr="000F2247" w:rsidTr="007175F8">
        <w:tc>
          <w:tcPr>
            <w:tcW w:w="3261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3E613F" w:rsidRPr="000F2247" w:rsidRDefault="003E613F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C1, C4, C5</w:t>
            </w:r>
          </w:p>
        </w:tc>
        <w:tc>
          <w:tcPr>
            <w:tcW w:w="3260" w:type="dxa"/>
            <w:vAlign w:val="center"/>
          </w:tcPr>
          <w:p w:rsidR="003E613F" w:rsidRPr="000F2247" w:rsidRDefault="00752B72" w:rsidP="007175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2247">
              <w:rPr>
                <w:rFonts w:ascii="Tahoma" w:hAnsi="Tahoma" w:cs="Tahoma"/>
                <w:color w:val="auto"/>
              </w:rPr>
              <w:t>L1, L2, L3, L4</w:t>
            </w:r>
            <w:r w:rsidR="007717A7" w:rsidRPr="000F2247">
              <w:rPr>
                <w:rFonts w:ascii="Tahoma" w:hAnsi="Tahoma" w:cs="Tahoma"/>
                <w:color w:val="auto"/>
              </w:rPr>
              <w:t>, L6</w:t>
            </w:r>
          </w:p>
        </w:tc>
      </w:tr>
    </w:tbl>
    <w:p w:rsidR="003E613F" w:rsidRPr="000F2247" w:rsidRDefault="003E613F" w:rsidP="003E613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E613F" w:rsidRPr="000F2247" w:rsidRDefault="003E613F" w:rsidP="003E613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Metody weryfikacji efektów </w:t>
      </w:r>
      <w:r w:rsidR="00497358" w:rsidRPr="000F2247">
        <w:rPr>
          <w:rFonts w:ascii="Tahoma" w:hAnsi="Tahoma" w:cs="Tahoma"/>
        </w:rPr>
        <w:t xml:space="preserve">uczenia się </w:t>
      </w:r>
      <w:r w:rsidRPr="000F22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3E613F" w:rsidRPr="000F2247" w:rsidTr="007717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497358"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224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3E613F" w:rsidRPr="000F2247" w:rsidTr="007717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Praca na zajęciach, prace domowe, zadania pisemne</w:t>
            </w:r>
          </w:p>
          <w:p w:rsidR="00E215C5" w:rsidRPr="000F2247" w:rsidRDefault="00E215C5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Multiple</w:t>
            </w:r>
            <w:proofErr w:type="spellEnd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 xml:space="preserve"> choice/gap </w:t>
            </w:r>
            <w:proofErr w:type="spellStart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fill</w:t>
            </w:r>
            <w:proofErr w:type="spellEnd"/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, pytania otwarte (zadanie pisemne)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E613F" w:rsidRPr="000F2247" w:rsidTr="007717A7">
        <w:trPr>
          <w:trHeight w:val="3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2247">
              <w:rPr>
                <w:rFonts w:ascii="Tahoma" w:hAnsi="Tahoma" w:cs="Tahoma"/>
                <w:b w:val="0"/>
                <w:sz w:val="20"/>
                <w:lang w:val="pl-PL"/>
              </w:rPr>
              <w:t xml:space="preserve">P_U02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3F" w:rsidRPr="000F2247" w:rsidRDefault="003E613F" w:rsidP="007175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8B4716" w:rsidRPr="000F2247" w:rsidRDefault="008B4716" w:rsidP="00E215C5">
      <w:pPr>
        <w:pStyle w:val="Podpunkty"/>
        <w:ind w:left="0"/>
        <w:rPr>
          <w:rFonts w:ascii="Tahoma" w:hAnsi="Tahoma" w:cs="Tahoma"/>
        </w:rPr>
      </w:pPr>
    </w:p>
    <w:p w:rsidR="00E215C5" w:rsidRPr="000F2247" w:rsidRDefault="00E215C5" w:rsidP="00E215C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 xml:space="preserve">Kryteria oceny </w:t>
      </w:r>
      <w:r w:rsidR="002A06B5" w:rsidRPr="000F2247">
        <w:rPr>
          <w:rFonts w:ascii="Tahoma" w:hAnsi="Tahoma" w:cs="Tahoma"/>
        </w:rPr>
        <w:t xml:space="preserve">stopnia osiągnięcia </w:t>
      </w:r>
      <w:r w:rsidRPr="000F2247">
        <w:rPr>
          <w:rFonts w:ascii="Tahoma" w:hAnsi="Tahoma" w:cs="Tahoma"/>
        </w:rPr>
        <w:t xml:space="preserve">efektów </w:t>
      </w:r>
      <w:r w:rsidR="00497358" w:rsidRPr="000F224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E613F" w:rsidRPr="000F2247" w:rsidTr="007175F8">
        <w:trPr>
          <w:trHeight w:val="397"/>
        </w:trPr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Efekt</w:t>
            </w:r>
          </w:p>
          <w:p w:rsidR="003E613F" w:rsidRPr="000F2247" w:rsidRDefault="00497358" w:rsidP="007175F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F224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2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3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4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Na ocenę 5</w:t>
            </w:r>
          </w:p>
          <w:p w:rsidR="003E613F" w:rsidRPr="000F2247" w:rsidRDefault="003E613F" w:rsidP="007175F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E613F" w:rsidRPr="000F2247" w:rsidTr="007175F8"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Cannot write straightforward connected texts on a range of familiar subjects within his field of interest, by linking a series of shorter discrete elements into a linear sequence.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at the required basic level.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spacing w:val="-6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with mistakes that do not inhibit comprehension.</w:t>
            </w:r>
          </w:p>
        </w:tc>
        <w:tc>
          <w:tcPr>
            <w:tcW w:w="2268" w:type="dxa"/>
            <w:vAlign w:val="center"/>
          </w:tcPr>
          <w:p w:rsidR="003E613F" w:rsidRPr="000F2247" w:rsidRDefault="003E613F" w:rsidP="007175F8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write straightforward connected texts on a range of familiar subjects within his field of interest, by linking a series of shorter discrete elements into a linear sequence with very few mistakes and clear presentation of ideas.</w:t>
            </w:r>
          </w:p>
        </w:tc>
      </w:tr>
      <w:tr w:rsidR="003E613F" w:rsidRPr="000F2247" w:rsidTr="007175F8">
        <w:tc>
          <w:tcPr>
            <w:tcW w:w="1135" w:type="dxa"/>
            <w:vAlign w:val="center"/>
          </w:tcPr>
          <w:p w:rsidR="003E613F" w:rsidRPr="000F2247" w:rsidRDefault="003E613F" w:rsidP="007175F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F224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Cannot locate desired information, and gather information from different parts of a text, or from different texts in order to fulfil a specific task.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 at the required basic level.</w:t>
            </w:r>
          </w:p>
        </w:tc>
        <w:tc>
          <w:tcPr>
            <w:tcW w:w="2126" w:type="dxa"/>
            <w:vAlign w:val="center"/>
          </w:tcPr>
          <w:p w:rsidR="003E613F" w:rsidRPr="000F2247" w:rsidRDefault="003E613F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>Can locate desired information, and gather information from different parts of a text, or from different texts in order to fulfil a specific task with some mistakes.</w:t>
            </w:r>
          </w:p>
        </w:tc>
        <w:tc>
          <w:tcPr>
            <w:tcW w:w="2268" w:type="dxa"/>
            <w:vAlign w:val="center"/>
          </w:tcPr>
          <w:p w:rsidR="003E613F" w:rsidRPr="000F2247" w:rsidRDefault="00051E32" w:rsidP="00051E32">
            <w:pPr>
              <w:pStyle w:val="wrubrycemn"/>
              <w:rPr>
                <w:rFonts w:ascii="Tahoma" w:hAnsi="Tahoma" w:cs="Tahoma"/>
                <w:lang w:val="en-US"/>
              </w:rPr>
            </w:pPr>
            <w:r w:rsidRPr="000F2247">
              <w:rPr>
                <w:rFonts w:ascii="Tahoma" w:hAnsi="Tahoma" w:cs="Tahoma"/>
                <w:snapToGrid w:val="0"/>
                <w:lang w:val="en-GB"/>
              </w:rPr>
              <w:t xml:space="preserve">Can </w:t>
            </w:r>
            <w:r w:rsidR="003E613F" w:rsidRPr="000F2247">
              <w:rPr>
                <w:rFonts w:ascii="Tahoma" w:hAnsi="Tahoma" w:cs="Tahoma"/>
                <w:snapToGrid w:val="0"/>
                <w:lang w:val="en-GB"/>
              </w:rPr>
              <w:t>locate desired information, and gather information from different parts of a text, or from different texts in order to fulfil a specific task with almost no mistakes.</w:t>
            </w:r>
          </w:p>
        </w:tc>
      </w:tr>
    </w:tbl>
    <w:p w:rsidR="00E215C5" w:rsidRPr="000F2247" w:rsidRDefault="00E215C5" w:rsidP="00E215C5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:rsidR="00E215C5" w:rsidRPr="000F2247" w:rsidRDefault="00E215C5" w:rsidP="00E215C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F224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215C5" w:rsidRPr="000F2247" w:rsidTr="00E215C5">
        <w:tc>
          <w:tcPr>
            <w:tcW w:w="9778" w:type="dxa"/>
          </w:tcPr>
          <w:p w:rsidR="00E215C5" w:rsidRPr="000F2247" w:rsidRDefault="00E215C5" w:rsidP="00E215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224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521180" w:rsidP="007837EA">
            <w:pPr>
              <w:pStyle w:val="Bezodstpw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hyperlink r:id="rId8" w:history="1"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Barton</w:t>
              </w:r>
            </w:hyperlink>
            <w:r w:rsidR="00E215C5"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, Laurie, </w:t>
            </w:r>
            <w:hyperlink r:id="rId9" w:history="1"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 xml:space="preserve">Carolyn </w:t>
              </w:r>
              <w:proofErr w:type="spellStart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Dupaquier</w:t>
              </w:r>
              <w:proofErr w:type="spellEnd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E215C5" w:rsidRPr="000F2247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Sardinas</w:t>
              </w:r>
              <w:proofErr w:type="spellEnd"/>
            </w:hyperlink>
            <w:r w:rsidR="00E215C5"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215C5" w:rsidRPr="000F224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NorthStar</w:t>
            </w:r>
            <w:proofErr w:type="spellEnd"/>
            <w:r w:rsidR="00E215C5" w:rsidRPr="000F224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 xml:space="preserve"> 3: Reading and Writing, </w:t>
            </w:r>
            <w:r w:rsidR="00E215C5" w:rsidRPr="000F224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</w:t>
            </w:r>
            <w:r w:rsidR="007837EA" w:rsidRPr="003B6933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Pearson Longman, </w:t>
            </w:r>
            <w:r w:rsidR="007837EA" w:rsidRPr="003B6933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ISBN-10:</w:t>
            </w:r>
            <w:r w:rsidR="007837EA" w:rsidRPr="003B6933">
              <w:rPr>
                <w:rFonts w:ascii="Tahoma" w:hAnsi="Tahoma" w:cs="Tahoma"/>
                <w:sz w:val="20"/>
                <w:szCs w:val="20"/>
                <w:lang w:val="en-US"/>
              </w:rPr>
              <w:t xml:space="preserve"> 0136133681</w:t>
            </w:r>
            <w:r w:rsidR="007837E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="007837EA" w:rsidRPr="003B693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7837EA" w:rsidRPr="003B6933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="007837EA" w:rsidRPr="003B6933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978-0136133681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5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0F2247">
              <w:rPr>
                <w:rFonts w:ascii="Tahoma" w:hAnsi="Tahoma" w:cs="Tahoma"/>
                <w:sz w:val="20"/>
              </w:rPr>
              <w:t>Wykładowcy wykorzystują podczas zajęć materiały opracowane na potrzeby kursu.</w:t>
            </w:r>
          </w:p>
        </w:tc>
      </w:tr>
    </w:tbl>
    <w:p w:rsidR="00E215C5" w:rsidRPr="000F2247" w:rsidRDefault="00E215C5" w:rsidP="00E215C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215C5" w:rsidRPr="000F2247" w:rsidTr="00E215C5">
        <w:tc>
          <w:tcPr>
            <w:tcW w:w="9778" w:type="dxa"/>
          </w:tcPr>
          <w:p w:rsidR="00E215C5" w:rsidRPr="000F2247" w:rsidRDefault="00E215C5" w:rsidP="00E215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0F224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0F224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0F224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Cory, Hugh, </w:t>
            </w:r>
            <w:r w:rsidRPr="000F2247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Advanced Writing with English in Use, 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Oxford University Press,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019453426X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978-0194534260.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Folse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, Keith S., Elena </w:t>
            </w: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Vestri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 xml:space="preserve"> Solomon, David </w:t>
            </w:r>
            <w:proofErr w:type="spellStart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Clabeaux</w:t>
            </w:r>
            <w:proofErr w:type="spellEnd"/>
            <w:r w:rsidRPr="000F2247">
              <w:rPr>
                <w:rStyle w:val="author"/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hyperlink r:id="rId10" w:tgtFrame="_parent" w:history="1">
              <w:r w:rsidRPr="000F2247">
                <w:rPr>
                  <w:rFonts w:ascii="Tahoma" w:hAnsi="Tahoma" w:cs="Tahoma"/>
                  <w:i/>
                  <w:sz w:val="20"/>
                  <w:szCs w:val="20"/>
                  <w:lang w:val="en-US"/>
                </w:rPr>
                <w:t>Great Writing 3: From Great Paragraphs to Great Essays</w:t>
              </w:r>
              <w:r w:rsidRPr="000F2247">
                <w:rPr>
                  <w:rFonts w:ascii="Tahoma" w:hAnsi="Tahoma" w:cs="Tahoma"/>
                  <w:sz w:val="20"/>
                  <w:szCs w:val="20"/>
                  <w:lang w:val="en-US"/>
                </w:rPr>
                <w:t xml:space="preserve">, </w:t>
              </w:r>
            </w:hyperlink>
            <w:proofErr w:type="spellStart"/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>Heinle</w:t>
            </w:r>
            <w:proofErr w:type="spellEnd"/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Cengage Learning, ISBN-13: 9781424062102 .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0F224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Reading Games,</w:t>
            </w:r>
            <w:r w:rsidRPr="000F2247">
              <w:rPr>
                <w:rFonts w:ascii="Tahoma" w:hAnsi="Tahoma" w:cs="Tahoma"/>
                <w:iCs/>
                <w:sz w:val="20"/>
                <w:szCs w:val="20"/>
                <w:lang w:val="en-US"/>
              </w:rPr>
              <w:t xml:space="preserve"> Nelson ELT,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017556891X ,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978-0175568918.</w:t>
            </w:r>
          </w:p>
        </w:tc>
      </w:tr>
      <w:tr w:rsidR="00E215C5" w:rsidRPr="000F2247" w:rsidTr="00E215C5">
        <w:tc>
          <w:tcPr>
            <w:tcW w:w="9778" w:type="dxa"/>
            <w:vAlign w:val="center"/>
          </w:tcPr>
          <w:p w:rsidR="00E215C5" w:rsidRPr="000F2247" w:rsidRDefault="00E215C5" w:rsidP="00E215C5">
            <w:pPr>
              <w:pStyle w:val="Bezodstpw"/>
              <w:numPr>
                <w:ilvl w:val="0"/>
                <w:numId w:val="6"/>
              </w:num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Hadfield, Jill, Charles Hadfield, </w:t>
            </w:r>
            <w:r w:rsidRPr="000F2247">
              <w:rPr>
                <w:rFonts w:ascii="Tahoma" w:hAnsi="Tahoma" w:cs="Tahoma"/>
                <w:i/>
                <w:sz w:val="20"/>
                <w:szCs w:val="20"/>
                <w:lang w:val="en-US"/>
              </w:rPr>
              <w:t>Writing Games,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Nelson ELT, </w:t>
            </w:r>
            <w:r w:rsidRPr="000F2247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ISBN-10:</w:t>
            </w:r>
            <w:r w:rsidRPr="000F224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0175558981, </w:t>
            </w:r>
            <w:r w:rsidRPr="000F224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ISBN-13:</w:t>
            </w:r>
            <w:r w:rsidRPr="000F2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978-0175558988.</w:t>
            </w:r>
          </w:p>
        </w:tc>
      </w:tr>
    </w:tbl>
    <w:p w:rsidR="00E215C5" w:rsidRPr="000F2247" w:rsidRDefault="00E215C5" w:rsidP="00E215C5">
      <w:pPr>
        <w:pStyle w:val="xmsolistparagraph"/>
        <w:spacing w:before="0" w:beforeAutospacing="0" w:after="0" w:afterAutospacing="0" w:line="276" w:lineRule="auto"/>
        <w:rPr>
          <w:lang w:val="en-US"/>
        </w:rPr>
      </w:pPr>
    </w:p>
    <w:p w:rsidR="003E613F" w:rsidRPr="000F2247" w:rsidRDefault="003E613F" w:rsidP="003E613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F22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B5" w:rsidRPr="000F2247" w:rsidRDefault="002A06B5" w:rsidP="00276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224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224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14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247">
              <w:rPr>
                <w:color w:val="auto"/>
                <w:sz w:val="20"/>
                <w:szCs w:val="20"/>
              </w:rPr>
              <w:t>49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A06B5" w:rsidRPr="000F2247" w:rsidTr="00276E7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B5" w:rsidRPr="000F2247" w:rsidRDefault="002A06B5" w:rsidP="00276E7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224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3E613F" w:rsidRPr="000F2247" w:rsidRDefault="003E613F" w:rsidP="003E61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E613F" w:rsidRPr="000F2247" w:rsidSect="007175F8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D4D" w:rsidRDefault="00F67D4D">
      <w:pPr>
        <w:spacing w:after="0" w:line="240" w:lineRule="auto"/>
      </w:pPr>
      <w:r>
        <w:separator/>
      </w:r>
    </w:p>
  </w:endnote>
  <w:endnote w:type="continuationSeparator" w:id="0">
    <w:p w:rsidR="00F67D4D" w:rsidRDefault="00F6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F8" w:rsidRDefault="007175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5F8" w:rsidRDefault="007175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F8" w:rsidRPr="0080542D" w:rsidRDefault="007175F8" w:rsidP="007175F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2118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D4D" w:rsidRDefault="00F67D4D">
      <w:pPr>
        <w:spacing w:after="0" w:line="240" w:lineRule="auto"/>
      </w:pPr>
      <w:r>
        <w:separator/>
      </w:r>
    </w:p>
  </w:footnote>
  <w:footnote w:type="continuationSeparator" w:id="0">
    <w:p w:rsidR="00F67D4D" w:rsidRDefault="00F67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58" w:rsidRDefault="00DF7B0F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ABD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0A1388"/>
    <w:multiLevelType w:val="hybridMultilevel"/>
    <w:tmpl w:val="9B1028A8"/>
    <w:lvl w:ilvl="0" w:tplc="FB28E6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73768"/>
    <w:multiLevelType w:val="hybridMultilevel"/>
    <w:tmpl w:val="2FF64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78243C4F"/>
    <w:multiLevelType w:val="hybridMultilevel"/>
    <w:tmpl w:val="9ED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3F"/>
    <w:rsid w:val="00021AF8"/>
    <w:rsid w:val="0004534C"/>
    <w:rsid w:val="00051E32"/>
    <w:rsid w:val="000744D9"/>
    <w:rsid w:val="000B406C"/>
    <w:rsid w:val="000E464F"/>
    <w:rsid w:val="000F2247"/>
    <w:rsid w:val="0012619B"/>
    <w:rsid w:val="001437D6"/>
    <w:rsid w:val="0018499F"/>
    <w:rsid w:val="0019048A"/>
    <w:rsid w:val="0019298E"/>
    <w:rsid w:val="001A3541"/>
    <w:rsid w:val="00272E99"/>
    <w:rsid w:val="00276E79"/>
    <w:rsid w:val="002A06B5"/>
    <w:rsid w:val="002B04AE"/>
    <w:rsid w:val="0031066B"/>
    <w:rsid w:val="0036526B"/>
    <w:rsid w:val="003B3561"/>
    <w:rsid w:val="003C7F1E"/>
    <w:rsid w:val="003E613F"/>
    <w:rsid w:val="003F1DA8"/>
    <w:rsid w:val="004041D8"/>
    <w:rsid w:val="00472536"/>
    <w:rsid w:val="00497358"/>
    <w:rsid w:val="00505C6C"/>
    <w:rsid w:val="0051301C"/>
    <w:rsid w:val="00521180"/>
    <w:rsid w:val="00521E14"/>
    <w:rsid w:val="00531FCD"/>
    <w:rsid w:val="00556376"/>
    <w:rsid w:val="005D2D50"/>
    <w:rsid w:val="006645F0"/>
    <w:rsid w:val="006B3E37"/>
    <w:rsid w:val="007027B7"/>
    <w:rsid w:val="00712DBE"/>
    <w:rsid w:val="007175F8"/>
    <w:rsid w:val="007230D2"/>
    <w:rsid w:val="00752B72"/>
    <w:rsid w:val="007717A7"/>
    <w:rsid w:val="007837EA"/>
    <w:rsid w:val="007B32D0"/>
    <w:rsid w:val="00842BEC"/>
    <w:rsid w:val="0085405D"/>
    <w:rsid w:val="008B4716"/>
    <w:rsid w:val="008E10F8"/>
    <w:rsid w:val="0092744D"/>
    <w:rsid w:val="00965899"/>
    <w:rsid w:val="009D35BD"/>
    <w:rsid w:val="009E28CC"/>
    <w:rsid w:val="00A36A15"/>
    <w:rsid w:val="00A467EF"/>
    <w:rsid w:val="00A76DC8"/>
    <w:rsid w:val="00A82F7E"/>
    <w:rsid w:val="00A83BFD"/>
    <w:rsid w:val="00AD5555"/>
    <w:rsid w:val="00B0160A"/>
    <w:rsid w:val="00B16742"/>
    <w:rsid w:val="00B175C0"/>
    <w:rsid w:val="00B42A15"/>
    <w:rsid w:val="00B91DB4"/>
    <w:rsid w:val="00BD7FF4"/>
    <w:rsid w:val="00BE632E"/>
    <w:rsid w:val="00C41B2D"/>
    <w:rsid w:val="00C56363"/>
    <w:rsid w:val="00CC13E8"/>
    <w:rsid w:val="00CC1EE0"/>
    <w:rsid w:val="00CC38F4"/>
    <w:rsid w:val="00D116DC"/>
    <w:rsid w:val="00D520B8"/>
    <w:rsid w:val="00DF7B0F"/>
    <w:rsid w:val="00E215C5"/>
    <w:rsid w:val="00E57361"/>
    <w:rsid w:val="00E57689"/>
    <w:rsid w:val="00ED0F94"/>
    <w:rsid w:val="00F36DD7"/>
    <w:rsid w:val="00F67D4D"/>
    <w:rsid w:val="00FC5739"/>
    <w:rsid w:val="00FD4F0B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character" w:customStyle="1" w:styleId="author">
    <w:name w:val="author"/>
    <w:basedOn w:val="Domylnaczcionkaakapitu"/>
  </w:style>
  <w:style w:type="paragraph" w:styleId="Nagwek">
    <w:name w:val="header"/>
    <w:basedOn w:val="Normalny"/>
    <w:link w:val="NagwekZnak"/>
    <w:unhideWhenUsed/>
    <w:rsid w:val="004973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735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13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1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E613F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E613F"/>
    <w:rPr>
      <w:rFonts w:ascii="Times New Roman" w:eastAsia="Calibri" w:hAnsi="Times New Roman" w:cs="Times New Roman"/>
      <w:b/>
      <w:sz w:val="20"/>
    </w:rPr>
  </w:style>
  <w:style w:type="paragraph" w:customStyle="1" w:styleId="Default">
    <w:name w:val="Default"/>
    <w:rsid w:val="003E61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E613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E6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E61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E61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E613F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3E613F"/>
  </w:style>
  <w:style w:type="paragraph" w:customStyle="1" w:styleId="tekst">
    <w:name w:val="tekst"/>
    <w:rsid w:val="003E613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E613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E613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E613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E613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E613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E613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E613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E613F"/>
    <w:pPr>
      <w:jc w:val="center"/>
    </w:pPr>
  </w:style>
  <w:style w:type="paragraph" w:customStyle="1" w:styleId="rdtytu">
    <w:name w:val="Śródtytuł"/>
    <w:basedOn w:val="Nagwek1"/>
    <w:rsid w:val="003E613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E613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E613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3E613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3E613F"/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3E61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1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613F"/>
    <w:rPr>
      <w:rFonts w:ascii="Tahoma" w:eastAsia="Calibri" w:hAnsi="Tahoma" w:cs="Tahoma"/>
      <w:sz w:val="16"/>
      <w:szCs w:val="16"/>
    </w:rPr>
  </w:style>
  <w:style w:type="character" w:customStyle="1" w:styleId="author">
    <w:name w:val="author"/>
    <w:basedOn w:val="Domylnaczcionkaakapitu"/>
  </w:style>
  <w:style w:type="paragraph" w:styleId="Nagwek">
    <w:name w:val="header"/>
    <w:basedOn w:val="Normalny"/>
    <w:link w:val="NagwekZnak"/>
    <w:unhideWhenUsed/>
    <w:rsid w:val="004973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735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ris.com/search/books/author/Barton%2C%20Laurie/aid/350966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gl.cengage.com/search/productOverview.do?Ntt=42174440913088786331497399172792614862&amp;N=4294918440+200+4294917981&amp;Ntk=P_EP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ibris.com/search/books/author/Sardinas%2C%20Carolyn%20Dupaquier/aid/4414516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Acer</Company>
  <LinksUpToDate>false</LinksUpToDate>
  <CharactersWithSpaces>7948</CharactersWithSpaces>
  <SharedDoc>false</SharedDoc>
  <HLinks>
    <vt:vector size="18" baseType="variant">
      <vt:variant>
        <vt:i4>2555987</vt:i4>
      </vt:variant>
      <vt:variant>
        <vt:i4>6</vt:i4>
      </vt:variant>
      <vt:variant>
        <vt:i4>0</vt:i4>
      </vt:variant>
      <vt:variant>
        <vt:i4>5</vt:i4>
      </vt:variant>
      <vt:variant>
        <vt:lpwstr>http://ngl.cengage.com/search/productOverview.do?Ntt=42174440913088786331497399172792614862&amp;N=4294918440+200+4294917981&amp;Ntk=P_EPI</vt:lpwstr>
      </vt:variant>
      <vt:variant>
        <vt:lpwstr/>
      </vt:variant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http://www.alibris.com/search/books/author/Sardinas%2C Carolyn Dupaquier/aid/4414516</vt:lpwstr>
      </vt:variant>
      <vt:variant>
        <vt:lpwstr/>
      </vt:variant>
      <vt:variant>
        <vt:i4>2883618</vt:i4>
      </vt:variant>
      <vt:variant>
        <vt:i4>0</vt:i4>
      </vt:variant>
      <vt:variant>
        <vt:i4>0</vt:i4>
      </vt:variant>
      <vt:variant>
        <vt:i4>5</vt:i4>
      </vt:variant>
      <vt:variant>
        <vt:lpwstr>http://www.alibris.com/search/books/author/Barton%2C Laurie/aid/350966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dcterms:created xsi:type="dcterms:W3CDTF">2021-06-04T12:33:00Z</dcterms:created>
  <dcterms:modified xsi:type="dcterms:W3CDTF">2021-06-04T15:02:00Z</dcterms:modified>
</cp:coreProperties>
</file>