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380B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0B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380B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B01D7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1D72" w:rsidRPr="00397D64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 w:rsidRPr="00397D64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397D64">
              <w:rPr>
                <w:rFonts w:ascii="Tahoma" w:hAnsi="Tahoma" w:cs="Tahoma"/>
                <w:b w:val="0"/>
                <w:color w:val="auto"/>
              </w:rPr>
              <w:t xml:space="preserve">część 2, </w:t>
            </w:r>
            <w:r w:rsidR="00397D64" w:rsidRPr="00397D64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645261" w:rsidRPr="00645261" w:rsidTr="00395A59">
        <w:tc>
          <w:tcPr>
            <w:tcW w:w="2410" w:type="dxa"/>
            <w:vAlign w:val="center"/>
          </w:tcPr>
          <w:p w:rsidR="00B01D72" w:rsidRPr="00645261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64526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645261" w:rsidRDefault="00B01D72" w:rsidP="00CB18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5261">
              <w:rPr>
                <w:rFonts w:ascii="Tahoma" w:hAnsi="Tahoma" w:cs="Tahoma"/>
                <w:b w:val="0"/>
                <w:color w:val="auto"/>
              </w:rPr>
              <w:t>20</w:t>
            </w:r>
            <w:r w:rsidR="006B093A">
              <w:rPr>
                <w:rFonts w:ascii="Tahoma" w:hAnsi="Tahoma" w:cs="Tahoma"/>
                <w:b w:val="0"/>
                <w:color w:val="auto"/>
              </w:rPr>
              <w:t>2</w:t>
            </w:r>
            <w:r w:rsidR="008E1C79">
              <w:rPr>
                <w:rFonts w:ascii="Tahoma" w:hAnsi="Tahoma" w:cs="Tahoma"/>
                <w:b w:val="0"/>
                <w:color w:val="auto"/>
              </w:rPr>
              <w:t>1</w:t>
            </w:r>
            <w:r w:rsidR="0044698D" w:rsidRPr="00645261">
              <w:rPr>
                <w:rFonts w:ascii="Tahoma" w:hAnsi="Tahoma" w:cs="Tahoma"/>
                <w:b w:val="0"/>
                <w:color w:val="auto"/>
              </w:rPr>
              <w:t>/20</w:t>
            </w:r>
            <w:r w:rsidR="00CB1892">
              <w:rPr>
                <w:rFonts w:ascii="Tahoma" w:hAnsi="Tahoma" w:cs="Tahoma"/>
                <w:b w:val="0"/>
                <w:color w:val="auto"/>
              </w:rPr>
              <w:t>2</w:t>
            </w:r>
            <w:r w:rsidR="008E1C79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330FAB" w:rsidRPr="0001795B" w:rsidTr="00395A59">
        <w:tc>
          <w:tcPr>
            <w:tcW w:w="2410" w:type="dxa"/>
            <w:vAlign w:val="center"/>
          </w:tcPr>
          <w:p w:rsidR="00330FAB" w:rsidRPr="0001795B" w:rsidRDefault="00CB1892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30FAB" w:rsidRDefault="00CB189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30FAB" w:rsidRPr="0001795B" w:rsidTr="00395A59">
        <w:tc>
          <w:tcPr>
            <w:tcW w:w="2410" w:type="dxa"/>
            <w:vAlign w:val="center"/>
          </w:tcPr>
          <w:p w:rsidR="00330FAB" w:rsidRPr="0001795B" w:rsidRDefault="00330FAB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30FAB" w:rsidRDefault="00330FA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330FAB" w:rsidRPr="0001795B" w:rsidTr="00395A59">
        <w:tc>
          <w:tcPr>
            <w:tcW w:w="2410" w:type="dxa"/>
            <w:vAlign w:val="center"/>
          </w:tcPr>
          <w:p w:rsidR="00330FAB" w:rsidRPr="0001795B" w:rsidRDefault="00330FAB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30FAB" w:rsidRDefault="00330FA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B01D72" w:rsidRPr="00A705E3" w:rsidRDefault="00B01D72" w:rsidP="00B01D72">
      <w:pPr>
        <w:pStyle w:val="Punktygwne"/>
        <w:spacing w:before="0" w:after="0"/>
        <w:ind w:left="360"/>
        <w:rPr>
          <w:rFonts w:ascii="Tahoma" w:hAnsi="Tahoma" w:cs="Tahoma"/>
          <w:b w:val="0"/>
          <w:szCs w:val="24"/>
        </w:rPr>
      </w:pPr>
    </w:p>
    <w:p w:rsidR="00412A5F" w:rsidRPr="00380B5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80B5B">
        <w:rPr>
          <w:rFonts w:ascii="Tahoma" w:hAnsi="Tahoma" w:cs="Tahoma"/>
          <w:szCs w:val="24"/>
        </w:rPr>
        <w:t xml:space="preserve">Wymagania wstępne </w:t>
      </w:r>
      <w:r w:rsidR="00F00795" w:rsidRPr="00380B5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380B5B" w:rsidTr="00A45247">
        <w:tc>
          <w:tcPr>
            <w:tcW w:w="9778" w:type="dxa"/>
          </w:tcPr>
          <w:p w:rsidR="004846A3" w:rsidRPr="00380B5B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CB2B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380B5B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Efekty </w:t>
      </w:r>
      <w:r w:rsidR="00CB1892">
        <w:rPr>
          <w:rFonts w:ascii="Tahoma" w:hAnsi="Tahoma" w:cs="Tahoma"/>
        </w:rPr>
        <w:t>uczenia się</w:t>
      </w:r>
      <w:r w:rsidRPr="00380B5B">
        <w:rPr>
          <w:rFonts w:ascii="Tahoma" w:hAnsi="Tahoma" w:cs="Tahoma"/>
        </w:rPr>
        <w:t xml:space="preserve"> i sposób </w:t>
      </w:r>
      <w:r w:rsidR="00B60B0B" w:rsidRPr="00380B5B">
        <w:rPr>
          <w:rFonts w:ascii="Tahoma" w:hAnsi="Tahoma" w:cs="Tahoma"/>
        </w:rPr>
        <w:t>realizacji</w:t>
      </w:r>
      <w:r w:rsidRPr="00380B5B">
        <w:rPr>
          <w:rFonts w:ascii="Tahoma" w:hAnsi="Tahoma" w:cs="Tahoma"/>
        </w:rPr>
        <w:t xml:space="preserve"> zajęć</w:t>
      </w:r>
    </w:p>
    <w:p w:rsidR="00931F5B" w:rsidRPr="00380B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Cel</w:t>
      </w:r>
      <w:r w:rsidR="00EE1335" w:rsidRPr="00380B5B">
        <w:rPr>
          <w:rFonts w:ascii="Tahoma" w:hAnsi="Tahoma" w:cs="Tahoma"/>
        </w:rPr>
        <w:t>e</w:t>
      </w:r>
      <w:r w:rsidRPr="00380B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0B5B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931331" w:rsidRPr="00380B5B" w:rsidRDefault="00931331" w:rsidP="00931331">
      <w:pPr>
        <w:pStyle w:val="Podpunkty"/>
        <w:rPr>
          <w:rFonts w:ascii="Tahoma" w:hAnsi="Tahoma" w:cs="Tahoma"/>
        </w:rPr>
      </w:pPr>
    </w:p>
    <w:p w:rsidR="008938C7" w:rsidRPr="00380B5B" w:rsidRDefault="00A705E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80B5B">
        <w:rPr>
          <w:rFonts w:ascii="Tahoma" w:hAnsi="Tahoma" w:cs="Tahoma"/>
        </w:rPr>
        <w:t xml:space="preserve">fekty </w:t>
      </w:r>
      <w:r w:rsidR="00CB1892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>, z podziałem na wiedzę, umiejętności i kompetencje</w:t>
      </w:r>
      <w:r w:rsidR="00790329" w:rsidRPr="00380B5B">
        <w:rPr>
          <w:rFonts w:ascii="Tahoma" w:hAnsi="Tahoma" w:cs="Tahoma"/>
        </w:rPr>
        <w:t>, wraz z</w:t>
      </w:r>
      <w:r w:rsidR="00307065" w:rsidRPr="00380B5B">
        <w:rPr>
          <w:rFonts w:ascii="Tahoma" w:hAnsi="Tahoma" w:cs="Tahoma"/>
        </w:rPr>
        <w:t> </w:t>
      </w:r>
      <w:r w:rsidR="008938C7" w:rsidRPr="00380B5B">
        <w:rPr>
          <w:rFonts w:ascii="Tahoma" w:hAnsi="Tahoma" w:cs="Tahoma"/>
        </w:rPr>
        <w:t xml:space="preserve">odniesieniem do efektów </w:t>
      </w:r>
      <w:r w:rsidR="00CB1892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 xml:space="preserve"> dla </w:t>
      </w:r>
      <w:r w:rsidR="00F00795" w:rsidRPr="00380B5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3859B3" w:rsidRPr="00380B5B" w:rsidTr="003859B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Opis przedmiotowych efektów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3859B3" w:rsidRPr="00330FA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30FAB">
              <w:rPr>
                <w:rFonts w:ascii="Tahoma" w:hAnsi="Tahoma" w:cs="Tahoma"/>
              </w:rPr>
              <w:t>Odniesienie do efektów</w:t>
            </w:r>
          </w:p>
          <w:p w:rsidR="003859B3" w:rsidRPr="003859B3" w:rsidRDefault="00CB1892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3859B3" w:rsidRPr="00330FAB">
              <w:rPr>
                <w:rFonts w:ascii="Tahoma" w:hAnsi="Tahoma" w:cs="Tahoma"/>
              </w:rPr>
              <w:t xml:space="preserve"> dla kierunku</w:t>
            </w:r>
          </w:p>
        </w:tc>
      </w:tr>
      <w:tr w:rsidR="00380B5B" w:rsidRPr="00380B5B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380B5B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Po zaliczeniu przedmiotu student w zakresie </w:t>
            </w:r>
            <w:r w:rsidRPr="00380B5B">
              <w:rPr>
                <w:rFonts w:ascii="Tahoma" w:hAnsi="Tahoma" w:cs="Tahoma"/>
                <w:b/>
                <w:smallCaps/>
              </w:rPr>
              <w:t>umiejętności</w:t>
            </w:r>
            <w:r w:rsidRPr="00380B5B">
              <w:rPr>
                <w:rFonts w:ascii="Tahoma" w:hAnsi="Tahoma" w:cs="Tahoma"/>
              </w:rPr>
              <w:t xml:space="preserve"> potrafi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330FAB" w:rsidRPr="00A04747" w:rsidRDefault="00330FAB" w:rsidP="00712A0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B34B3D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3859B3" w:rsidRPr="00A04747" w:rsidRDefault="003859B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380B5B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Formy zajęć dydaktycznych </w:t>
      </w:r>
      <w:r w:rsidR="004D72D9" w:rsidRPr="00380B5B">
        <w:rPr>
          <w:rFonts w:ascii="Tahoma" w:hAnsi="Tahoma" w:cs="Tahoma"/>
        </w:rPr>
        <w:t>oraz</w:t>
      </w:r>
      <w:r w:rsidRPr="00380B5B">
        <w:rPr>
          <w:rFonts w:ascii="Tahoma" w:hAnsi="Tahoma" w:cs="Tahoma"/>
        </w:rPr>
        <w:t xml:space="preserve"> wymiar </w:t>
      </w:r>
      <w:r w:rsidR="004D72D9" w:rsidRPr="00380B5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0B5B" w:rsidRPr="00380B5B" w:rsidTr="00A45247">
        <w:tc>
          <w:tcPr>
            <w:tcW w:w="9778" w:type="dxa"/>
            <w:gridSpan w:val="8"/>
            <w:vAlign w:val="center"/>
          </w:tcPr>
          <w:p w:rsidR="0035344F" w:rsidRPr="00380B5B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Studia stacjonarne (ST)</w:t>
            </w:r>
          </w:p>
        </w:tc>
      </w:tr>
      <w:tr w:rsidR="00380B5B" w:rsidRPr="00380B5B" w:rsidTr="00A45247"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ECTS</w:t>
            </w:r>
          </w:p>
        </w:tc>
      </w:tr>
      <w:tr w:rsidR="0035344F" w:rsidRPr="0054385D" w:rsidTr="00A45247"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35344F" w:rsidRPr="0054385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385D" w:rsidRPr="0054385D" w:rsidTr="00A45247">
        <w:tc>
          <w:tcPr>
            <w:tcW w:w="9778" w:type="dxa"/>
            <w:gridSpan w:val="8"/>
            <w:vAlign w:val="center"/>
          </w:tcPr>
          <w:p w:rsidR="0035344F" w:rsidRPr="0054385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Studia niestacjonarne (NST)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ECTS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>Metody realizacji zajęć</w:t>
      </w:r>
      <w:r w:rsidR="006A46E0" w:rsidRPr="00380B5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realizacji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380B5B" w:rsidRDefault="00380B5B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380B5B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380B5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380B5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Treści kształcenia </w:t>
      </w:r>
      <w:r w:rsidRPr="00380B5B">
        <w:rPr>
          <w:rFonts w:ascii="Tahoma" w:hAnsi="Tahoma" w:cs="Tahoma"/>
          <w:b w:val="0"/>
          <w:sz w:val="20"/>
        </w:rPr>
        <w:t>(oddzielnie dla każdej formy zajęć)</w:t>
      </w:r>
    </w:p>
    <w:p w:rsidR="00E8145A" w:rsidRPr="00E8145A" w:rsidRDefault="00E8145A" w:rsidP="0056326B">
      <w:pPr>
        <w:pStyle w:val="Podpunkty"/>
        <w:ind w:left="0"/>
        <w:rPr>
          <w:rFonts w:ascii="Tahoma" w:hAnsi="Tahoma" w:cs="Tahoma"/>
          <w:sz w:val="8"/>
        </w:rPr>
      </w:pPr>
    </w:p>
    <w:p w:rsidR="0056326B" w:rsidRPr="00380B5B" w:rsidRDefault="0056326B" w:rsidP="0056326B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80B5B" w:rsidRPr="00126CBE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9A2DF0"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9A2DF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D5012" w:rsidRPr="00126CBE">
              <w:rPr>
                <w:rFonts w:ascii="Tahoma" w:hAnsi="Tahoma" w:cs="Tahoma"/>
                <w:b w:val="0"/>
              </w:rPr>
              <w:t>i</w:t>
            </w:r>
            <w:r w:rsidRPr="00126CB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380B5B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380B5B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80B5B" w:rsidRPr="00126CBE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Słownictwo dotyczące </w:t>
            </w:r>
            <w:r w:rsidR="000B4EAD" w:rsidRPr="00126CBE">
              <w:rPr>
                <w:rFonts w:ascii="Tahoma" w:hAnsi="Tahoma" w:cs="Tahoma"/>
                <w:b w:val="0"/>
              </w:rPr>
              <w:t>popularnych tematów</w:t>
            </w:r>
            <w:r w:rsidRPr="00126CBE">
              <w:rPr>
                <w:rFonts w:ascii="Tahoma" w:hAnsi="Tahoma" w:cs="Tahoma"/>
                <w:b w:val="0"/>
              </w:rPr>
              <w:t>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126CBE" w:rsidRDefault="00EE482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80B5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80B5B">
        <w:rPr>
          <w:rFonts w:ascii="Tahoma" w:hAnsi="Tahoma" w:cs="Tahoma"/>
          <w:spacing w:val="-8"/>
        </w:rPr>
        <w:t xml:space="preserve">Korelacja pomiędzy efektami </w:t>
      </w:r>
      <w:r w:rsidR="00CB1892">
        <w:rPr>
          <w:rFonts w:ascii="Tahoma" w:hAnsi="Tahoma" w:cs="Tahoma"/>
          <w:spacing w:val="-8"/>
        </w:rPr>
        <w:t>uczenia się</w:t>
      </w:r>
      <w:r w:rsidR="0005749C" w:rsidRPr="00380B5B">
        <w:rPr>
          <w:rFonts w:ascii="Tahoma" w:hAnsi="Tahoma" w:cs="Tahoma"/>
          <w:spacing w:val="-8"/>
        </w:rPr>
        <w:t xml:space="preserve">, </w:t>
      </w:r>
      <w:r w:rsidRPr="00380B5B">
        <w:rPr>
          <w:rFonts w:ascii="Tahoma" w:hAnsi="Tahoma" w:cs="Tahoma"/>
          <w:spacing w:val="-8"/>
        </w:rPr>
        <w:t>celami przedmiot</w:t>
      </w:r>
      <w:r w:rsidR="0005749C" w:rsidRPr="00380B5B">
        <w:rPr>
          <w:rFonts w:ascii="Tahoma" w:hAnsi="Tahoma" w:cs="Tahoma"/>
          <w:spacing w:val="-8"/>
        </w:rPr>
        <w:t>u</w:t>
      </w:r>
      <w:r w:rsidRPr="00380B5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0B5B" w:rsidRPr="00126CBE" w:rsidTr="00DC0800">
        <w:tc>
          <w:tcPr>
            <w:tcW w:w="3261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 xml:space="preserve">Efekt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380B5B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9046D1" w:rsidRDefault="008938C7" w:rsidP="00E8145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9046D1">
        <w:rPr>
          <w:rFonts w:ascii="Tahoma" w:hAnsi="Tahoma" w:cs="Tahoma"/>
          <w:spacing w:val="-6"/>
        </w:rPr>
        <w:t xml:space="preserve">Metody </w:t>
      </w:r>
      <w:r w:rsidR="00603431" w:rsidRPr="009046D1">
        <w:rPr>
          <w:rFonts w:ascii="Tahoma" w:hAnsi="Tahoma" w:cs="Tahoma"/>
          <w:spacing w:val="-6"/>
        </w:rPr>
        <w:t xml:space="preserve">weryfikacji efektów </w:t>
      </w:r>
      <w:r w:rsidR="00CB1892">
        <w:rPr>
          <w:rFonts w:ascii="Tahoma" w:hAnsi="Tahoma" w:cs="Tahoma"/>
          <w:spacing w:val="-6"/>
        </w:rPr>
        <w:t>uczenia się</w:t>
      </w:r>
      <w:r w:rsidRPr="009046D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80B5B" w:rsidRPr="00126CBE" w:rsidTr="00BC6EFD">
        <w:tc>
          <w:tcPr>
            <w:tcW w:w="141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Efekt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</w:rPr>
      </w:pPr>
    </w:p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 xml:space="preserve">Kryteria oceny </w:t>
      </w:r>
      <w:r w:rsidR="00CB1892">
        <w:rPr>
          <w:rFonts w:ascii="Tahoma" w:hAnsi="Tahoma" w:cs="Tahoma"/>
        </w:rPr>
        <w:t>stopnia osiągnięcia</w:t>
      </w:r>
      <w:r w:rsidRPr="00380B5B">
        <w:rPr>
          <w:rFonts w:ascii="Tahoma" w:hAnsi="Tahoma" w:cs="Tahoma"/>
        </w:rPr>
        <w:t xml:space="preserve"> efektów </w:t>
      </w:r>
      <w:r w:rsidR="00CB189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0B5B" w:rsidRPr="00380B5B" w:rsidTr="005A7D30">
        <w:trPr>
          <w:trHeight w:val="397"/>
        </w:trPr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Efekt</w:t>
            </w:r>
          </w:p>
          <w:p w:rsidR="007461A7" w:rsidRPr="00380B5B" w:rsidRDefault="00CB1892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2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3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4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5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 w:rsidR="00A46A45"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 xml:space="preserve">+ </w:t>
            </w:r>
            <w:r w:rsidRPr="00A46A45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 w:rsidR="00A46A45"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380B5B" w:rsidRDefault="007461A7" w:rsidP="007461A7">
      <w:pPr>
        <w:pStyle w:val="Podpunkty"/>
        <w:rPr>
          <w:rFonts w:ascii="Tahoma" w:hAnsi="Tahoma" w:cs="Tahoma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380B5B" w:rsidTr="00645022">
        <w:trPr>
          <w:trHeight w:val="315"/>
        </w:trPr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na poziom</w:t>
            </w:r>
            <w:r w:rsidR="00982B7D" w:rsidRPr="00380B5B">
              <w:rPr>
                <w:rFonts w:ascii="Tahoma" w:hAnsi="Tahoma" w:cs="Tahoma"/>
                <w:sz w:val="20"/>
              </w:rPr>
              <w:t>i</w:t>
            </w:r>
            <w:r w:rsidRPr="00380B5B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380B5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380B5B">
              <w:rPr>
                <w:rFonts w:ascii="Tahoma" w:hAnsi="Tahoma" w:cs="Tahoma"/>
                <w:sz w:val="20"/>
              </w:rPr>
              <w:t>słownictwa specjalistycznego</w:t>
            </w:r>
            <w:r w:rsidRPr="00380B5B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5C1DC5" w:rsidTr="00A45247">
        <w:tc>
          <w:tcPr>
            <w:tcW w:w="9778" w:type="dxa"/>
            <w:vAlign w:val="center"/>
          </w:tcPr>
          <w:p w:rsidR="007074E2" w:rsidRPr="005C1DC5" w:rsidRDefault="00477A0B" w:rsidP="005C1DC5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</w:t>
            </w:r>
            <w:r w:rsidR="007074E2" w:rsidRPr="00380B5B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46A45" w:rsidRPr="00380B5B" w:rsidRDefault="00A46A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Nakład pracy studenta - bilans punktów ECTS</w:t>
      </w:r>
    </w:p>
    <w:p w:rsidR="00A46A45" w:rsidRPr="00447E5F" w:rsidRDefault="00A46A45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87EF7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87EF7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887EF7" w:rsidRPr="00447E5F" w:rsidRDefault="00887EF7" w:rsidP="00887EF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887EF7" w:rsidRPr="00380B5B" w:rsidRDefault="00887EF7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87EF7" w:rsidRPr="00380B5B" w:rsidSect="00CB189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09" w:rsidRDefault="00E13109">
      <w:r>
        <w:separator/>
      </w:r>
    </w:p>
  </w:endnote>
  <w:endnote w:type="continuationSeparator" w:id="0">
    <w:p w:rsidR="00E13109" w:rsidRDefault="00E1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87EF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09" w:rsidRDefault="00E13109">
      <w:r>
        <w:separator/>
      </w:r>
    </w:p>
  </w:footnote>
  <w:footnote w:type="continuationSeparator" w:id="0">
    <w:p w:rsidR="00E13109" w:rsidRDefault="00E13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892" w:rsidRDefault="00CB1892" w:rsidP="00CB189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062C126" wp14:editId="67988B4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B1892" w:rsidRDefault="008E1C79" w:rsidP="00CB189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2B3B"/>
    <w:rsid w:val="00013005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1B6"/>
    <w:rsid w:val="000757BD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5012"/>
    <w:rsid w:val="000D6CF0"/>
    <w:rsid w:val="000E71BC"/>
    <w:rsid w:val="00114163"/>
    <w:rsid w:val="00126CBE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A7143"/>
    <w:rsid w:val="001B3BF7"/>
    <w:rsid w:val="001B3E19"/>
    <w:rsid w:val="001C4F0A"/>
    <w:rsid w:val="001D73E7"/>
    <w:rsid w:val="001D75A5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299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B1783"/>
    <w:rsid w:val="002B6F9C"/>
    <w:rsid w:val="002F6168"/>
    <w:rsid w:val="00306179"/>
    <w:rsid w:val="00307065"/>
    <w:rsid w:val="00314269"/>
    <w:rsid w:val="00330FAB"/>
    <w:rsid w:val="00350CF9"/>
    <w:rsid w:val="00351431"/>
    <w:rsid w:val="0035344F"/>
    <w:rsid w:val="00365292"/>
    <w:rsid w:val="00374596"/>
    <w:rsid w:val="0038004E"/>
    <w:rsid w:val="00380B5B"/>
    <w:rsid w:val="003834C9"/>
    <w:rsid w:val="00384EFE"/>
    <w:rsid w:val="003859B3"/>
    <w:rsid w:val="00386E32"/>
    <w:rsid w:val="00387F5A"/>
    <w:rsid w:val="0039645B"/>
    <w:rsid w:val="003973B8"/>
    <w:rsid w:val="00397D64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698D"/>
    <w:rsid w:val="00456035"/>
    <w:rsid w:val="00457FDC"/>
    <w:rsid w:val="004600E4"/>
    <w:rsid w:val="004669B1"/>
    <w:rsid w:val="004713ED"/>
    <w:rsid w:val="00477A0B"/>
    <w:rsid w:val="004831CB"/>
    <w:rsid w:val="004846A3"/>
    <w:rsid w:val="0048771D"/>
    <w:rsid w:val="00497319"/>
    <w:rsid w:val="004A1B60"/>
    <w:rsid w:val="004A4614"/>
    <w:rsid w:val="004B0D19"/>
    <w:rsid w:val="004C2059"/>
    <w:rsid w:val="004C4181"/>
    <w:rsid w:val="004D09B6"/>
    <w:rsid w:val="004D26FD"/>
    <w:rsid w:val="004D72D9"/>
    <w:rsid w:val="004F0E86"/>
    <w:rsid w:val="004F255C"/>
    <w:rsid w:val="004F2C68"/>
    <w:rsid w:val="0051406E"/>
    <w:rsid w:val="00514592"/>
    <w:rsid w:val="005247A6"/>
    <w:rsid w:val="00527CA4"/>
    <w:rsid w:val="00540CF3"/>
    <w:rsid w:val="0054385D"/>
    <w:rsid w:val="00543BDB"/>
    <w:rsid w:val="00544DD7"/>
    <w:rsid w:val="00560DEA"/>
    <w:rsid w:val="0056323F"/>
    <w:rsid w:val="0056326B"/>
    <w:rsid w:val="005803E4"/>
    <w:rsid w:val="00581858"/>
    <w:rsid w:val="005955F9"/>
    <w:rsid w:val="0059671D"/>
    <w:rsid w:val="005A22D3"/>
    <w:rsid w:val="005A7ADF"/>
    <w:rsid w:val="005B7B52"/>
    <w:rsid w:val="005C1DC5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45261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A5F82"/>
    <w:rsid w:val="006B0665"/>
    <w:rsid w:val="006B07BF"/>
    <w:rsid w:val="006B093A"/>
    <w:rsid w:val="006B13CC"/>
    <w:rsid w:val="006C6A8A"/>
    <w:rsid w:val="006D0931"/>
    <w:rsid w:val="006D13CD"/>
    <w:rsid w:val="006E6720"/>
    <w:rsid w:val="006E7C17"/>
    <w:rsid w:val="00700E46"/>
    <w:rsid w:val="00706FD6"/>
    <w:rsid w:val="007074E2"/>
    <w:rsid w:val="00712A0E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F2FF6"/>
    <w:rsid w:val="007F556F"/>
    <w:rsid w:val="00802475"/>
    <w:rsid w:val="008046AE"/>
    <w:rsid w:val="0080542D"/>
    <w:rsid w:val="00813334"/>
    <w:rsid w:val="00814C3C"/>
    <w:rsid w:val="00823169"/>
    <w:rsid w:val="0082324D"/>
    <w:rsid w:val="00830E8C"/>
    <w:rsid w:val="00846BE3"/>
    <w:rsid w:val="00847A73"/>
    <w:rsid w:val="00857E00"/>
    <w:rsid w:val="00877135"/>
    <w:rsid w:val="00880744"/>
    <w:rsid w:val="008809E7"/>
    <w:rsid w:val="00885FA6"/>
    <w:rsid w:val="00887EF7"/>
    <w:rsid w:val="008938C7"/>
    <w:rsid w:val="008946C0"/>
    <w:rsid w:val="0089662C"/>
    <w:rsid w:val="008B6A8D"/>
    <w:rsid w:val="008C5CD0"/>
    <w:rsid w:val="008C6711"/>
    <w:rsid w:val="008C70A3"/>
    <w:rsid w:val="008C7BF3"/>
    <w:rsid w:val="008D2150"/>
    <w:rsid w:val="008E1C79"/>
    <w:rsid w:val="009046D1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5A2C"/>
    <w:rsid w:val="00997C15"/>
    <w:rsid w:val="009A1DEA"/>
    <w:rsid w:val="009A2DF0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46A45"/>
    <w:rsid w:val="00A604DF"/>
    <w:rsid w:val="00A64607"/>
    <w:rsid w:val="00A67E96"/>
    <w:rsid w:val="00A705E3"/>
    <w:rsid w:val="00A71980"/>
    <w:rsid w:val="00A73D49"/>
    <w:rsid w:val="00A74B7E"/>
    <w:rsid w:val="00A77048"/>
    <w:rsid w:val="00A77251"/>
    <w:rsid w:val="00A92F8D"/>
    <w:rsid w:val="00AA2A82"/>
    <w:rsid w:val="00AA3B18"/>
    <w:rsid w:val="00AB655E"/>
    <w:rsid w:val="00AC57A5"/>
    <w:rsid w:val="00AE3B8A"/>
    <w:rsid w:val="00AF0B6F"/>
    <w:rsid w:val="00AF6496"/>
    <w:rsid w:val="00AF7D73"/>
    <w:rsid w:val="00B0049C"/>
    <w:rsid w:val="00B01D72"/>
    <w:rsid w:val="00B03E50"/>
    <w:rsid w:val="00B04532"/>
    <w:rsid w:val="00B056F7"/>
    <w:rsid w:val="00B34B3D"/>
    <w:rsid w:val="00B3618D"/>
    <w:rsid w:val="00B36F34"/>
    <w:rsid w:val="00B43C0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BF122B"/>
    <w:rsid w:val="00C02603"/>
    <w:rsid w:val="00C04EC4"/>
    <w:rsid w:val="00C06647"/>
    <w:rsid w:val="00C10249"/>
    <w:rsid w:val="00C15B5C"/>
    <w:rsid w:val="00C16061"/>
    <w:rsid w:val="00C24CF9"/>
    <w:rsid w:val="00C31E6B"/>
    <w:rsid w:val="00C37C9A"/>
    <w:rsid w:val="00C44B68"/>
    <w:rsid w:val="00C50308"/>
    <w:rsid w:val="00C63F1F"/>
    <w:rsid w:val="00C70745"/>
    <w:rsid w:val="00C82FE2"/>
    <w:rsid w:val="00C9330D"/>
    <w:rsid w:val="00C947FB"/>
    <w:rsid w:val="00CA4574"/>
    <w:rsid w:val="00CB1892"/>
    <w:rsid w:val="00CB2BDF"/>
    <w:rsid w:val="00CB5513"/>
    <w:rsid w:val="00CB7AC3"/>
    <w:rsid w:val="00CD2DB2"/>
    <w:rsid w:val="00CE2F4F"/>
    <w:rsid w:val="00CF1CB2"/>
    <w:rsid w:val="00CF66C2"/>
    <w:rsid w:val="00D11547"/>
    <w:rsid w:val="00D25062"/>
    <w:rsid w:val="00D367F3"/>
    <w:rsid w:val="00D36BD4"/>
    <w:rsid w:val="00D43CB7"/>
    <w:rsid w:val="00D465B9"/>
    <w:rsid w:val="00D61E9B"/>
    <w:rsid w:val="00D62AE3"/>
    <w:rsid w:val="00D671B5"/>
    <w:rsid w:val="00D73CCC"/>
    <w:rsid w:val="00D752F0"/>
    <w:rsid w:val="00D77D9A"/>
    <w:rsid w:val="00DB0142"/>
    <w:rsid w:val="00DB03AA"/>
    <w:rsid w:val="00DC0EA4"/>
    <w:rsid w:val="00DC26AF"/>
    <w:rsid w:val="00DD2ED3"/>
    <w:rsid w:val="00DE0C1D"/>
    <w:rsid w:val="00DE190F"/>
    <w:rsid w:val="00DE5038"/>
    <w:rsid w:val="00DE59C3"/>
    <w:rsid w:val="00DF2A02"/>
    <w:rsid w:val="00DF48FF"/>
    <w:rsid w:val="00DF5C11"/>
    <w:rsid w:val="00E130A3"/>
    <w:rsid w:val="00E13109"/>
    <w:rsid w:val="00E16E4A"/>
    <w:rsid w:val="00E448D4"/>
    <w:rsid w:val="00E5755E"/>
    <w:rsid w:val="00E8145A"/>
    <w:rsid w:val="00E8747E"/>
    <w:rsid w:val="00E95A88"/>
    <w:rsid w:val="00E9725F"/>
    <w:rsid w:val="00EA1B88"/>
    <w:rsid w:val="00EA28F0"/>
    <w:rsid w:val="00EB52B7"/>
    <w:rsid w:val="00EC0BA9"/>
    <w:rsid w:val="00EC15E6"/>
    <w:rsid w:val="00EC298A"/>
    <w:rsid w:val="00EC5F2E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730E"/>
    <w:rsid w:val="00F944C0"/>
    <w:rsid w:val="00F97A44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086A296F"/>
  <w15:docId w15:val="{8E43F3E5-D045-418B-A4B7-D42161E7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CB189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38ADC-A7BA-46BC-A5E7-596D6E71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912</Words>
  <Characters>5477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6377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16</cp:revision>
  <cp:lastPrinted>2012-12-14T08:32:00Z</cp:lastPrinted>
  <dcterms:created xsi:type="dcterms:W3CDTF">2017-06-30T11:51:00Z</dcterms:created>
  <dcterms:modified xsi:type="dcterms:W3CDTF">2022-06-06T07:11:00Z</dcterms:modified>
</cp:coreProperties>
</file>