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473" w:rsidRPr="00DD64EF" w:rsidRDefault="00083473" w:rsidP="00083473">
      <w:pPr>
        <w:spacing w:after="0" w:line="240" w:lineRule="auto"/>
        <w:jc w:val="center"/>
        <w:rPr>
          <w:rFonts w:ascii="Tahoma" w:hAnsi="Tahoma" w:cs="Tahoma"/>
          <w:smallCaps/>
          <w:szCs w:val="24"/>
        </w:rPr>
      </w:pPr>
      <w:r w:rsidRPr="00DD64EF">
        <w:rPr>
          <w:rFonts w:ascii="Tahoma" w:hAnsi="Tahoma" w:cs="Tahoma"/>
          <w:b/>
          <w:smallCaps/>
          <w:sz w:val="36"/>
        </w:rPr>
        <w:t>karta przedmiotu</w:t>
      </w:r>
    </w:p>
    <w:p w:rsidR="00083473" w:rsidRPr="00DD64EF" w:rsidRDefault="00083473" w:rsidP="00083473">
      <w:pPr>
        <w:spacing w:after="0" w:line="240" w:lineRule="auto"/>
        <w:rPr>
          <w:rFonts w:ascii="Tahoma" w:hAnsi="Tahoma" w:cs="Tahoma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D18D9" w:rsidRPr="003D0199" w:rsidRDefault="006D18D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D0199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3D0199" w:rsidRPr="003D0199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B3E36" w:rsidRPr="000B3E36" w:rsidTr="00E45AEB">
        <w:tc>
          <w:tcPr>
            <w:tcW w:w="2410" w:type="dxa"/>
            <w:vAlign w:val="center"/>
          </w:tcPr>
          <w:p w:rsidR="006D18D9" w:rsidRPr="000B3E36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B3E3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0B3E36" w:rsidRDefault="00D17341" w:rsidP="00942E7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3E36">
              <w:rPr>
                <w:rFonts w:ascii="Tahoma" w:hAnsi="Tahoma" w:cs="Tahoma"/>
                <w:b w:val="0"/>
                <w:color w:val="auto"/>
              </w:rPr>
              <w:t>20</w:t>
            </w:r>
            <w:r w:rsidR="003949E9">
              <w:rPr>
                <w:rFonts w:ascii="Tahoma" w:hAnsi="Tahoma" w:cs="Tahoma"/>
                <w:b w:val="0"/>
                <w:color w:val="auto"/>
              </w:rPr>
              <w:t>2</w:t>
            </w:r>
            <w:r w:rsidR="001120C9">
              <w:rPr>
                <w:rFonts w:ascii="Tahoma" w:hAnsi="Tahoma" w:cs="Tahoma"/>
                <w:b w:val="0"/>
                <w:color w:val="auto"/>
              </w:rPr>
              <w:t>1</w:t>
            </w:r>
            <w:r w:rsidRPr="000B3E36">
              <w:rPr>
                <w:rFonts w:ascii="Tahoma" w:hAnsi="Tahoma" w:cs="Tahoma"/>
                <w:b w:val="0"/>
                <w:color w:val="auto"/>
              </w:rPr>
              <w:t>/20</w:t>
            </w:r>
            <w:r w:rsidR="00942E7C">
              <w:rPr>
                <w:rFonts w:ascii="Tahoma" w:hAnsi="Tahoma" w:cs="Tahoma"/>
                <w:b w:val="0"/>
                <w:color w:val="auto"/>
              </w:rPr>
              <w:t>2</w:t>
            </w:r>
            <w:r w:rsidR="001120C9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5B3B31" w:rsidRPr="0001795B" w:rsidTr="00E45AEB">
        <w:tc>
          <w:tcPr>
            <w:tcW w:w="2410" w:type="dxa"/>
            <w:vAlign w:val="center"/>
          </w:tcPr>
          <w:p w:rsidR="005B3B31" w:rsidRPr="0001795B" w:rsidRDefault="00942E7C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B3B31" w:rsidRDefault="00942E7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B3B31" w:rsidRPr="0001795B" w:rsidTr="00E45AEB">
        <w:tc>
          <w:tcPr>
            <w:tcW w:w="2410" w:type="dxa"/>
            <w:vAlign w:val="center"/>
          </w:tcPr>
          <w:p w:rsidR="005B3B31" w:rsidRPr="0001795B" w:rsidRDefault="005B3B31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B3B31" w:rsidRDefault="005B3B3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5B3B31" w:rsidRPr="0001795B" w:rsidTr="00E45AEB">
        <w:tc>
          <w:tcPr>
            <w:tcW w:w="2410" w:type="dxa"/>
            <w:vAlign w:val="center"/>
          </w:tcPr>
          <w:p w:rsidR="005B3B31" w:rsidRPr="0001795B" w:rsidRDefault="005B3B3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B3B31" w:rsidRDefault="005B3B3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D18D9" w:rsidRPr="008F591B" w:rsidRDefault="006D18D9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8F591B">
        <w:rPr>
          <w:rFonts w:ascii="Tahoma" w:hAnsi="Tahoma" w:cs="Tahoma"/>
          <w:szCs w:val="24"/>
        </w:rPr>
        <w:t xml:space="preserve">Wymagania wstępne </w:t>
      </w:r>
      <w:r w:rsidRPr="008F591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83473" w:rsidRPr="008F591B" w:rsidTr="00180C0F">
        <w:tc>
          <w:tcPr>
            <w:tcW w:w="9778" w:type="dxa"/>
          </w:tcPr>
          <w:p w:rsidR="00083473" w:rsidRPr="008F591B" w:rsidRDefault="00333336" w:rsidP="0033333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A2+</w:t>
            </w:r>
            <w:r w:rsidR="00083473"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Default="00083473" w:rsidP="0008347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Efekty </w:t>
      </w:r>
      <w:r w:rsidR="00942E7C">
        <w:rPr>
          <w:rFonts w:ascii="Tahoma" w:hAnsi="Tahoma" w:cs="Tahoma"/>
        </w:rPr>
        <w:t>uczenia się</w:t>
      </w:r>
      <w:r w:rsidRPr="008F591B">
        <w:rPr>
          <w:rFonts w:ascii="Tahoma" w:hAnsi="Tahoma" w:cs="Tahoma"/>
        </w:rPr>
        <w:t xml:space="preserve"> i sposób realizacji zajęć</w:t>
      </w:r>
    </w:p>
    <w:p w:rsidR="00CB6614" w:rsidRPr="008F591B" w:rsidRDefault="00CB6614" w:rsidP="00CB6614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Pr="00DD64EF" w:rsidRDefault="00083473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F591B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w formie pisemnej w języku obcym na poziomie B1 wg</w:t>
            </w:r>
            <w:r w:rsidRPr="008F591B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 xml:space="preserve"> Europejskiego Systemu Opisu Kształcenia Językowego.</w:t>
            </w: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33336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ustnej w języku obcym na poziomie B1 wg Europejskiego Systemu Opisu Kształcenia Językowego.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DD64EF" w:rsidRPr="00DD64EF" w:rsidRDefault="00DD64EF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 xml:space="preserve">Przedmiotowe efekty </w:t>
      </w:r>
      <w:r w:rsidR="00942E7C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z podziałem na wiedzę, umiejętności i kompetencje wraz z</w:t>
      </w:r>
      <w:r>
        <w:rPr>
          <w:rFonts w:ascii="Tahoma" w:hAnsi="Tahoma" w:cs="Tahoma"/>
          <w:spacing w:val="-6"/>
        </w:rPr>
        <w:t xml:space="preserve"> </w:t>
      </w:r>
      <w:r w:rsidRPr="00DD64EF">
        <w:rPr>
          <w:rFonts w:ascii="Tahoma" w:hAnsi="Tahoma" w:cs="Tahoma"/>
          <w:spacing w:val="-6"/>
        </w:rPr>
        <w:t xml:space="preserve">odniesieniem do efektów </w:t>
      </w:r>
      <w:r w:rsidR="00942E7C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07"/>
        <w:gridCol w:w="2692"/>
      </w:tblGrid>
      <w:tr w:rsidR="000B3E36" w:rsidRPr="008F591B" w:rsidTr="000B3E36">
        <w:trPr>
          <w:cantSplit/>
          <w:trHeight w:val="734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Lp.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Opis przedmiotowych efektów </w:t>
            </w:r>
            <w:r w:rsidR="00942E7C">
              <w:rPr>
                <w:rFonts w:ascii="Tahoma" w:hAnsi="Tahoma" w:cs="Tahoma"/>
              </w:rPr>
              <w:t>uczenia się</w:t>
            </w:r>
          </w:p>
        </w:tc>
        <w:tc>
          <w:tcPr>
            <w:tcW w:w="2692" w:type="dxa"/>
            <w:vAlign w:val="center"/>
          </w:tcPr>
          <w:p w:rsidR="000B3E36" w:rsidRPr="005B3B31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5B3B31">
              <w:rPr>
                <w:rFonts w:ascii="Tahoma" w:hAnsi="Tahoma" w:cs="Tahoma"/>
              </w:rPr>
              <w:t>Odniesienie do efektów</w:t>
            </w:r>
          </w:p>
          <w:p w:rsidR="000B3E36" w:rsidRPr="008F591B" w:rsidRDefault="00942E7C" w:rsidP="00180C0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B3E36" w:rsidRPr="005B3B31">
              <w:rPr>
                <w:rFonts w:ascii="Tahoma" w:hAnsi="Tahoma" w:cs="Tahoma"/>
              </w:rPr>
              <w:t xml:space="preserve"> dla kierunku</w:t>
            </w:r>
          </w:p>
        </w:tc>
      </w:tr>
      <w:tr w:rsidR="008F591B" w:rsidRPr="008F591B" w:rsidTr="00CE0026">
        <w:trPr>
          <w:trHeight w:val="227"/>
        </w:trPr>
        <w:tc>
          <w:tcPr>
            <w:tcW w:w="9850" w:type="dxa"/>
            <w:gridSpan w:val="3"/>
            <w:vAlign w:val="center"/>
          </w:tcPr>
          <w:p w:rsidR="00083473" w:rsidRPr="008F591B" w:rsidRDefault="00083473" w:rsidP="00180C0F">
            <w:pPr>
              <w:pStyle w:val="centralniewrubryce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Po zaliczeniu przedmiotu student w zakresie </w:t>
            </w:r>
            <w:r w:rsidRPr="008F591B">
              <w:rPr>
                <w:rFonts w:ascii="Tahoma" w:hAnsi="Tahoma" w:cs="Tahoma"/>
                <w:b/>
                <w:smallCaps/>
              </w:rPr>
              <w:t>umiejętności</w:t>
            </w:r>
            <w:r w:rsidRPr="008F591B">
              <w:rPr>
                <w:rFonts w:ascii="Tahoma" w:hAnsi="Tahoma" w:cs="Tahoma"/>
              </w:rPr>
              <w:t xml:space="preserve"> potrafi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P_U01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piśmie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 w:val="restart"/>
            <w:vAlign w:val="center"/>
          </w:tcPr>
          <w:p w:rsidR="005B3B31" w:rsidRPr="00A04747" w:rsidRDefault="005B3B31" w:rsidP="005936D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P_U02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mowie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/>
            <w:vAlign w:val="center"/>
          </w:tcPr>
          <w:p w:rsidR="000B3E36" w:rsidRPr="00A04747" w:rsidRDefault="000B3E36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F591B" w:rsidRPr="008F591B" w:rsidTr="00180C0F">
        <w:tc>
          <w:tcPr>
            <w:tcW w:w="9778" w:type="dxa"/>
            <w:gridSpan w:val="8"/>
            <w:vAlign w:val="center"/>
          </w:tcPr>
          <w:p w:rsidR="00083473" w:rsidRPr="008F591B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Studia stacjonarne (ST)</w:t>
            </w:r>
          </w:p>
        </w:tc>
      </w:tr>
      <w:tr w:rsidR="008F591B" w:rsidRPr="008F591B" w:rsidTr="00180C0F"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ECTS</w:t>
            </w:r>
          </w:p>
        </w:tc>
      </w:tr>
      <w:tr w:rsidR="00083473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F96711" w:rsidRDefault="00083473" w:rsidP="00083473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96711" w:rsidRPr="00F96711" w:rsidTr="00180C0F">
        <w:tc>
          <w:tcPr>
            <w:tcW w:w="9778" w:type="dxa"/>
            <w:gridSpan w:val="8"/>
            <w:vAlign w:val="center"/>
          </w:tcPr>
          <w:p w:rsidR="00083473" w:rsidRPr="00F96711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Studia niestacjonarne (NST)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ECTS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Metoda realizacji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83473" w:rsidRPr="008F591B" w:rsidRDefault="008F591B" w:rsidP="008F59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Metoda komunikacyjno-sytuacyjna, metoda nauczania zorientowana na treść prze</w:t>
            </w:r>
            <w:r w:rsidRPr="008F591B">
              <w:rPr>
                <w:rFonts w:ascii="Tahoma" w:hAnsi="Tahoma" w:cs="Tahoma"/>
                <w:b w:val="0"/>
              </w:rPr>
              <w:lastRenderedPageBreak/>
              <w:t xml:space="preserve">kazu, rozwijanie wszystkich sprawności językowych: rozumienia mowy ze słuchu, czytania, pisania i mówienia. 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776A2C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lastRenderedPageBreak/>
              <w:t>e-Learning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Treści kształcenia </w:t>
      </w:r>
      <w:r w:rsidRPr="008F591B">
        <w:rPr>
          <w:rFonts w:ascii="Tahoma" w:hAnsi="Tahoma" w:cs="Tahoma"/>
          <w:b w:val="0"/>
          <w:sz w:val="20"/>
        </w:rPr>
        <w:t>(oddzielnie dla każdej formy zajęć)</w:t>
      </w: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591B" w:rsidRPr="002640A1" w:rsidTr="003B0E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F591B" w:rsidRPr="002640A1" w:rsidTr="003B0E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2640A1">
              <w:rPr>
                <w:rFonts w:ascii="Tahoma" w:hAnsi="Tahoma" w:cs="Tahoma"/>
                <w:b w:val="0"/>
              </w:rPr>
              <w:t>anym poziomie, 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7D2A60" w:rsidRPr="002640A1">
              <w:rPr>
                <w:rFonts w:ascii="Tahoma" w:hAnsi="Tahoma" w:cs="Tahoma"/>
                <w:b w:val="0"/>
              </w:rPr>
              <w:t>i</w:t>
            </w:r>
            <w:r w:rsidRPr="002640A1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>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 xml:space="preserve">z uwzględnieniem </w:t>
            </w:r>
            <w:r w:rsidRPr="002640A1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333336" w:rsidRPr="008F591B" w:rsidRDefault="00333336" w:rsidP="00AC321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5269DC" w:rsidP="005269DC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e-Learning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8F591B" w:rsidRPr="002640A1" w:rsidTr="00E1637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F591B" w:rsidRPr="002640A1" w:rsidTr="00E1637A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072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Słownictwo podstawowe dotyczące popularnych tematów.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640A1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640A1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46109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AC69D9" w:rsidRPr="002640A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6A3B3B" w:rsidRDefault="006A3B3B" w:rsidP="006A3B3B">
      <w:pPr>
        <w:pStyle w:val="Podpunkty"/>
        <w:ind w:left="0"/>
        <w:rPr>
          <w:rFonts w:ascii="Tahoma" w:eastAsia="Calibri" w:hAnsi="Tahoma" w:cs="Tahoma"/>
          <w:b w:val="0"/>
          <w:spacing w:val="-8"/>
          <w:sz w:val="24"/>
          <w:szCs w:val="22"/>
          <w:lang w:eastAsia="en-US"/>
        </w:rPr>
      </w:pPr>
    </w:p>
    <w:p w:rsidR="00083473" w:rsidRPr="006A3B3B" w:rsidRDefault="00083473" w:rsidP="006A3B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A3B3B">
        <w:rPr>
          <w:rFonts w:ascii="Tahoma" w:hAnsi="Tahoma" w:cs="Tahoma"/>
        </w:rPr>
        <w:t xml:space="preserve">Korelacja pomiędzy efektami </w:t>
      </w:r>
      <w:r w:rsidR="00942E7C">
        <w:rPr>
          <w:rFonts w:ascii="Tahoma" w:hAnsi="Tahoma" w:cs="Tahoma"/>
        </w:rPr>
        <w:t>uczenia się</w:t>
      </w:r>
      <w:r w:rsidRPr="006A3B3B">
        <w:rPr>
          <w:rFonts w:ascii="Tahoma" w:hAnsi="Tahoma" w:cs="Tahoma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F591B" w:rsidRPr="002640A1" w:rsidTr="00180C0F">
        <w:tc>
          <w:tcPr>
            <w:tcW w:w="3261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942E7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 L3,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</w:t>
            </w:r>
            <w:r w:rsidR="00333336" w:rsidRPr="002640A1">
              <w:rPr>
                <w:rFonts w:ascii="Tahoma" w:hAnsi="Tahoma" w:cs="Tahoma"/>
                <w:b w:val="0"/>
              </w:rPr>
              <w:t>6</w:t>
            </w:r>
            <w:r w:rsidR="003E7E5D" w:rsidRPr="002640A1">
              <w:rPr>
                <w:rFonts w:ascii="Tahoma" w:hAnsi="Tahoma" w:cs="Tahoma"/>
                <w:b w:val="0"/>
              </w:rPr>
              <w:t>,</w:t>
            </w:r>
            <w:r w:rsidRPr="002640A1">
              <w:rPr>
                <w:rFonts w:ascii="Tahoma" w:hAnsi="Tahoma" w:cs="Tahoma"/>
                <w:b w:val="0"/>
              </w:rPr>
              <w:t xml:space="preserve"> D1,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D3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L4</w:t>
            </w:r>
            <w:r w:rsidR="005E2677" w:rsidRPr="002640A1">
              <w:rPr>
                <w:rFonts w:ascii="Tahoma" w:hAnsi="Tahoma" w:cs="Tahoma"/>
                <w:b w:val="0"/>
              </w:rPr>
              <w:t xml:space="preserve">, </w:t>
            </w:r>
            <w:r w:rsidR="00333336" w:rsidRPr="002640A1">
              <w:rPr>
                <w:rFonts w:ascii="Tahoma" w:hAnsi="Tahoma" w:cs="Tahoma"/>
                <w:b w:val="0"/>
              </w:rPr>
              <w:t xml:space="preserve">L5, </w:t>
            </w:r>
            <w:r w:rsidR="005E2677" w:rsidRPr="002640A1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83473" w:rsidRPr="002640A1" w:rsidRDefault="00083473" w:rsidP="006A3B3B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  <w:spacing w:val="-6"/>
        </w:rPr>
      </w:pPr>
      <w:r w:rsidRPr="002640A1">
        <w:rPr>
          <w:rFonts w:ascii="Tahoma" w:hAnsi="Tahoma" w:cs="Tahoma"/>
          <w:spacing w:val="-6"/>
        </w:rPr>
        <w:t xml:space="preserve">Metody weryfikacji efektów </w:t>
      </w:r>
      <w:r w:rsidR="00942E7C">
        <w:rPr>
          <w:rFonts w:ascii="Tahoma" w:hAnsi="Tahoma" w:cs="Tahoma"/>
          <w:spacing w:val="-6"/>
        </w:rPr>
        <w:t>uczenia się</w:t>
      </w:r>
      <w:r w:rsidRPr="002640A1">
        <w:rPr>
          <w:rFonts w:ascii="Tahoma" w:hAnsi="Tahoma" w:cs="Tahoma"/>
          <w:spacing w:val="-6"/>
        </w:rPr>
        <w:t xml:space="preserve"> 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F591B" w:rsidRPr="002640A1" w:rsidTr="00E1637A">
        <w:tc>
          <w:tcPr>
            <w:tcW w:w="141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942E7C">
              <w:rPr>
                <w:rFonts w:ascii="Tahoma" w:hAnsi="Tahoma" w:cs="Tahoma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5269DC" w:rsidRPr="002640A1" w:rsidRDefault="00E1637A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7D20B6" w:rsidRDefault="007D20B6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083473" w:rsidRPr="008F591B" w:rsidRDefault="00083473" w:rsidP="007068F8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lastRenderedPageBreak/>
        <w:t xml:space="preserve">Kryteria oceny </w:t>
      </w:r>
      <w:r w:rsidR="00942E7C">
        <w:rPr>
          <w:rFonts w:ascii="Tahoma" w:hAnsi="Tahoma" w:cs="Tahoma"/>
        </w:rPr>
        <w:t>stopnia osiągnięcia</w:t>
      </w:r>
      <w:r w:rsidRPr="008F591B">
        <w:rPr>
          <w:rFonts w:ascii="Tahoma" w:hAnsi="Tahoma" w:cs="Tahoma"/>
        </w:rPr>
        <w:t xml:space="preserve"> efektów </w:t>
      </w:r>
      <w:r w:rsidR="00942E7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F591B" w:rsidRPr="008F591B" w:rsidTr="00D147AD">
        <w:trPr>
          <w:trHeight w:val="397"/>
        </w:trPr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Efekt</w:t>
            </w:r>
          </w:p>
          <w:p w:rsidR="00D170D4" w:rsidRPr="008F591B" w:rsidRDefault="00942E7C" w:rsidP="00D147AD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2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3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4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5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piśmie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 xml:space="preserve">posługiwać się językiem obcym w </w:t>
            </w:r>
            <w:r w:rsidR="003B31F6">
              <w:rPr>
                <w:rFonts w:ascii="Tahoma" w:hAnsi="Tahoma" w:cs="Tahoma"/>
              </w:rPr>
              <w:t>mowie zgodnie z poziomem</w:t>
            </w:r>
            <w:r w:rsidRPr="003B31F6">
              <w:rPr>
                <w:rFonts w:ascii="Tahoma" w:hAnsi="Tahoma" w:cs="Tahoma"/>
              </w:rPr>
              <w:t xml:space="preserve"> 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mowie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CB6614" w:rsidRDefault="00CB6614" w:rsidP="00CB6614">
      <w:pPr>
        <w:pStyle w:val="Podpunkty"/>
        <w:ind w:left="0"/>
        <w:rPr>
          <w:rFonts w:ascii="Tahoma" w:hAnsi="Tahoma" w:cs="Tahoma"/>
        </w:rPr>
      </w:pPr>
    </w:p>
    <w:p w:rsidR="00CB6614" w:rsidRPr="00CB6614" w:rsidRDefault="00083473" w:rsidP="00CB6614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591B" w:rsidRPr="008F591B" w:rsidTr="005B58DC">
        <w:tc>
          <w:tcPr>
            <w:tcW w:w="9778" w:type="dxa"/>
            <w:shd w:val="clear" w:color="auto" w:fill="FFFFFF" w:themeFill="background1"/>
            <w:vAlign w:val="center"/>
          </w:tcPr>
          <w:p w:rsidR="00083473" w:rsidRPr="008F591B" w:rsidRDefault="00E1637A" w:rsidP="00E1637A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083473" w:rsidRPr="008F591B" w:rsidRDefault="00083473" w:rsidP="005B58DC">
      <w:pPr>
        <w:pStyle w:val="Podpunkty"/>
        <w:shd w:val="clear" w:color="auto" w:fill="FFFFFF" w:themeFill="background1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E163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083473" w:rsidP="00CC07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ćwiczeń ze słownictwa specjalistycznego na poziomie B</w:t>
            </w:r>
            <w:r w:rsidR="00CC0751" w:rsidRPr="008F591B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083473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A</w:t>
            </w:r>
            <w:r w:rsidR="00083473" w:rsidRPr="008F591B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3E7E5D" w:rsidRPr="008F591B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3310FB" w:rsidRDefault="003310FB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3B31F6" w:rsidRPr="008F591B" w:rsidRDefault="003B31F6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Default="00083473" w:rsidP="007068F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Nakład pracy studenta - bilans punktów ECTS</w:t>
      </w:r>
    </w:p>
    <w:p w:rsidR="003B31F6" w:rsidRPr="00447E5F" w:rsidRDefault="003B31F6" w:rsidP="003B31F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66AB2" w:rsidRPr="00F66AB2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66AB2" w:rsidRPr="00F66AB2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F66AB2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F66AB2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F66AB2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F66AB2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F66AB2" w:rsidRPr="00F66AB2" w:rsidRDefault="00F66AB2" w:rsidP="00F66AB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66AB2" w:rsidRPr="008F591B" w:rsidRDefault="00F66AB2" w:rsidP="003B31F6"/>
    <w:sectPr w:rsidR="00F66AB2" w:rsidRPr="008F591B" w:rsidSect="00942E7C">
      <w:footerReference w:type="default" r:id="rId8"/>
      <w:headerReference w:type="first" r:id="rId9"/>
      <w:pgSz w:w="11906" w:h="16838"/>
      <w:pgMar w:top="10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0DF" w:rsidRDefault="005D10DF" w:rsidP="006A3B3B">
      <w:pPr>
        <w:spacing w:after="0" w:line="240" w:lineRule="auto"/>
      </w:pPr>
      <w:r>
        <w:separator/>
      </w:r>
    </w:p>
  </w:endnote>
  <w:endnote w:type="continuationSeparator" w:id="0">
    <w:p w:rsidR="005D10DF" w:rsidRDefault="005D10DF" w:rsidP="006A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1359623"/>
      <w:docPartObj>
        <w:docPartGallery w:val="Page Numbers (Bottom of Page)"/>
        <w:docPartUnique/>
      </w:docPartObj>
    </w:sdtPr>
    <w:sdtEndPr/>
    <w:sdtContent>
      <w:p w:rsidR="006A3B3B" w:rsidRDefault="006A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AB2">
          <w:rPr>
            <w:noProof/>
          </w:rPr>
          <w:t>3</w:t>
        </w:r>
        <w:r>
          <w:fldChar w:fldCharType="end"/>
        </w:r>
      </w:p>
    </w:sdtContent>
  </w:sdt>
  <w:p w:rsidR="006A3B3B" w:rsidRDefault="006A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0DF" w:rsidRDefault="005D10DF" w:rsidP="006A3B3B">
      <w:pPr>
        <w:spacing w:after="0" w:line="240" w:lineRule="auto"/>
      </w:pPr>
      <w:r>
        <w:separator/>
      </w:r>
    </w:p>
  </w:footnote>
  <w:footnote w:type="continuationSeparator" w:id="0">
    <w:p w:rsidR="005D10DF" w:rsidRDefault="005D10DF" w:rsidP="006A3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E7C" w:rsidRPr="00942E7C" w:rsidRDefault="00942E7C" w:rsidP="00942E7C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942E7C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4E85C62E" wp14:editId="7D10A5A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42E7C" w:rsidRPr="00942E7C" w:rsidRDefault="001120C9" w:rsidP="00942E7C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14E406E"/>
    <w:multiLevelType w:val="multilevel"/>
    <w:tmpl w:val="3E36E6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FA4"/>
    <w:rsid w:val="0000593F"/>
    <w:rsid w:val="00006464"/>
    <w:rsid w:val="00007DC7"/>
    <w:rsid w:val="00073DBF"/>
    <w:rsid w:val="00083473"/>
    <w:rsid w:val="00092852"/>
    <w:rsid w:val="0009709F"/>
    <w:rsid w:val="000B3E36"/>
    <w:rsid w:val="000F0947"/>
    <w:rsid w:val="000F4FA4"/>
    <w:rsid w:val="00105B79"/>
    <w:rsid w:val="001120C9"/>
    <w:rsid w:val="00115CAA"/>
    <w:rsid w:val="00120194"/>
    <w:rsid w:val="00125353"/>
    <w:rsid w:val="0013361E"/>
    <w:rsid w:val="001517B8"/>
    <w:rsid w:val="00165E5F"/>
    <w:rsid w:val="001F0F5B"/>
    <w:rsid w:val="001F3D8A"/>
    <w:rsid w:val="002640A1"/>
    <w:rsid w:val="002D1071"/>
    <w:rsid w:val="003121C8"/>
    <w:rsid w:val="00326927"/>
    <w:rsid w:val="003310FB"/>
    <w:rsid w:val="00333336"/>
    <w:rsid w:val="0033471B"/>
    <w:rsid w:val="00335923"/>
    <w:rsid w:val="003949E9"/>
    <w:rsid w:val="003A1B79"/>
    <w:rsid w:val="003B31F6"/>
    <w:rsid w:val="003D0199"/>
    <w:rsid w:val="003E7E5D"/>
    <w:rsid w:val="0042273A"/>
    <w:rsid w:val="0045025A"/>
    <w:rsid w:val="0046109F"/>
    <w:rsid w:val="004E1A5D"/>
    <w:rsid w:val="005269DC"/>
    <w:rsid w:val="00551F2A"/>
    <w:rsid w:val="005936D0"/>
    <w:rsid w:val="005A6832"/>
    <w:rsid w:val="005B3B31"/>
    <w:rsid w:val="005B58DC"/>
    <w:rsid w:val="005B7F66"/>
    <w:rsid w:val="005C3DDD"/>
    <w:rsid w:val="005D10DF"/>
    <w:rsid w:val="005E2677"/>
    <w:rsid w:val="0066497F"/>
    <w:rsid w:val="006801FF"/>
    <w:rsid w:val="00686DA6"/>
    <w:rsid w:val="006A3B3B"/>
    <w:rsid w:val="006D18D9"/>
    <w:rsid w:val="006D6E06"/>
    <w:rsid w:val="006E5FF4"/>
    <w:rsid w:val="007068F8"/>
    <w:rsid w:val="00776A2C"/>
    <w:rsid w:val="00791535"/>
    <w:rsid w:val="007D20B6"/>
    <w:rsid w:val="007D2A60"/>
    <w:rsid w:val="007F2AD0"/>
    <w:rsid w:val="0081528C"/>
    <w:rsid w:val="00840F61"/>
    <w:rsid w:val="00854A31"/>
    <w:rsid w:val="00856022"/>
    <w:rsid w:val="0089472E"/>
    <w:rsid w:val="008E2CFF"/>
    <w:rsid w:val="008F591B"/>
    <w:rsid w:val="00942E7C"/>
    <w:rsid w:val="00953F74"/>
    <w:rsid w:val="009945E5"/>
    <w:rsid w:val="0099477E"/>
    <w:rsid w:val="009C5C93"/>
    <w:rsid w:val="009D11D0"/>
    <w:rsid w:val="009D243E"/>
    <w:rsid w:val="009E54AB"/>
    <w:rsid w:val="00A51475"/>
    <w:rsid w:val="00AC3210"/>
    <w:rsid w:val="00AC69D9"/>
    <w:rsid w:val="00AD2343"/>
    <w:rsid w:val="00AF0C39"/>
    <w:rsid w:val="00B04999"/>
    <w:rsid w:val="00B06E6C"/>
    <w:rsid w:val="00B361C2"/>
    <w:rsid w:val="00BA7ECC"/>
    <w:rsid w:val="00BC19CA"/>
    <w:rsid w:val="00BF52AC"/>
    <w:rsid w:val="00C00213"/>
    <w:rsid w:val="00C12239"/>
    <w:rsid w:val="00CB6614"/>
    <w:rsid w:val="00CC0751"/>
    <w:rsid w:val="00CC3D38"/>
    <w:rsid w:val="00CD221C"/>
    <w:rsid w:val="00CE0026"/>
    <w:rsid w:val="00D170D4"/>
    <w:rsid w:val="00D17341"/>
    <w:rsid w:val="00D6127C"/>
    <w:rsid w:val="00D75C10"/>
    <w:rsid w:val="00D8703E"/>
    <w:rsid w:val="00DA7E35"/>
    <w:rsid w:val="00DC17F1"/>
    <w:rsid w:val="00DD64EF"/>
    <w:rsid w:val="00DE4787"/>
    <w:rsid w:val="00E07837"/>
    <w:rsid w:val="00E1637A"/>
    <w:rsid w:val="00E211B7"/>
    <w:rsid w:val="00E42B93"/>
    <w:rsid w:val="00E95456"/>
    <w:rsid w:val="00EC06E3"/>
    <w:rsid w:val="00ED4220"/>
    <w:rsid w:val="00F6430F"/>
    <w:rsid w:val="00F66AB2"/>
    <w:rsid w:val="00F96711"/>
    <w:rsid w:val="00FD33D4"/>
    <w:rsid w:val="00FE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7C209B50"/>
  <w15:docId w15:val="{455A4088-66EE-4255-A723-6A03F630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4FA4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4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4FA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F4FA4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4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0F4FA4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0F4FA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F4FA4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F4FA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F4FA4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F4FA4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F4FA4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0F4FA4"/>
    <w:pPr>
      <w:jc w:val="center"/>
    </w:pPr>
  </w:style>
  <w:style w:type="paragraph" w:customStyle="1" w:styleId="rdtytu">
    <w:name w:val="Śródtytuł"/>
    <w:basedOn w:val="Nagwek1"/>
    <w:rsid w:val="000F4FA4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0F4FA4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0F4FA4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F4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FA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68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B3B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B3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0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0CBC1-9A99-4AD2-9B11-E6398280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13</cp:revision>
  <cp:lastPrinted>2016-10-05T10:50:00Z</cp:lastPrinted>
  <dcterms:created xsi:type="dcterms:W3CDTF">2017-06-30T12:40:00Z</dcterms:created>
  <dcterms:modified xsi:type="dcterms:W3CDTF">2022-06-06T07:12:00Z</dcterms:modified>
</cp:coreProperties>
</file>