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502" w:rsidRPr="00686C04" w:rsidRDefault="00040502" w:rsidP="00686C04">
      <w:pPr>
        <w:spacing w:before="40" w:after="40" w:line="240" w:lineRule="auto"/>
        <w:rPr>
          <w:rFonts w:ascii="Tahoma" w:hAnsi="Tahoma" w:cs="Tahoma"/>
        </w:rPr>
      </w:pPr>
    </w:p>
    <w:p w:rsidR="008938C7" w:rsidRPr="00686C04" w:rsidRDefault="008938C7" w:rsidP="00686C04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86C04">
        <w:rPr>
          <w:rFonts w:ascii="Tahoma" w:hAnsi="Tahoma" w:cs="Tahoma"/>
          <w:b/>
          <w:smallCaps/>
          <w:sz w:val="36"/>
        </w:rPr>
        <w:t>karta przedmiotu</w:t>
      </w:r>
    </w:p>
    <w:p w:rsidR="00B158DC" w:rsidRPr="00686C04" w:rsidRDefault="00B158DC" w:rsidP="00686C04">
      <w:pPr>
        <w:spacing w:before="40" w:after="40" w:line="240" w:lineRule="auto"/>
        <w:rPr>
          <w:rFonts w:ascii="Tahoma" w:hAnsi="Tahoma" w:cs="Tahoma"/>
        </w:rPr>
      </w:pPr>
    </w:p>
    <w:p w:rsidR="008938C7" w:rsidRPr="00686C04" w:rsidRDefault="00DB0142" w:rsidP="00686C0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686C0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686C04" w:rsidTr="00457675">
        <w:tc>
          <w:tcPr>
            <w:tcW w:w="2694" w:type="dxa"/>
            <w:vAlign w:val="center"/>
          </w:tcPr>
          <w:p w:rsidR="00DB0142" w:rsidRPr="00686C04" w:rsidRDefault="00DB0142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686C04" w:rsidRDefault="000F50A6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Komunikacja wizualna</w:t>
            </w:r>
          </w:p>
        </w:tc>
      </w:tr>
      <w:tr w:rsidR="002B2E09" w:rsidRPr="00686C04" w:rsidTr="00457675">
        <w:tc>
          <w:tcPr>
            <w:tcW w:w="2694" w:type="dxa"/>
            <w:vAlign w:val="center"/>
          </w:tcPr>
          <w:p w:rsidR="007461A1" w:rsidRPr="00686C04" w:rsidRDefault="007461A1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:rsidR="007461A1" w:rsidRPr="00686C04" w:rsidRDefault="00DD608A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686C04" w:rsidTr="00457675">
        <w:tc>
          <w:tcPr>
            <w:tcW w:w="2694" w:type="dxa"/>
            <w:vAlign w:val="center"/>
          </w:tcPr>
          <w:p w:rsidR="00DB0142" w:rsidRPr="00686C04" w:rsidRDefault="00EE3891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686C04" w:rsidRDefault="00DD608A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686C04" w:rsidTr="00457675">
        <w:tc>
          <w:tcPr>
            <w:tcW w:w="2694" w:type="dxa"/>
            <w:vAlign w:val="center"/>
          </w:tcPr>
          <w:p w:rsidR="008938C7" w:rsidRPr="00686C04" w:rsidRDefault="008938C7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686C04" w:rsidRDefault="00DD608A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686C04" w:rsidTr="00457675">
        <w:tc>
          <w:tcPr>
            <w:tcW w:w="2694" w:type="dxa"/>
            <w:vAlign w:val="center"/>
          </w:tcPr>
          <w:p w:rsidR="008938C7" w:rsidRPr="00686C04" w:rsidRDefault="008938C7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686C04" w:rsidRDefault="00DD608A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686C04" w:rsidTr="00457675">
        <w:tc>
          <w:tcPr>
            <w:tcW w:w="2694" w:type="dxa"/>
            <w:vAlign w:val="center"/>
          </w:tcPr>
          <w:p w:rsidR="008938C7" w:rsidRPr="00686C04" w:rsidRDefault="008938C7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Profil </w:t>
            </w:r>
            <w:r w:rsidR="0035344F" w:rsidRPr="00686C04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686C04" w:rsidRDefault="00DD608A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686C04" w:rsidTr="00457675">
        <w:tc>
          <w:tcPr>
            <w:tcW w:w="2694" w:type="dxa"/>
            <w:vAlign w:val="center"/>
          </w:tcPr>
          <w:p w:rsidR="008938C7" w:rsidRPr="00686C04" w:rsidRDefault="008938C7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686C04" w:rsidRDefault="00DD608A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686C04" w:rsidTr="00457675">
        <w:tc>
          <w:tcPr>
            <w:tcW w:w="2694" w:type="dxa"/>
            <w:vAlign w:val="center"/>
          </w:tcPr>
          <w:p w:rsidR="008938C7" w:rsidRPr="00686C04" w:rsidRDefault="00DB0142" w:rsidP="00FA09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Osoba </w:t>
            </w:r>
            <w:r w:rsidR="00FA09CE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7087" w:type="dxa"/>
            <w:vAlign w:val="center"/>
          </w:tcPr>
          <w:p w:rsidR="008938C7" w:rsidRPr="00686C04" w:rsidRDefault="00016A1F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d</w:t>
            </w:r>
            <w:r w:rsidR="000F50A6" w:rsidRPr="00686C04">
              <w:rPr>
                <w:rFonts w:ascii="Tahoma" w:hAnsi="Tahoma" w:cs="Tahoma"/>
                <w:b w:val="0"/>
              </w:rPr>
              <w:t xml:space="preserve">r Patrycja Longawa </w:t>
            </w:r>
          </w:p>
        </w:tc>
      </w:tr>
    </w:tbl>
    <w:p w:rsidR="005D2001" w:rsidRPr="00686C04" w:rsidRDefault="005D2001" w:rsidP="00686C04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412A5F" w:rsidRPr="00686C04" w:rsidRDefault="00412A5F" w:rsidP="00686C0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686C04">
        <w:rPr>
          <w:rFonts w:ascii="Tahoma" w:hAnsi="Tahoma" w:cs="Tahoma"/>
          <w:szCs w:val="24"/>
        </w:rPr>
        <w:t xml:space="preserve">Wymagania wstępne </w:t>
      </w:r>
      <w:r w:rsidR="00F00795" w:rsidRPr="00686C0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B2E09" w:rsidRPr="00686C04" w:rsidTr="0058268A">
        <w:trPr>
          <w:trHeight w:val="234"/>
        </w:trPr>
        <w:tc>
          <w:tcPr>
            <w:tcW w:w="9747" w:type="dxa"/>
          </w:tcPr>
          <w:p w:rsidR="008B1FD9" w:rsidRPr="00686C04" w:rsidRDefault="00640E0E" w:rsidP="00D25B6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86C0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projektowania graficznego, Podstawy komunikacji marketingowej</w:t>
            </w:r>
          </w:p>
        </w:tc>
      </w:tr>
    </w:tbl>
    <w:p w:rsidR="005D2001" w:rsidRPr="00686C04" w:rsidRDefault="005D2001" w:rsidP="00686C04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686C04" w:rsidRDefault="008938C7" w:rsidP="00686C0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86C04">
        <w:rPr>
          <w:rFonts w:ascii="Tahoma" w:hAnsi="Tahoma" w:cs="Tahoma"/>
        </w:rPr>
        <w:t xml:space="preserve">Efekty </w:t>
      </w:r>
      <w:r w:rsidR="00C41795" w:rsidRPr="00686C04">
        <w:rPr>
          <w:rFonts w:ascii="Tahoma" w:hAnsi="Tahoma" w:cs="Tahoma"/>
        </w:rPr>
        <w:t xml:space="preserve">uczenia się </w:t>
      </w:r>
      <w:r w:rsidRPr="00686C04">
        <w:rPr>
          <w:rFonts w:ascii="Tahoma" w:hAnsi="Tahoma" w:cs="Tahoma"/>
        </w:rPr>
        <w:t xml:space="preserve">i sposób </w:t>
      </w:r>
      <w:r w:rsidR="00B60B0B" w:rsidRPr="00686C04">
        <w:rPr>
          <w:rFonts w:ascii="Tahoma" w:hAnsi="Tahoma" w:cs="Tahoma"/>
        </w:rPr>
        <w:t>realizacji</w:t>
      </w:r>
      <w:r w:rsidRPr="00686C04">
        <w:rPr>
          <w:rFonts w:ascii="Tahoma" w:hAnsi="Tahoma" w:cs="Tahoma"/>
        </w:rPr>
        <w:t xml:space="preserve"> zajęć</w:t>
      </w:r>
    </w:p>
    <w:p w:rsidR="008046AE" w:rsidRPr="00686C04" w:rsidRDefault="008046AE" w:rsidP="00686C04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721413" w:rsidRPr="00686C04" w:rsidRDefault="00721413" w:rsidP="00686C04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686C04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686C04" w:rsidTr="0058268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686C04" w:rsidRDefault="00721413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686C04" w:rsidRDefault="00D2175C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Zapoznanie studentów </w:t>
            </w:r>
            <w:r w:rsidR="00C92222" w:rsidRPr="00686C04">
              <w:rPr>
                <w:rFonts w:ascii="Tahoma" w:hAnsi="Tahoma" w:cs="Tahoma"/>
                <w:b w:val="0"/>
              </w:rPr>
              <w:t xml:space="preserve">z historią oraz podstawowymi zagadnieniami związanymi z komunikacją wizualną </w:t>
            </w:r>
          </w:p>
        </w:tc>
      </w:tr>
      <w:tr w:rsidR="002B2E09" w:rsidRPr="00686C04" w:rsidTr="0058268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686C04" w:rsidRDefault="00721413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686C04" w:rsidRDefault="00D2175C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Zapoznanie studentów z podstawowymi metodami budowania przekazu za pomocą obrazu </w:t>
            </w:r>
          </w:p>
        </w:tc>
      </w:tr>
      <w:tr w:rsidR="00D2175C" w:rsidRPr="00686C04" w:rsidTr="0058268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5C" w:rsidRPr="00686C04" w:rsidRDefault="00D2175C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6C6ACF" w:rsidRPr="00686C0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5C" w:rsidRPr="00686C04" w:rsidRDefault="006C6ACF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Zapoznanie studentów z zagadnieniami związanymi ze znaczeniem kompozycji, psychologii koloru czy metafory graficznej</w:t>
            </w:r>
          </w:p>
        </w:tc>
      </w:tr>
      <w:tr w:rsidR="00D2175C" w:rsidRPr="00686C04" w:rsidTr="0058268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5C" w:rsidRPr="00686C04" w:rsidRDefault="008B1FD9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6C6ACF" w:rsidRPr="00686C0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5C" w:rsidRPr="00686C04" w:rsidRDefault="00D2175C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Zapoznanie studentów z twórczością </w:t>
            </w:r>
            <w:r w:rsidR="008B1FD9" w:rsidRPr="00686C04">
              <w:rPr>
                <w:rFonts w:ascii="Tahoma" w:hAnsi="Tahoma" w:cs="Tahoma"/>
                <w:b w:val="0"/>
              </w:rPr>
              <w:t>ważniejszych proj</w:t>
            </w:r>
            <w:r w:rsidR="00B03236" w:rsidRPr="00686C04">
              <w:rPr>
                <w:rFonts w:ascii="Tahoma" w:hAnsi="Tahoma" w:cs="Tahoma"/>
                <w:b w:val="0"/>
              </w:rPr>
              <w:t xml:space="preserve">ektantów graficznych </w:t>
            </w:r>
            <w:r w:rsidR="008B1FD9" w:rsidRPr="00686C04">
              <w:rPr>
                <w:rFonts w:ascii="Tahoma" w:hAnsi="Tahoma" w:cs="Tahoma"/>
                <w:b w:val="0"/>
              </w:rPr>
              <w:t>z Polski</w:t>
            </w:r>
            <w:r w:rsidR="00B03236" w:rsidRPr="00686C04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B1FD9" w:rsidRPr="00686C04" w:rsidTr="0058268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D9" w:rsidRPr="00686C04" w:rsidRDefault="008B1FD9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6C6ACF" w:rsidRPr="00686C04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D9" w:rsidRPr="00686C04" w:rsidRDefault="00B03236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Nabycie umiejętności kreatywnego i nieszablonowego myślenia w celu zdobycia umiejętności szybkiej komunikacji za pomocą obrazu</w:t>
            </w:r>
          </w:p>
        </w:tc>
      </w:tr>
      <w:tr w:rsidR="008B1FD9" w:rsidRPr="00686C04" w:rsidTr="0058268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D9" w:rsidRPr="00686C04" w:rsidRDefault="008B1FD9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6C6ACF" w:rsidRPr="00686C04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D9" w:rsidRPr="00686C04" w:rsidRDefault="00B03236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Nabycie umiejętności odczytywania przekazu niewerbalnego w obrazie</w:t>
            </w:r>
          </w:p>
        </w:tc>
      </w:tr>
    </w:tbl>
    <w:p w:rsidR="00721413" w:rsidRPr="00686C04" w:rsidRDefault="00721413" w:rsidP="00686C04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:rsidR="008938C7" w:rsidRPr="00686C04" w:rsidRDefault="005C55D0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>Przedmiotowe e</w:t>
      </w:r>
      <w:r w:rsidR="008938C7" w:rsidRPr="00686C04">
        <w:rPr>
          <w:rFonts w:ascii="Tahoma" w:hAnsi="Tahoma" w:cs="Tahoma"/>
        </w:rPr>
        <w:t xml:space="preserve">fekty </w:t>
      </w:r>
      <w:r w:rsidR="00EE3891" w:rsidRPr="00686C04">
        <w:rPr>
          <w:rFonts w:ascii="Tahoma" w:hAnsi="Tahoma" w:cs="Tahoma"/>
        </w:rPr>
        <w:t>uczenia się</w:t>
      </w:r>
      <w:r w:rsidR="008938C7" w:rsidRPr="00686C04">
        <w:rPr>
          <w:rFonts w:ascii="Tahoma" w:hAnsi="Tahoma" w:cs="Tahoma"/>
        </w:rPr>
        <w:t xml:space="preserve">, </w:t>
      </w:r>
      <w:r w:rsidR="00F31E7C" w:rsidRPr="00686C04">
        <w:rPr>
          <w:rFonts w:ascii="Tahoma" w:hAnsi="Tahoma" w:cs="Tahoma"/>
        </w:rPr>
        <w:t>z podziałem na wiedzę, umiejętności i komp</w:t>
      </w:r>
      <w:r w:rsidR="00F31E7C" w:rsidRPr="00686C04">
        <w:rPr>
          <w:rFonts w:ascii="Tahoma" w:hAnsi="Tahoma" w:cs="Tahoma"/>
        </w:rPr>
        <w:t>e</w:t>
      </w:r>
      <w:r w:rsidR="003E56F9" w:rsidRPr="00686C04">
        <w:rPr>
          <w:rFonts w:ascii="Tahoma" w:hAnsi="Tahoma" w:cs="Tahoma"/>
        </w:rPr>
        <w:t xml:space="preserve">tencje społeczne, wraz z </w:t>
      </w:r>
      <w:r w:rsidR="00F31E7C" w:rsidRPr="00686C04">
        <w:rPr>
          <w:rFonts w:ascii="Tahoma" w:hAnsi="Tahoma" w:cs="Tahoma"/>
        </w:rPr>
        <w:t>odniesieniem do e</w:t>
      </w:r>
      <w:r w:rsidR="00B21019" w:rsidRPr="00686C04">
        <w:rPr>
          <w:rFonts w:ascii="Tahoma" w:hAnsi="Tahoma" w:cs="Tahoma"/>
        </w:rPr>
        <w:t xml:space="preserve">fektów </w:t>
      </w:r>
      <w:r w:rsidR="00EE3891" w:rsidRPr="00686C04">
        <w:rPr>
          <w:rFonts w:ascii="Tahoma" w:hAnsi="Tahoma" w:cs="Tahoma"/>
        </w:rPr>
        <w:t>uczenia się</w:t>
      </w:r>
      <w:r w:rsidR="00B21019" w:rsidRPr="00686C04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96"/>
        <w:gridCol w:w="7087"/>
        <w:gridCol w:w="1598"/>
      </w:tblGrid>
      <w:tr w:rsidR="002B2E09" w:rsidRPr="00686C04" w:rsidTr="0058268A">
        <w:trPr>
          <w:cantSplit/>
          <w:trHeight w:val="734"/>
        </w:trPr>
        <w:tc>
          <w:tcPr>
            <w:tcW w:w="1096" w:type="dxa"/>
            <w:vAlign w:val="center"/>
          </w:tcPr>
          <w:p w:rsidR="00B21019" w:rsidRPr="00686C04" w:rsidRDefault="00B21019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86C04" w:rsidRDefault="00B21019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 xml:space="preserve">Opis przedmiotowych efektów </w:t>
            </w:r>
            <w:r w:rsidR="00EE3891" w:rsidRPr="00686C04">
              <w:rPr>
                <w:rFonts w:ascii="Tahoma" w:hAnsi="Tahoma" w:cs="Tahoma"/>
              </w:rPr>
              <w:t>uczenia się</w:t>
            </w:r>
          </w:p>
        </w:tc>
        <w:tc>
          <w:tcPr>
            <w:tcW w:w="1598" w:type="dxa"/>
            <w:vAlign w:val="center"/>
          </w:tcPr>
          <w:p w:rsidR="00B21019" w:rsidRPr="00686C04" w:rsidRDefault="00B21019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Odniesienie do efektów</w:t>
            </w:r>
            <w:r w:rsidR="007C0645" w:rsidRPr="00686C04">
              <w:rPr>
                <w:rFonts w:ascii="Tahoma" w:hAnsi="Tahoma" w:cs="Tahoma"/>
              </w:rPr>
              <w:t xml:space="preserve"> </w:t>
            </w:r>
            <w:r w:rsidR="00EE3891" w:rsidRPr="00686C04">
              <w:rPr>
                <w:rFonts w:ascii="Tahoma" w:hAnsi="Tahoma" w:cs="Tahoma"/>
              </w:rPr>
              <w:t xml:space="preserve">uczenia się </w:t>
            </w:r>
            <w:r w:rsidRPr="00686C04">
              <w:rPr>
                <w:rFonts w:ascii="Tahoma" w:hAnsi="Tahoma" w:cs="Tahoma"/>
              </w:rPr>
              <w:t>dla kierunku</w:t>
            </w:r>
          </w:p>
        </w:tc>
      </w:tr>
      <w:tr w:rsidR="002B2E09" w:rsidRPr="00686C04" w:rsidTr="0058268A">
        <w:trPr>
          <w:trHeight w:val="227"/>
        </w:trPr>
        <w:tc>
          <w:tcPr>
            <w:tcW w:w="9781" w:type="dxa"/>
            <w:gridSpan w:val="3"/>
            <w:vAlign w:val="center"/>
          </w:tcPr>
          <w:p w:rsidR="008938C7" w:rsidRPr="00686C04" w:rsidRDefault="008938C7" w:rsidP="00686C04">
            <w:pPr>
              <w:pStyle w:val="centralniewrubryce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 xml:space="preserve">Po zaliczeniu przedmiotu student w zakresie </w:t>
            </w:r>
            <w:r w:rsidRPr="00686C04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B2E09" w:rsidRPr="00686C04" w:rsidTr="0058268A">
        <w:trPr>
          <w:trHeight w:val="227"/>
        </w:trPr>
        <w:tc>
          <w:tcPr>
            <w:tcW w:w="1096" w:type="dxa"/>
            <w:vAlign w:val="center"/>
          </w:tcPr>
          <w:p w:rsidR="00B21019" w:rsidRPr="00686C04" w:rsidRDefault="00B21019" w:rsidP="00686C0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686C04" w:rsidRDefault="00232129" w:rsidP="00686C04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sz w:val="20"/>
                <w:szCs w:val="20"/>
              </w:rPr>
            </w:pPr>
            <w:r w:rsidRPr="00686C04">
              <w:rPr>
                <w:rFonts w:ascii="Tahoma" w:hAnsi="Tahoma" w:cs="Tahoma"/>
                <w:sz w:val="20"/>
                <w:szCs w:val="20"/>
              </w:rPr>
              <w:t>Zna terminologię związaną z komunikacją wizualną</w:t>
            </w:r>
            <w:r w:rsidR="001F2CF7" w:rsidRPr="00686C04">
              <w:rPr>
                <w:rFonts w:ascii="Tahoma" w:hAnsi="Tahoma" w:cs="Tahoma"/>
                <w:sz w:val="20"/>
                <w:szCs w:val="20"/>
              </w:rPr>
              <w:t xml:space="preserve"> i branżą reklamową,</w:t>
            </w:r>
            <w:r w:rsidR="001F2CF7" w:rsidRPr="00686C04">
              <w:rPr>
                <w:rFonts w:ascii="Tahoma" w:hAnsi="Tahoma" w:cs="Tahoma"/>
              </w:rPr>
              <w:t xml:space="preserve"> </w:t>
            </w:r>
            <w:r w:rsidR="001F2CF7" w:rsidRPr="00686C04">
              <w:rPr>
                <w:rFonts w:ascii="Tahoma" w:hAnsi="Tahoma" w:cs="Tahoma"/>
                <w:sz w:val="20"/>
                <w:szCs w:val="20"/>
              </w:rPr>
              <w:t>public relations, marketing. Zna specyfikę komunikacji wizualnej, rozumie i ma świ</w:t>
            </w:r>
            <w:r w:rsidR="001F2CF7" w:rsidRPr="00686C04">
              <w:rPr>
                <w:rFonts w:ascii="Tahoma" w:hAnsi="Tahoma" w:cs="Tahoma"/>
                <w:sz w:val="20"/>
                <w:szCs w:val="20"/>
              </w:rPr>
              <w:t>a</w:t>
            </w:r>
            <w:r w:rsidR="001F2CF7" w:rsidRPr="00686C04">
              <w:rPr>
                <w:rFonts w:ascii="Tahoma" w:hAnsi="Tahoma" w:cs="Tahoma"/>
                <w:sz w:val="20"/>
                <w:szCs w:val="20"/>
              </w:rPr>
              <w:t xml:space="preserve">domość jej znaczenia w projektowaniu graficznym </w:t>
            </w:r>
            <w:r w:rsidRPr="00686C04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98" w:type="dxa"/>
            <w:vAlign w:val="center"/>
          </w:tcPr>
          <w:p w:rsidR="00B21019" w:rsidRPr="00686C04" w:rsidRDefault="006F405B" w:rsidP="00686C04">
            <w:pPr>
              <w:pStyle w:val="wrubryce"/>
              <w:jc w:val="center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K_W10</w:t>
            </w:r>
          </w:p>
        </w:tc>
      </w:tr>
      <w:tr w:rsidR="002B2E09" w:rsidRPr="00686C04" w:rsidTr="0058268A">
        <w:trPr>
          <w:trHeight w:val="227"/>
        </w:trPr>
        <w:tc>
          <w:tcPr>
            <w:tcW w:w="1096" w:type="dxa"/>
            <w:vAlign w:val="center"/>
          </w:tcPr>
          <w:p w:rsidR="00B21019" w:rsidRPr="00686C04" w:rsidRDefault="00B21019" w:rsidP="00686C0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686C04" w:rsidRDefault="001F2CF7" w:rsidP="00686C04">
            <w:pPr>
              <w:pStyle w:val="wrubryce"/>
              <w:jc w:val="left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Zna historie komunikacji wizualnej, począwszy od najdawniejszych czasów do współczesności, Zna polskich twórców grafiki bazujących w swoich projektach na komunikacji wizualnej</w:t>
            </w:r>
          </w:p>
        </w:tc>
        <w:tc>
          <w:tcPr>
            <w:tcW w:w="1598" w:type="dxa"/>
            <w:vAlign w:val="center"/>
          </w:tcPr>
          <w:p w:rsidR="00B21019" w:rsidRPr="00686C04" w:rsidRDefault="006F405B" w:rsidP="00686C04">
            <w:pPr>
              <w:pStyle w:val="wrubryce"/>
              <w:jc w:val="center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K_W04</w:t>
            </w:r>
          </w:p>
        </w:tc>
      </w:tr>
    </w:tbl>
    <w:p w:rsidR="00040502" w:rsidRPr="00686C04" w:rsidRDefault="00040502" w:rsidP="00686C04">
      <w:pPr>
        <w:spacing w:before="40" w:after="40" w:line="240" w:lineRule="auto"/>
        <w:rPr>
          <w:rFonts w:ascii="Tahoma" w:hAnsi="Tahoma" w:cs="Tahoma"/>
        </w:rPr>
      </w:pPr>
    </w:p>
    <w:tbl>
      <w:tblPr>
        <w:tblW w:w="9776" w:type="dxa"/>
        <w:jc w:val="center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563"/>
        <w:gridCol w:w="7047"/>
        <w:gridCol w:w="1166"/>
      </w:tblGrid>
      <w:tr w:rsidR="002B2E09" w:rsidRPr="00686C04" w:rsidTr="0058268A">
        <w:trPr>
          <w:trHeight w:val="256"/>
          <w:jc w:val="center"/>
        </w:trPr>
        <w:tc>
          <w:tcPr>
            <w:tcW w:w="9776" w:type="dxa"/>
            <w:gridSpan w:val="3"/>
            <w:vAlign w:val="center"/>
          </w:tcPr>
          <w:p w:rsidR="008938C7" w:rsidRPr="00686C04" w:rsidRDefault="008938C7" w:rsidP="00686C04">
            <w:pPr>
              <w:pStyle w:val="centralniewrubryce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686C04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2B2E09" w:rsidRPr="00686C04" w:rsidTr="0058268A">
        <w:trPr>
          <w:trHeight w:val="256"/>
          <w:jc w:val="center"/>
        </w:trPr>
        <w:tc>
          <w:tcPr>
            <w:tcW w:w="1563" w:type="dxa"/>
            <w:vAlign w:val="center"/>
          </w:tcPr>
          <w:p w:rsidR="00B21019" w:rsidRPr="00686C04" w:rsidRDefault="00B21019" w:rsidP="00686C04">
            <w:pPr>
              <w:pStyle w:val="centralniewrubryce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P_U01</w:t>
            </w:r>
          </w:p>
        </w:tc>
        <w:tc>
          <w:tcPr>
            <w:tcW w:w="7047" w:type="dxa"/>
            <w:vAlign w:val="center"/>
          </w:tcPr>
          <w:p w:rsidR="00B21019" w:rsidRPr="00686C04" w:rsidRDefault="00B03236" w:rsidP="00686C04">
            <w:pPr>
              <w:pStyle w:val="wrubryce"/>
              <w:jc w:val="left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Potrafi posługiwać się kształtami, kolorami czy symbolami w celu przekaz</w:t>
            </w:r>
            <w:r w:rsidRPr="00686C04">
              <w:rPr>
                <w:rFonts w:ascii="Tahoma" w:hAnsi="Tahoma" w:cs="Tahoma"/>
              </w:rPr>
              <w:t>y</w:t>
            </w:r>
            <w:r w:rsidRPr="00686C04">
              <w:rPr>
                <w:rFonts w:ascii="Tahoma" w:hAnsi="Tahoma" w:cs="Tahoma"/>
              </w:rPr>
              <w:t>wania treści obrazem</w:t>
            </w:r>
            <w:r w:rsidR="001F2CF7" w:rsidRPr="00686C04">
              <w:rPr>
                <w:rFonts w:ascii="Tahoma" w:hAnsi="Tahoma" w:cs="Tahoma"/>
              </w:rPr>
              <w:t xml:space="preserve">. Rozumie zagadnienia z psychologii koloru oraz potrafi je wykorzystać w procesie projektowania. </w:t>
            </w:r>
            <w:r w:rsidR="001F2CF7" w:rsidRPr="00686C04">
              <w:rPr>
                <w:rStyle w:val="re-rangecopy21afe861-c4d6-0469-8b6a-028b8e624e897e418a35-ef9b-458b-b4eb-b504375751c3"/>
                <w:rFonts w:ascii="Tahoma" w:hAnsi="Tahoma" w:cs="Tahoma"/>
              </w:rPr>
              <w:t>Potrafi wykonać poprawnie projekt uwzględniając takie aspekty jak kompozycja, kolor, światło, typografia</w:t>
            </w:r>
          </w:p>
        </w:tc>
        <w:tc>
          <w:tcPr>
            <w:tcW w:w="1166" w:type="dxa"/>
            <w:vAlign w:val="center"/>
          </w:tcPr>
          <w:p w:rsidR="00B21019" w:rsidRPr="00686C04" w:rsidRDefault="006F405B" w:rsidP="00686C04">
            <w:pPr>
              <w:pStyle w:val="wrubryce"/>
              <w:jc w:val="center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K_</w:t>
            </w:r>
            <w:r w:rsidR="00640E0E" w:rsidRPr="00686C04">
              <w:rPr>
                <w:rFonts w:ascii="Tahoma" w:hAnsi="Tahoma" w:cs="Tahoma"/>
              </w:rPr>
              <w:t>U09</w:t>
            </w:r>
          </w:p>
        </w:tc>
      </w:tr>
    </w:tbl>
    <w:p w:rsidR="008B1FD9" w:rsidRPr="00686C04" w:rsidRDefault="008B1FD9" w:rsidP="00686C04">
      <w:pPr>
        <w:spacing w:before="40" w:after="40" w:line="240" w:lineRule="auto"/>
        <w:rPr>
          <w:rFonts w:ascii="Tahoma" w:hAnsi="Tahoma" w:cs="Tahoma"/>
        </w:rPr>
      </w:pPr>
    </w:p>
    <w:p w:rsidR="00120E05" w:rsidRPr="00686C04" w:rsidRDefault="00120E05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611D" w:rsidRPr="00686C04" w:rsidTr="00120E05">
        <w:trPr>
          <w:trHeight w:val="284"/>
        </w:trPr>
        <w:tc>
          <w:tcPr>
            <w:tcW w:w="9778" w:type="dxa"/>
            <w:gridSpan w:val="8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Studia stacjonarne (ST)</w:t>
            </w:r>
          </w:p>
        </w:tc>
      </w:tr>
      <w:tr w:rsidR="0054611D" w:rsidRPr="00686C04" w:rsidTr="00120E05">
        <w:trPr>
          <w:trHeight w:val="284"/>
        </w:trPr>
        <w:tc>
          <w:tcPr>
            <w:tcW w:w="1222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86C0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86C0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ECTS</w:t>
            </w:r>
          </w:p>
        </w:tc>
      </w:tr>
      <w:tr w:rsidR="00120E05" w:rsidRPr="00686C04" w:rsidTr="00120E05">
        <w:trPr>
          <w:trHeight w:val="284"/>
        </w:trPr>
        <w:tc>
          <w:tcPr>
            <w:tcW w:w="1222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120E05" w:rsidRPr="00686C04" w:rsidRDefault="00120E05" w:rsidP="00686C04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4611D" w:rsidRPr="00686C04" w:rsidTr="00120E05">
        <w:trPr>
          <w:trHeight w:val="284"/>
        </w:trPr>
        <w:tc>
          <w:tcPr>
            <w:tcW w:w="9778" w:type="dxa"/>
            <w:gridSpan w:val="8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Studia niestacjonarne (NST)</w:t>
            </w:r>
          </w:p>
        </w:tc>
      </w:tr>
      <w:tr w:rsidR="0054611D" w:rsidRPr="00686C04" w:rsidTr="00120E05">
        <w:trPr>
          <w:trHeight w:val="284"/>
        </w:trPr>
        <w:tc>
          <w:tcPr>
            <w:tcW w:w="1222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86C0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86C0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120E05" w:rsidRPr="00686C04" w:rsidRDefault="00120E05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ECTS</w:t>
            </w:r>
          </w:p>
        </w:tc>
      </w:tr>
      <w:tr w:rsidR="0054611D" w:rsidRPr="00686C04" w:rsidTr="00120E05">
        <w:trPr>
          <w:trHeight w:val="284"/>
        </w:trPr>
        <w:tc>
          <w:tcPr>
            <w:tcW w:w="1222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120E05" w:rsidRPr="00686C04" w:rsidRDefault="0054611D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686C04" w:rsidRDefault="008938C7" w:rsidP="00686C0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8938C7" w:rsidRPr="00686C04" w:rsidRDefault="008D2150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>Metody realizacji zajęć</w:t>
      </w:r>
      <w:r w:rsidR="006A46E0" w:rsidRPr="00686C0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686C04" w:rsidTr="00814C3C">
        <w:tc>
          <w:tcPr>
            <w:tcW w:w="2127" w:type="dxa"/>
            <w:vAlign w:val="center"/>
          </w:tcPr>
          <w:p w:rsidR="006A46E0" w:rsidRPr="00686C04" w:rsidRDefault="006A46E0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686C04" w:rsidRDefault="006A46E0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Metoda realizacji</w:t>
            </w:r>
          </w:p>
        </w:tc>
      </w:tr>
      <w:tr w:rsidR="00640E0E" w:rsidRPr="00686C04" w:rsidTr="0070402B">
        <w:tc>
          <w:tcPr>
            <w:tcW w:w="2127" w:type="dxa"/>
            <w:vAlign w:val="center"/>
          </w:tcPr>
          <w:p w:rsidR="00640E0E" w:rsidRPr="00686C04" w:rsidRDefault="00640E0E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="00640E0E" w:rsidRPr="00686C04" w:rsidRDefault="00640E0E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Wykład problemowy połączony z dyskusją ze studentami</w:t>
            </w:r>
          </w:p>
        </w:tc>
      </w:tr>
      <w:tr w:rsidR="002B2E09" w:rsidRPr="00686C04" w:rsidTr="00814C3C">
        <w:tc>
          <w:tcPr>
            <w:tcW w:w="2127" w:type="dxa"/>
            <w:vAlign w:val="center"/>
          </w:tcPr>
          <w:p w:rsidR="006A46E0" w:rsidRPr="00686C04" w:rsidRDefault="00120E05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90965" w:rsidRPr="00686C04" w:rsidRDefault="006F405B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Realizacja zadań praktycznych </w:t>
            </w:r>
            <w:r w:rsidR="006541D4" w:rsidRPr="00686C04">
              <w:rPr>
                <w:rFonts w:ascii="Tahoma" w:hAnsi="Tahoma" w:cs="Tahoma"/>
                <w:b w:val="0"/>
              </w:rPr>
              <w:t xml:space="preserve">- projekty graficzne </w:t>
            </w:r>
          </w:p>
        </w:tc>
      </w:tr>
    </w:tbl>
    <w:p w:rsidR="00DD22F9" w:rsidRPr="00686C04" w:rsidRDefault="00DD22F9" w:rsidP="00686C04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8938C7" w:rsidRPr="00686C04" w:rsidRDefault="008938C7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 xml:space="preserve">Treści kształcenia </w:t>
      </w:r>
      <w:r w:rsidRPr="00686C04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686C04" w:rsidRDefault="00F53F75" w:rsidP="00686C04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640E0E" w:rsidRPr="00686C04" w:rsidRDefault="00640E0E" w:rsidP="00686C0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86C04"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40E0E" w:rsidRPr="00686C04" w:rsidTr="0070402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640E0E" w:rsidRPr="00686C04" w:rsidRDefault="00640E0E" w:rsidP="00686C04">
            <w:pPr>
              <w:pStyle w:val="Nagwkitablic"/>
              <w:spacing w:before="40" w:after="40"/>
              <w:rPr>
                <w:rFonts w:ascii="Tahoma" w:hAnsi="Tahoma" w:cs="Tahoma"/>
                <w:smallCaps/>
              </w:rPr>
            </w:pPr>
            <w:r w:rsidRPr="00686C0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40E0E" w:rsidRPr="00686C04" w:rsidRDefault="00640E0E" w:rsidP="00686C04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86C04">
              <w:rPr>
                <w:rFonts w:ascii="Tahoma" w:hAnsi="Tahoma" w:cs="Tahoma"/>
                <w:smallCaps w:val="0"/>
                <w:szCs w:val="20"/>
              </w:rPr>
              <w:t>Treści kształcenia realizowane w ramach konwersatoriów</w:t>
            </w:r>
          </w:p>
        </w:tc>
      </w:tr>
      <w:tr w:rsidR="00640E0E" w:rsidRPr="00686C04" w:rsidTr="0070402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640E0E" w:rsidRPr="00686C04" w:rsidRDefault="00640E0E" w:rsidP="00686C04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40E0E" w:rsidRPr="00686C04" w:rsidRDefault="00640E0E" w:rsidP="00686C04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640E0E" w:rsidRPr="00686C04" w:rsidTr="0070402B">
        <w:tc>
          <w:tcPr>
            <w:tcW w:w="568" w:type="dxa"/>
            <w:vAlign w:val="center"/>
          </w:tcPr>
          <w:p w:rsidR="00640E0E" w:rsidRPr="00686C04" w:rsidRDefault="00640E0E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:rsidR="00640E0E" w:rsidRPr="00686C04" w:rsidRDefault="00640E0E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Pojęcie komunikacji wizualnej. Teoretycy i praktycy o obrazowaniu w mediach.</w:t>
            </w:r>
          </w:p>
        </w:tc>
      </w:tr>
      <w:tr w:rsidR="00640E0E" w:rsidRPr="00686C04" w:rsidTr="0070402B">
        <w:tc>
          <w:tcPr>
            <w:tcW w:w="568" w:type="dxa"/>
            <w:vAlign w:val="center"/>
          </w:tcPr>
          <w:p w:rsidR="00640E0E" w:rsidRPr="00686C04" w:rsidRDefault="00640E0E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:rsidR="00640E0E" w:rsidRPr="00686C04" w:rsidRDefault="00640E0E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Zasady, metody budowania przekazów wizualnych w mediach. Obraz jako dominujący element kom</w:t>
            </w:r>
            <w:r w:rsidRPr="00686C04">
              <w:rPr>
                <w:rFonts w:ascii="Tahoma" w:hAnsi="Tahoma" w:cs="Tahoma"/>
                <w:b w:val="0"/>
              </w:rPr>
              <w:t>u</w:t>
            </w:r>
            <w:r w:rsidRPr="00686C04">
              <w:rPr>
                <w:rFonts w:ascii="Tahoma" w:hAnsi="Tahoma" w:cs="Tahoma"/>
                <w:b w:val="0"/>
              </w:rPr>
              <w:t>nikacji społecznej.</w:t>
            </w:r>
          </w:p>
        </w:tc>
      </w:tr>
      <w:tr w:rsidR="00640E0E" w:rsidRPr="00686C04" w:rsidTr="0070402B">
        <w:tc>
          <w:tcPr>
            <w:tcW w:w="568" w:type="dxa"/>
            <w:vAlign w:val="center"/>
          </w:tcPr>
          <w:p w:rsidR="00640E0E" w:rsidRPr="00686C04" w:rsidRDefault="00640E0E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:rsidR="00640E0E" w:rsidRPr="00686C04" w:rsidRDefault="00640E0E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Błędy w obrazowaniu informacji. Przyczyny. Skutki.</w:t>
            </w:r>
          </w:p>
        </w:tc>
      </w:tr>
      <w:tr w:rsidR="00640E0E" w:rsidRPr="00686C04" w:rsidTr="0070402B">
        <w:tc>
          <w:tcPr>
            <w:tcW w:w="568" w:type="dxa"/>
            <w:vAlign w:val="center"/>
          </w:tcPr>
          <w:p w:rsidR="00640E0E" w:rsidRPr="00686C04" w:rsidRDefault="00640E0E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:rsidR="00640E0E" w:rsidRPr="00686C04" w:rsidRDefault="00640E0E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Komunikacja wizualna a nowe media.</w:t>
            </w:r>
          </w:p>
        </w:tc>
      </w:tr>
    </w:tbl>
    <w:p w:rsidR="00640E0E" w:rsidRPr="00686C04" w:rsidRDefault="00640E0E" w:rsidP="00686C04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:rsidR="008938C7" w:rsidRPr="00686C04" w:rsidRDefault="006F344F" w:rsidP="00686C0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86C04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686C04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86C04" w:rsidRDefault="00A65076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86C04" w:rsidRDefault="00A65076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 xml:space="preserve">Treści kształcenia realizowane w ramach </w:t>
            </w:r>
            <w:r w:rsidR="006F405B" w:rsidRPr="00686C04">
              <w:rPr>
                <w:rFonts w:ascii="Tahoma" w:hAnsi="Tahoma" w:cs="Tahoma"/>
              </w:rPr>
              <w:t xml:space="preserve">ćwiczeń </w:t>
            </w:r>
          </w:p>
        </w:tc>
      </w:tr>
      <w:tr w:rsidR="002B2E09" w:rsidRPr="00686C04" w:rsidTr="00A65076">
        <w:tc>
          <w:tcPr>
            <w:tcW w:w="568" w:type="dxa"/>
            <w:vAlign w:val="center"/>
          </w:tcPr>
          <w:p w:rsidR="00A65076" w:rsidRPr="00686C04" w:rsidRDefault="006F344F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7C4630" w:rsidRPr="00686C04">
              <w:rPr>
                <w:rFonts w:ascii="Tahoma" w:hAnsi="Tahoma" w:cs="Tahoma"/>
                <w:b w:val="0"/>
              </w:rPr>
              <w:t>w</w:t>
            </w:r>
            <w:r w:rsidR="00A65076" w:rsidRPr="00686C0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686C04" w:rsidRDefault="00742994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Projekt </w:t>
            </w:r>
            <w:r w:rsidR="00640E0E" w:rsidRPr="00686C04">
              <w:rPr>
                <w:rFonts w:ascii="Tahoma" w:hAnsi="Tahoma" w:cs="Tahoma"/>
                <w:b w:val="0"/>
              </w:rPr>
              <w:t xml:space="preserve">- </w:t>
            </w:r>
            <w:r w:rsidRPr="00686C04">
              <w:rPr>
                <w:rFonts w:ascii="Tahoma" w:hAnsi="Tahoma" w:cs="Tahoma"/>
                <w:b w:val="0"/>
              </w:rPr>
              <w:t>4 dowolne ikony na stronę internetową. Pracę należy zaprojektować stosując się do zasad obecnych trendów w projektowaniu.</w:t>
            </w:r>
          </w:p>
        </w:tc>
      </w:tr>
      <w:tr w:rsidR="002B2E09" w:rsidRPr="00686C04" w:rsidTr="00A65076">
        <w:tc>
          <w:tcPr>
            <w:tcW w:w="568" w:type="dxa"/>
            <w:vAlign w:val="center"/>
          </w:tcPr>
          <w:p w:rsidR="00A65076" w:rsidRPr="00686C04" w:rsidRDefault="006F344F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7C4630" w:rsidRPr="00686C04">
              <w:rPr>
                <w:rFonts w:ascii="Tahoma" w:hAnsi="Tahoma" w:cs="Tahoma"/>
                <w:b w:val="0"/>
              </w:rPr>
              <w:t>w</w:t>
            </w:r>
            <w:r w:rsidR="00A65076" w:rsidRPr="00686C0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686C04" w:rsidRDefault="009D28ED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Projekt postu na media społecznościowe Instagram lub Facebook w wymiarze kwadratowym. Zadanie ma nauczyć studenta projektować grafikę w określonym wymiarze, stosując zasady komunikacji wiz</w:t>
            </w:r>
            <w:r w:rsidRPr="00686C04">
              <w:rPr>
                <w:rFonts w:ascii="Tahoma" w:hAnsi="Tahoma" w:cs="Tahoma"/>
                <w:b w:val="0"/>
              </w:rPr>
              <w:t>u</w:t>
            </w:r>
            <w:r w:rsidRPr="00686C04">
              <w:rPr>
                <w:rFonts w:ascii="Tahoma" w:hAnsi="Tahoma" w:cs="Tahoma"/>
                <w:b w:val="0"/>
              </w:rPr>
              <w:t>alnej, psychologii koloru i marketingu. Student musi zaprojektować dowolny post reklamowy bądź informacyjny dla dowolnego produktu bądź marki.</w:t>
            </w:r>
          </w:p>
        </w:tc>
      </w:tr>
      <w:tr w:rsidR="002B2E09" w:rsidRPr="00686C04" w:rsidTr="00A65076">
        <w:tc>
          <w:tcPr>
            <w:tcW w:w="568" w:type="dxa"/>
            <w:vAlign w:val="center"/>
          </w:tcPr>
          <w:p w:rsidR="00A65076" w:rsidRPr="00686C04" w:rsidRDefault="006F344F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7C4630" w:rsidRPr="00686C04">
              <w:rPr>
                <w:rFonts w:ascii="Tahoma" w:hAnsi="Tahoma" w:cs="Tahoma"/>
                <w:b w:val="0"/>
              </w:rPr>
              <w:t>w</w:t>
            </w:r>
            <w:r w:rsidR="00A65076" w:rsidRPr="00686C0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686C04" w:rsidRDefault="007D253B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Ilustracja do strony internetowej dla dowolnej branży. Obecnie trendem w projektowaniu stron inte</w:t>
            </w:r>
            <w:r w:rsidRPr="00686C04">
              <w:rPr>
                <w:rFonts w:ascii="Tahoma" w:hAnsi="Tahoma" w:cs="Tahoma"/>
                <w:b w:val="0"/>
              </w:rPr>
              <w:t>r</w:t>
            </w:r>
            <w:r w:rsidRPr="00686C04">
              <w:rPr>
                <w:rFonts w:ascii="Tahoma" w:hAnsi="Tahoma" w:cs="Tahoma"/>
                <w:b w:val="0"/>
              </w:rPr>
              <w:t>netowych jest stosowanie autorskich ilustracji. Zadanie ma nauczać studenta pracy z tekstem czy kr</w:t>
            </w:r>
            <w:r w:rsidRPr="00686C04">
              <w:rPr>
                <w:rFonts w:ascii="Tahoma" w:hAnsi="Tahoma" w:cs="Tahoma"/>
                <w:b w:val="0"/>
              </w:rPr>
              <w:t>e</w:t>
            </w:r>
            <w:r w:rsidRPr="00686C04">
              <w:rPr>
                <w:rFonts w:ascii="Tahoma" w:hAnsi="Tahoma" w:cs="Tahoma"/>
                <w:b w:val="0"/>
              </w:rPr>
              <w:t>acji dla wybranych elementów składowych stron www takich jak np. kontakt lub o nas.</w:t>
            </w:r>
          </w:p>
        </w:tc>
      </w:tr>
      <w:tr w:rsidR="002B2E09" w:rsidRPr="00686C04" w:rsidTr="00A65076">
        <w:tc>
          <w:tcPr>
            <w:tcW w:w="568" w:type="dxa"/>
            <w:vAlign w:val="center"/>
          </w:tcPr>
          <w:p w:rsidR="00A65076" w:rsidRPr="00686C04" w:rsidRDefault="006F344F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C</w:t>
            </w:r>
            <w:r w:rsidR="007C4630" w:rsidRPr="00686C04">
              <w:rPr>
                <w:rFonts w:ascii="Tahoma" w:hAnsi="Tahoma" w:cs="Tahoma"/>
                <w:b w:val="0"/>
              </w:rPr>
              <w:t>w</w:t>
            </w:r>
            <w:r w:rsidR="005C5E6E" w:rsidRPr="00686C0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65076" w:rsidRPr="00686C04" w:rsidRDefault="009D28ED" w:rsidP="00686C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Plakat społeczny na dowolny temat. Plakat społeczny jest jednym z trudniejszych do wykonania, p</w:t>
            </w:r>
            <w:r w:rsidRPr="00686C04">
              <w:rPr>
                <w:rFonts w:ascii="Tahoma" w:hAnsi="Tahoma" w:cs="Tahoma"/>
                <w:b w:val="0"/>
              </w:rPr>
              <w:t>o</w:t>
            </w:r>
            <w:r w:rsidRPr="00686C04">
              <w:rPr>
                <w:rFonts w:ascii="Tahoma" w:hAnsi="Tahoma" w:cs="Tahoma"/>
                <w:b w:val="0"/>
              </w:rPr>
              <w:t>nieważ w bardzo mocno skupia się na przekazie obrazem i komunikacją wizualną. Obecnie plakat sp</w:t>
            </w:r>
            <w:r w:rsidRPr="00686C04">
              <w:rPr>
                <w:rFonts w:ascii="Tahoma" w:hAnsi="Tahoma" w:cs="Tahoma"/>
                <w:b w:val="0"/>
              </w:rPr>
              <w:t>o</w:t>
            </w:r>
            <w:r w:rsidRPr="00686C04">
              <w:rPr>
                <w:rFonts w:ascii="Tahoma" w:hAnsi="Tahoma" w:cs="Tahoma"/>
                <w:b w:val="0"/>
              </w:rPr>
              <w:t xml:space="preserve">łeczny przeszedł z ulicy do Internetu, dzięki możliwości </w:t>
            </w:r>
            <w:proofErr w:type="spellStart"/>
            <w:r w:rsidR="007C4630" w:rsidRPr="00686C04">
              <w:rPr>
                <w:rFonts w:ascii="Tahoma" w:hAnsi="Tahoma" w:cs="Tahoma"/>
                <w:b w:val="0"/>
              </w:rPr>
              <w:t>s</w:t>
            </w:r>
            <w:r w:rsidRPr="00686C04">
              <w:rPr>
                <w:rFonts w:ascii="Tahoma" w:hAnsi="Tahoma" w:cs="Tahoma"/>
                <w:b w:val="0"/>
              </w:rPr>
              <w:t>ocial</w:t>
            </w:r>
            <w:proofErr w:type="spellEnd"/>
            <w:r w:rsidRPr="00686C04">
              <w:rPr>
                <w:rFonts w:ascii="Tahoma" w:hAnsi="Tahoma" w:cs="Tahoma"/>
                <w:b w:val="0"/>
              </w:rPr>
              <w:t xml:space="preserve"> </w:t>
            </w:r>
            <w:r w:rsidR="007C4630" w:rsidRPr="00686C04">
              <w:rPr>
                <w:rFonts w:ascii="Tahoma" w:hAnsi="Tahoma" w:cs="Tahoma"/>
                <w:b w:val="0"/>
              </w:rPr>
              <w:t>m</w:t>
            </w:r>
            <w:r w:rsidRPr="00686C04">
              <w:rPr>
                <w:rFonts w:ascii="Tahoma" w:hAnsi="Tahoma" w:cs="Tahoma"/>
                <w:b w:val="0"/>
              </w:rPr>
              <w:t>ediów może dotrzeć do międzynar</w:t>
            </w:r>
            <w:r w:rsidRPr="00686C04">
              <w:rPr>
                <w:rFonts w:ascii="Tahoma" w:hAnsi="Tahoma" w:cs="Tahoma"/>
                <w:b w:val="0"/>
              </w:rPr>
              <w:t>o</w:t>
            </w:r>
            <w:r w:rsidRPr="00686C04">
              <w:rPr>
                <w:rFonts w:ascii="Tahoma" w:hAnsi="Tahoma" w:cs="Tahoma"/>
                <w:b w:val="0"/>
              </w:rPr>
              <w:t>dowego odbiorcy. Zadanie ma nauczyć studenta stosowania metafory graficznej, która w swojej fo</w:t>
            </w:r>
            <w:r w:rsidRPr="00686C04">
              <w:rPr>
                <w:rFonts w:ascii="Tahoma" w:hAnsi="Tahoma" w:cs="Tahoma"/>
                <w:b w:val="0"/>
              </w:rPr>
              <w:t>r</w:t>
            </w:r>
            <w:r w:rsidRPr="00686C04">
              <w:rPr>
                <w:rFonts w:ascii="Tahoma" w:hAnsi="Tahoma" w:cs="Tahoma"/>
                <w:b w:val="0"/>
              </w:rPr>
              <w:t>mie może stanowić międzynarodowy język.</w:t>
            </w:r>
          </w:p>
        </w:tc>
      </w:tr>
    </w:tbl>
    <w:p w:rsidR="00721413" w:rsidRPr="00686C04" w:rsidRDefault="00721413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686C04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686C04">
        <w:rPr>
          <w:rFonts w:ascii="Tahoma" w:hAnsi="Tahoma" w:cs="Tahoma"/>
          <w:spacing w:val="-4"/>
        </w:rPr>
        <w:t>uczenia się</w:t>
      </w:r>
      <w:r w:rsidRPr="00686C04">
        <w:rPr>
          <w:rFonts w:ascii="Tahoma" w:hAnsi="Tahoma" w:cs="Tahoma"/>
          <w:spacing w:val="-4"/>
        </w:rPr>
        <w:t>, celami przedmiotu, a treściami kształc</w:t>
      </w:r>
      <w:r w:rsidRPr="00686C04">
        <w:rPr>
          <w:rFonts w:ascii="Tahoma" w:hAnsi="Tahoma" w:cs="Tahoma"/>
          <w:spacing w:val="-4"/>
        </w:rPr>
        <w:t>e</w:t>
      </w:r>
      <w:r w:rsidRPr="00686C04">
        <w:rPr>
          <w:rFonts w:ascii="Tahoma" w:hAnsi="Tahoma" w:cs="Tahoma"/>
          <w:spacing w:val="-4"/>
        </w:rPr>
        <w:t>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14F98" w:rsidRPr="00686C04" w:rsidTr="00714F98">
        <w:tc>
          <w:tcPr>
            <w:tcW w:w="3261" w:type="dxa"/>
          </w:tcPr>
          <w:p w:rsidR="00714F98" w:rsidRPr="00686C04" w:rsidRDefault="00714F98" w:rsidP="00686C04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86C04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60" w:type="dxa"/>
          </w:tcPr>
          <w:p w:rsidR="00714F98" w:rsidRPr="00686C04" w:rsidRDefault="00714F98" w:rsidP="00686C04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86C0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714F98" w:rsidRPr="00686C04" w:rsidRDefault="00714F98" w:rsidP="00686C04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86C0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14F98" w:rsidRPr="00686C04" w:rsidTr="00714F98">
        <w:tc>
          <w:tcPr>
            <w:tcW w:w="3261" w:type="dxa"/>
            <w:vAlign w:val="center"/>
          </w:tcPr>
          <w:p w:rsidR="00714F98" w:rsidRPr="00686C04" w:rsidRDefault="00714F98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highlight w:val="yellow"/>
              </w:rPr>
            </w:pPr>
            <w:r w:rsidRPr="00686C0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714F98" w:rsidRPr="00686C04" w:rsidRDefault="00AF56F5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86C04">
              <w:rPr>
                <w:rFonts w:ascii="Tahoma" w:hAnsi="Tahoma" w:cs="Tahoma"/>
                <w:color w:val="auto"/>
              </w:rPr>
              <w:t xml:space="preserve">C1, </w:t>
            </w:r>
            <w:r w:rsidR="00714F98" w:rsidRPr="00686C04">
              <w:rPr>
                <w:rFonts w:ascii="Tahoma" w:hAnsi="Tahoma" w:cs="Tahoma"/>
                <w:color w:val="auto"/>
              </w:rPr>
              <w:t>C2, C3</w:t>
            </w:r>
            <w:r w:rsidRPr="00686C04">
              <w:rPr>
                <w:rFonts w:ascii="Tahoma" w:hAnsi="Tahoma" w:cs="Tahoma"/>
                <w:color w:val="auto"/>
              </w:rPr>
              <w:t>, C6</w:t>
            </w:r>
          </w:p>
        </w:tc>
        <w:tc>
          <w:tcPr>
            <w:tcW w:w="3260" w:type="dxa"/>
            <w:vAlign w:val="center"/>
          </w:tcPr>
          <w:p w:rsidR="00714F98" w:rsidRPr="00686C04" w:rsidRDefault="00640E0E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86C04">
              <w:rPr>
                <w:rFonts w:ascii="Tahoma" w:hAnsi="Tahoma" w:cs="Tahoma"/>
                <w:color w:val="auto"/>
              </w:rPr>
              <w:t>K1-K4</w:t>
            </w:r>
          </w:p>
        </w:tc>
      </w:tr>
      <w:tr w:rsidR="00714F98" w:rsidRPr="00686C04" w:rsidTr="00714F98">
        <w:tc>
          <w:tcPr>
            <w:tcW w:w="3261" w:type="dxa"/>
            <w:vAlign w:val="center"/>
          </w:tcPr>
          <w:p w:rsidR="00714F98" w:rsidRPr="00686C04" w:rsidRDefault="00714F98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86C04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714F98" w:rsidRPr="00686C04" w:rsidRDefault="00AF56F5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86C04">
              <w:rPr>
                <w:rFonts w:ascii="Tahoma" w:hAnsi="Tahoma" w:cs="Tahoma"/>
                <w:color w:val="auto"/>
              </w:rPr>
              <w:t>C1, C2, C</w:t>
            </w:r>
            <w:r w:rsidR="007C0645" w:rsidRPr="00686C04">
              <w:rPr>
                <w:rFonts w:ascii="Tahoma" w:hAnsi="Tahoma" w:cs="Tahoma"/>
                <w:color w:val="auto"/>
              </w:rPr>
              <w:t>3</w:t>
            </w:r>
            <w:r w:rsidR="00C16F60">
              <w:rPr>
                <w:rFonts w:ascii="Tahoma" w:hAnsi="Tahoma" w:cs="Tahoma"/>
                <w:color w:val="auto"/>
              </w:rPr>
              <w:t>, C4</w:t>
            </w:r>
          </w:p>
        </w:tc>
        <w:tc>
          <w:tcPr>
            <w:tcW w:w="3260" w:type="dxa"/>
            <w:vAlign w:val="center"/>
          </w:tcPr>
          <w:p w:rsidR="00714F98" w:rsidRPr="00686C04" w:rsidRDefault="00640E0E" w:rsidP="00686C04">
            <w:pPr>
              <w:spacing w:before="40" w:after="4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86C0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K1-K4</w:t>
            </w:r>
          </w:p>
        </w:tc>
      </w:tr>
      <w:tr w:rsidR="00AF56F5" w:rsidRPr="00686C04" w:rsidTr="00714F9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6F5" w:rsidRPr="00686C04" w:rsidRDefault="006541D4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86C0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6F5" w:rsidRPr="00686C04" w:rsidRDefault="006541D4" w:rsidP="00686C0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86C04">
              <w:rPr>
                <w:rFonts w:ascii="Tahoma" w:hAnsi="Tahoma" w:cs="Tahoma"/>
                <w:color w:val="auto"/>
              </w:rPr>
              <w:t>C</w:t>
            </w:r>
            <w:r w:rsidR="007C4630" w:rsidRPr="00686C04">
              <w:rPr>
                <w:rFonts w:ascii="Tahoma" w:hAnsi="Tahoma" w:cs="Tahoma"/>
                <w:color w:val="auto"/>
              </w:rPr>
              <w:t>3</w:t>
            </w:r>
            <w:r w:rsidRPr="00686C04">
              <w:rPr>
                <w:rFonts w:ascii="Tahoma" w:hAnsi="Tahoma" w:cs="Tahoma"/>
                <w:color w:val="auto"/>
              </w:rPr>
              <w:t>, C</w:t>
            </w:r>
            <w:r w:rsidR="007C4630" w:rsidRPr="00686C04">
              <w:rPr>
                <w:rFonts w:ascii="Tahoma" w:hAnsi="Tahoma" w:cs="Tahoma"/>
                <w:color w:val="auto"/>
              </w:rPr>
              <w:t>5</w:t>
            </w:r>
            <w:r w:rsidRPr="00686C04">
              <w:rPr>
                <w:rFonts w:ascii="Tahoma" w:hAnsi="Tahoma" w:cs="Tahoma"/>
                <w:color w:val="auto"/>
              </w:rPr>
              <w:t xml:space="preserve">, C6,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6F5" w:rsidRPr="00686C04" w:rsidRDefault="007C4630" w:rsidP="00686C04">
            <w:pPr>
              <w:spacing w:before="40" w:after="4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86C0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Cw1-Cw4</w:t>
            </w:r>
          </w:p>
        </w:tc>
      </w:tr>
    </w:tbl>
    <w:p w:rsidR="00190965" w:rsidRPr="00686C04" w:rsidRDefault="00190965" w:rsidP="00686C0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686C04" w:rsidRDefault="008938C7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 xml:space="preserve">Metody </w:t>
      </w:r>
      <w:r w:rsidR="00603431" w:rsidRPr="00686C04">
        <w:rPr>
          <w:rFonts w:ascii="Tahoma" w:hAnsi="Tahoma" w:cs="Tahoma"/>
        </w:rPr>
        <w:t xml:space="preserve">weryfikacji efektów </w:t>
      </w:r>
      <w:r w:rsidR="004F33B4" w:rsidRPr="00686C0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686C04" w:rsidTr="000A1541">
        <w:tc>
          <w:tcPr>
            <w:tcW w:w="1418" w:type="dxa"/>
            <w:vAlign w:val="center"/>
          </w:tcPr>
          <w:p w:rsidR="004A1B60" w:rsidRPr="00686C04" w:rsidRDefault="004A1B60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 xml:space="preserve">Efekt </w:t>
            </w:r>
            <w:r w:rsidR="004F33B4" w:rsidRPr="00686C0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686C04" w:rsidRDefault="004A1B60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86C04" w:rsidRDefault="009146BE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B2E09" w:rsidRPr="00686C04" w:rsidTr="000A1541">
        <w:tc>
          <w:tcPr>
            <w:tcW w:w="1418" w:type="dxa"/>
            <w:vAlign w:val="center"/>
          </w:tcPr>
          <w:p w:rsidR="004A1B6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P_W01</w:t>
            </w:r>
          </w:p>
          <w:p w:rsidR="007C463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Zaliczenie pisemne </w:t>
            </w:r>
          </w:p>
        </w:tc>
        <w:tc>
          <w:tcPr>
            <w:tcW w:w="3260" w:type="dxa"/>
            <w:vAlign w:val="center"/>
          </w:tcPr>
          <w:p w:rsidR="004A1B6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Konwersatorium </w:t>
            </w:r>
          </w:p>
        </w:tc>
      </w:tr>
      <w:tr w:rsidR="002B2E09" w:rsidRPr="00686C04" w:rsidTr="000A1541">
        <w:tc>
          <w:tcPr>
            <w:tcW w:w="1418" w:type="dxa"/>
            <w:vAlign w:val="center"/>
          </w:tcPr>
          <w:p w:rsidR="004A1B6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Zaliczenie składające się z zadań praktycznych podl</w:t>
            </w:r>
            <w:r w:rsidRPr="00686C04">
              <w:rPr>
                <w:rFonts w:ascii="Tahoma" w:hAnsi="Tahoma" w:cs="Tahoma"/>
                <w:b w:val="0"/>
              </w:rPr>
              <w:t>e</w:t>
            </w:r>
            <w:r w:rsidRPr="00686C04">
              <w:rPr>
                <w:rFonts w:ascii="Tahoma" w:hAnsi="Tahoma" w:cs="Tahoma"/>
                <w:b w:val="0"/>
              </w:rPr>
              <w:t>gających ocenie</w:t>
            </w:r>
          </w:p>
        </w:tc>
        <w:tc>
          <w:tcPr>
            <w:tcW w:w="3260" w:type="dxa"/>
            <w:vAlign w:val="center"/>
          </w:tcPr>
          <w:p w:rsidR="004A1B60" w:rsidRPr="00686C04" w:rsidRDefault="007C463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F53F75" w:rsidRPr="00686C04" w:rsidRDefault="00F53F75" w:rsidP="00686C0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686C04" w:rsidRDefault="008938C7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 xml:space="preserve">Kryteria oceny </w:t>
      </w:r>
      <w:r w:rsidR="00167B9C" w:rsidRPr="00686C04">
        <w:rPr>
          <w:rFonts w:ascii="Tahoma" w:hAnsi="Tahoma" w:cs="Tahoma"/>
        </w:rPr>
        <w:t xml:space="preserve">stopnia </w:t>
      </w:r>
      <w:r w:rsidRPr="00686C04">
        <w:rPr>
          <w:rFonts w:ascii="Tahoma" w:hAnsi="Tahoma" w:cs="Tahoma"/>
        </w:rPr>
        <w:t>osiągnię</w:t>
      </w:r>
      <w:r w:rsidR="00167B9C" w:rsidRPr="00686C04">
        <w:rPr>
          <w:rFonts w:ascii="Tahoma" w:hAnsi="Tahoma" w:cs="Tahoma"/>
        </w:rPr>
        <w:t>cia</w:t>
      </w:r>
      <w:r w:rsidRPr="00686C04">
        <w:rPr>
          <w:rFonts w:ascii="Tahoma" w:hAnsi="Tahoma" w:cs="Tahoma"/>
        </w:rPr>
        <w:t xml:space="preserve"> efektów </w:t>
      </w:r>
      <w:r w:rsidR="00755AAB" w:rsidRPr="00686C0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686C04" w:rsidTr="007C4630">
        <w:trPr>
          <w:trHeight w:val="585"/>
        </w:trPr>
        <w:tc>
          <w:tcPr>
            <w:tcW w:w="1418" w:type="dxa"/>
            <w:vAlign w:val="center"/>
          </w:tcPr>
          <w:p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86C04">
              <w:rPr>
                <w:rFonts w:ascii="Tahoma" w:hAnsi="Tahoma" w:cs="Tahoma"/>
              </w:rPr>
              <w:t>Efekt</w:t>
            </w:r>
            <w:r w:rsidR="00755AAB" w:rsidRPr="00686C0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Na ocenę 2</w:t>
            </w:r>
          </w:p>
          <w:p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Na ocenę 3</w:t>
            </w:r>
          </w:p>
          <w:p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Na ocenę 4</w:t>
            </w:r>
          </w:p>
          <w:p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Na ocenę 5</w:t>
            </w:r>
          </w:p>
          <w:p w:rsidR="008938C7" w:rsidRPr="00686C04" w:rsidRDefault="008938C7" w:rsidP="00686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student potrafi</w:t>
            </w:r>
          </w:p>
        </w:tc>
      </w:tr>
      <w:tr w:rsidR="002B2E09" w:rsidRPr="00686C04" w:rsidTr="00290EBA">
        <w:tc>
          <w:tcPr>
            <w:tcW w:w="1418" w:type="dxa"/>
            <w:vAlign w:val="center"/>
          </w:tcPr>
          <w:p w:rsidR="008938C7" w:rsidRPr="00686C04" w:rsidRDefault="004A1B60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P_</w:t>
            </w:r>
            <w:r w:rsidR="008938C7" w:rsidRPr="00686C04">
              <w:rPr>
                <w:rFonts w:ascii="Tahoma" w:hAnsi="Tahoma" w:cs="Tahoma"/>
                <w:b w:val="0"/>
              </w:rPr>
              <w:t>W</w:t>
            </w:r>
            <w:r w:rsidR="004F2E71" w:rsidRPr="00686C04">
              <w:rPr>
                <w:rFonts w:ascii="Tahoma" w:hAnsi="Tahoma" w:cs="Tahoma"/>
                <w:b w:val="0"/>
              </w:rPr>
              <w:t>0</w:t>
            </w:r>
            <w:r w:rsidR="008938C7" w:rsidRPr="00686C0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86C04" w:rsidRDefault="00FF4908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</w:t>
            </w:r>
            <w:r w:rsidR="001F2CF7" w:rsidRPr="00686C04">
              <w:rPr>
                <w:rFonts w:ascii="Tahoma" w:hAnsi="Tahoma" w:cs="Tahoma"/>
                <w:b w:val="0"/>
              </w:rPr>
              <w:t>terminologię związaną z komunik</w:t>
            </w:r>
            <w:r w:rsidR="001F2CF7" w:rsidRPr="00686C04">
              <w:rPr>
                <w:rFonts w:ascii="Tahoma" w:hAnsi="Tahoma" w:cs="Tahoma"/>
                <w:b w:val="0"/>
              </w:rPr>
              <w:t>a</w:t>
            </w:r>
            <w:r w:rsidR="001F2CF7" w:rsidRPr="00686C04">
              <w:rPr>
                <w:rFonts w:ascii="Tahoma" w:hAnsi="Tahoma" w:cs="Tahoma"/>
                <w:b w:val="0"/>
              </w:rPr>
              <w:t>cją wizualną i branżą reklamową, public relations, marketing. Zna specyfikę kom</w:t>
            </w:r>
            <w:r w:rsidR="001F2CF7" w:rsidRPr="00686C04">
              <w:rPr>
                <w:rFonts w:ascii="Tahoma" w:hAnsi="Tahoma" w:cs="Tahoma"/>
                <w:b w:val="0"/>
              </w:rPr>
              <w:t>u</w:t>
            </w:r>
            <w:r w:rsidR="001F2CF7" w:rsidRPr="00686C04">
              <w:rPr>
                <w:rFonts w:ascii="Tahoma" w:hAnsi="Tahoma" w:cs="Tahoma"/>
                <w:b w:val="0"/>
              </w:rPr>
              <w:t>nikacji wizualnej, r</w:t>
            </w:r>
            <w:r w:rsidR="001F2CF7" w:rsidRPr="00686C04">
              <w:rPr>
                <w:rFonts w:ascii="Tahoma" w:hAnsi="Tahoma" w:cs="Tahoma"/>
                <w:b w:val="0"/>
              </w:rPr>
              <w:t>o</w:t>
            </w:r>
            <w:r w:rsidR="001F2CF7" w:rsidRPr="00686C04">
              <w:rPr>
                <w:rFonts w:ascii="Tahoma" w:hAnsi="Tahoma" w:cs="Tahoma"/>
                <w:b w:val="0"/>
              </w:rPr>
              <w:t>zumie i ma świad</w:t>
            </w:r>
            <w:r w:rsidR="001F2CF7" w:rsidRPr="00686C04">
              <w:rPr>
                <w:rFonts w:ascii="Tahoma" w:hAnsi="Tahoma" w:cs="Tahoma"/>
                <w:b w:val="0"/>
              </w:rPr>
              <w:t>o</w:t>
            </w:r>
            <w:r w:rsidR="001F2CF7" w:rsidRPr="00686C04">
              <w:rPr>
                <w:rFonts w:ascii="Tahoma" w:hAnsi="Tahoma" w:cs="Tahoma"/>
                <w:b w:val="0"/>
              </w:rPr>
              <w:t>mość jej znaczenia w projektowaniu gr</w:t>
            </w:r>
            <w:r w:rsidR="001F2CF7" w:rsidRPr="00686C04">
              <w:rPr>
                <w:rFonts w:ascii="Tahoma" w:hAnsi="Tahoma" w:cs="Tahoma"/>
                <w:b w:val="0"/>
              </w:rPr>
              <w:t>a</w:t>
            </w:r>
            <w:r w:rsidR="001F2CF7" w:rsidRPr="00686C04">
              <w:rPr>
                <w:rFonts w:ascii="Tahoma" w:hAnsi="Tahoma" w:cs="Tahoma"/>
                <w:b w:val="0"/>
              </w:rPr>
              <w:t xml:space="preserve">ficznym   </w:t>
            </w:r>
          </w:p>
        </w:tc>
        <w:tc>
          <w:tcPr>
            <w:tcW w:w="2127" w:type="dxa"/>
            <w:vAlign w:val="center"/>
          </w:tcPr>
          <w:p w:rsidR="008938C7" w:rsidRPr="00686C04" w:rsidRDefault="006D1201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omówić minimum</w:t>
            </w:r>
            <w:r w:rsidR="007C4630" w:rsidRPr="00686C04">
              <w:rPr>
                <w:rFonts w:ascii="Tahoma" w:hAnsi="Tahoma" w:cs="Tahoma"/>
                <w:b w:val="0"/>
              </w:rPr>
              <w:t>5</w:t>
            </w:r>
            <w:r w:rsidRPr="00686C04">
              <w:rPr>
                <w:rFonts w:ascii="Tahoma" w:hAnsi="Tahoma" w:cs="Tahoma"/>
                <w:b w:val="0"/>
              </w:rPr>
              <w:t>%</w:t>
            </w:r>
            <w:r w:rsidRPr="00686C04">
              <w:rPr>
                <w:rFonts w:ascii="Tahoma" w:hAnsi="Tahoma" w:cs="Tahoma"/>
              </w:rPr>
              <w:t xml:space="preserve"> </w:t>
            </w:r>
            <w:r w:rsidRPr="00686C04">
              <w:rPr>
                <w:rFonts w:ascii="Tahoma" w:hAnsi="Tahoma" w:cs="Tahoma"/>
                <w:b w:val="0"/>
              </w:rPr>
              <w:t xml:space="preserve"> </w:t>
            </w:r>
            <w:r w:rsidR="001F2CF7" w:rsidRPr="00686C04">
              <w:rPr>
                <w:rFonts w:ascii="Tahoma" w:hAnsi="Tahoma" w:cs="Tahoma"/>
                <w:b w:val="0"/>
              </w:rPr>
              <w:t>terminologię związaną z komunikacją wizua</w:t>
            </w:r>
            <w:r w:rsidR="001F2CF7" w:rsidRPr="00686C04">
              <w:rPr>
                <w:rFonts w:ascii="Tahoma" w:hAnsi="Tahoma" w:cs="Tahoma"/>
                <w:b w:val="0"/>
              </w:rPr>
              <w:t>l</w:t>
            </w:r>
            <w:r w:rsidR="001F2CF7" w:rsidRPr="00686C04">
              <w:rPr>
                <w:rFonts w:ascii="Tahoma" w:hAnsi="Tahoma" w:cs="Tahoma"/>
                <w:b w:val="0"/>
              </w:rPr>
              <w:t>ną i branżą reklam</w:t>
            </w:r>
            <w:r w:rsidR="001F2CF7" w:rsidRPr="00686C04">
              <w:rPr>
                <w:rFonts w:ascii="Tahoma" w:hAnsi="Tahoma" w:cs="Tahoma"/>
                <w:b w:val="0"/>
              </w:rPr>
              <w:t>o</w:t>
            </w:r>
            <w:r w:rsidR="001F2CF7" w:rsidRPr="00686C04">
              <w:rPr>
                <w:rFonts w:ascii="Tahoma" w:hAnsi="Tahoma" w:cs="Tahoma"/>
                <w:b w:val="0"/>
              </w:rPr>
              <w:t>wą, public relations, marketing. Zna spec</w:t>
            </w:r>
            <w:r w:rsidR="001F2CF7" w:rsidRPr="00686C04">
              <w:rPr>
                <w:rFonts w:ascii="Tahoma" w:hAnsi="Tahoma" w:cs="Tahoma"/>
                <w:b w:val="0"/>
              </w:rPr>
              <w:t>y</w:t>
            </w:r>
            <w:r w:rsidR="001F2CF7" w:rsidRPr="00686C04">
              <w:rPr>
                <w:rFonts w:ascii="Tahoma" w:hAnsi="Tahoma" w:cs="Tahoma"/>
                <w:b w:val="0"/>
              </w:rPr>
              <w:t>fikę komunikacji wiz</w:t>
            </w:r>
            <w:r w:rsidR="001F2CF7" w:rsidRPr="00686C04">
              <w:rPr>
                <w:rFonts w:ascii="Tahoma" w:hAnsi="Tahoma" w:cs="Tahoma"/>
                <w:b w:val="0"/>
              </w:rPr>
              <w:t>u</w:t>
            </w:r>
            <w:r w:rsidR="001F2CF7" w:rsidRPr="00686C04">
              <w:rPr>
                <w:rFonts w:ascii="Tahoma" w:hAnsi="Tahoma" w:cs="Tahoma"/>
                <w:b w:val="0"/>
              </w:rPr>
              <w:t>alnej, rozumie i ma świadomość jej zn</w:t>
            </w:r>
            <w:r w:rsidR="001F2CF7" w:rsidRPr="00686C04">
              <w:rPr>
                <w:rFonts w:ascii="Tahoma" w:hAnsi="Tahoma" w:cs="Tahoma"/>
                <w:b w:val="0"/>
              </w:rPr>
              <w:t>a</w:t>
            </w:r>
            <w:r w:rsidR="001F2CF7" w:rsidRPr="00686C04">
              <w:rPr>
                <w:rFonts w:ascii="Tahoma" w:hAnsi="Tahoma" w:cs="Tahoma"/>
                <w:b w:val="0"/>
              </w:rPr>
              <w:t>czenia w projektow</w:t>
            </w:r>
            <w:r w:rsidR="001F2CF7" w:rsidRPr="00686C04">
              <w:rPr>
                <w:rFonts w:ascii="Tahoma" w:hAnsi="Tahoma" w:cs="Tahoma"/>
                <w:b w:val="0"/>
              </w:rPr>
              <w:t>a</w:t>
            </w:r>
            <w:r w:rsidR="001F2CF7" w:rsidRPr="00686C04">
              <w:rPr>
                <w:rFonts w:ascii="Tahoma" w:hAnsi="Tahoma" w:cs="Tahoma"/>
                <w:b w:val="0"/>
              </w:rPr>
              <w:t xml:space="preserve">niu graficznym   </w:t>
            </w:r>
          </w:p>
        </w:tc>
        <w:tc>
          <w:tcPr>
            <w:tcW w:w="2126" w:type="dxa"/>
            <w:vAlign w:val="center"/>
          </w:tcPr>
          <w:p w:rsidR="008938C7" w:rsidRPr="00686C04" w:rsidRDefault="006D1201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minimum </w:t>
            </w:r>
            <w:r w:rsidR="007C4630" w:rsidRPr="00686C04">
              <w:rPr>
                <w:rFonts w:ascii="Tahoma" w:hAnsi="Tahoma" w:cs="Tahoma"/>
                <w:b w:val="0"/>
              </w:rPr>
              <w:t>7</w:t>
            </w:r>
            <w:r w:rsidRPr="00686C04">
              <w:rPr>
                <w:rFonts w:ascii="Tahoma" w:hAnsi="Tahoma" w:cs="Tahoma"/>
                <w:b w:val="0"/>
              </w:rPr>
              <w:t>0%</w:t>
            </w:r>
            <w:r w:rsidRPr="00686C04">
              <w:rPr>
                <w:rFonts w:ascii="Tahoma" w:hAnsi="Tahoma" w:cs="Tahoma"/>
              </w:rPr>
              <w:t xml:space="preserve"> </w:t>
            </w:r>
            <w:r w:rsidRPr="00686C04">
              <w:rPr>
                <w:rFonts w:ascii="Tahoma" w:hAnsi="Tahoma" w:cs="Tahoma"/>
                <w:b w:val="0"/>
              </w:rPr>
              <w:t xml:space="preserve"> </w:t>
            </w:r>
            <w:r w:rsidR="001F2CF7" w:rsidRPr="00686C04">
              <w:rPr>
                <w:rFonts w:ascii="Tahoma" w:hAnsi="Tahoma" w:cs="Tahoma"/>
                <w:b w:val="0"/>
              </w:rPr>
              <w:t>terminologię związaną z komunik</w:t>
            </w:r>
            <w:r w:rsidR="001F2CF7" w:rsidRPr="00686C04">
              <w:rPr>
                <w:rFonts w:ascii="Tahoma" w:hAnsi="Tahoma" w:cs="Tahoma"/>
                <w:b w:val="0"/>
              </w:rPr>
              <w:t>a</w:t>
            </w:r>
            <w:r w:rsidR="001F2CF7" w:rsidRPr="00686C04">
              <w:rPr>
                <w:rFonts w:ascii="Tahoma" w:hAnsi="Tahoma" w:cs="Tahoma"/>
                <w:b w:val="0"/>
              </w:rPr>
              <w:t>cją wizualną i branżą reklamową, public relations, marketing. Zna specyfikę kom</w:t>
            </w:r>
            <w:r w:rsidR="001F2CF7" w:rsidRPr="00686C04">
              <w:rPr>
                <w:rFonts w:ascii="Tahoma" w:hAnsi="Tahoma" w:cs="Tahoma"/>
                <w:b w:val="0"/>
              </w:rPr>
              <w:t>u</w:t>
            </w:r>
            <w:r w:rsidR="001F2CF7" w:rsidRPr="00686C04">
              <w:rPr>
                <w:rFonts w:ascii="Tahoma" w:hAnsi="Tahoma" w:cs="Tahoma"/>
                <w:b w:val="0"/>
              </w:rPr>
              <w:t>nikacji wizualnej, r</w:t>
            </w:r>
            <w:r w:rsidR="001F2CF7" w:rsidRPr="00686C04">
              <w:rPr>
                <w:rFonts w:ascii="Tahoma" w:hAnsi="Tahoma" w:cs="Tahoma"/>
                <w:b w:val="0"/>
              </w:rPr>
              <w:t>o</w:t>
            </w:r>
            <w:r w:rsidR="001F2CF7" w:rsidRPr="00686C04">
              <w:rPr>
                <w:rFonts w:ascii="Tahoma" w:hAnsi="Tahoma" w:cs="Tahoma"/>
                <w:b w:val="0"/>
              </w:rPr>
              <w:t>zumie i ma świad</w:t>
            </w:r>
            <w:r w:rsidR="001F2CF7" w:rsidRPr="00686C04">
              <w:rPr>
                <w:rFonts w:ascii="Tahoma" w:hAnsi="Tahoma" w:cs="Tahoma"/>
                <w:b w:val="0"/>
              </w:rPr>
              <w:t>o</w:t>
            </w:r>
            <w:r w:rsidR="001F2CF7" w:rsidRPr="00686C04">
              <w:rPr>
                <w:rFonts w:ascii="Tahoma" w:hAnsi="Tahoma" w:cs="Tahoma"/>
                <w:b w:val="0"/>
              </w:rPr>
              <w:t>mość jej znaczenia w projektowaniu gr</w:t>
            </w:r>
            <w:r w:rsidR="001F2CF7" w:rsidRPr="00686C04">
              <w:rPr>
                <w:rFonts w:ascii="Tahoma" w:hAnsi="Tahoma" w:cs="Tahoma"/>
                <w:b w:val="0"/>
              </w:rPr>
              <w:t>a</w:t>
            </w:r>
            <w:r w:rsidR="001F2CF7" w:rsidRPr="00686C04">
              <w:rPr>
                <w:rFonts w:ascii="Tahoma" w:hAnsi="Tahoma" w:cs="Tahoma"/>
                <w:b w:val="0"/>
              </w:rPr>
              <w:t xml:space="preserve">ficznym   </w:t>
            </w:r>
          </w:p>
        </w:tc>
        <w:tc>
          <w:tcPr>
            <w:tcW w:w="1984" w:type="dxa"/>
            <w:vAlign w:val="center"/>
          </w:tcPr>
          <w:p w:rsidR="008938C7" w:rsidRPr="00686C04" w:rsidRDefault="006D1201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minimum </w:t>
            </w:r>
            <w:r w:rsidR="007C4630" w:rsidRPr="00686C04">
              <w:rPr>
                <w:rFonts w:ascii="Tahoma" w:hAnsi="Tahoma" w:cs="Tahoma"/>
                <w:b w:val="0"/>
              </w:rPr>
              <w:t>9</w:t>
            </w:r>
            <w:r w:rsidRPr="00686C04">
              <w:rPr>
                <w:rFonts w:ascii="Tahoma" w:hAnsi="Tahoma" w:cs="Tahoma"/>
                <w:b w:val="0"/>
              </w:rPr>
              <w:t>0%</w:t>
            </w:r>
            <w:r w:rsidRPr="00686C04">
              <w:rPr>
                <w:rFonts w:ascii="Tahoma" w:hAnsi="Tahoma" w:cs="Tahoma"/>
              </w:rPr>
              <w:t xml:space="preserve"> </w:t>
            </w:r>
            <w:r w:rsidRPr="00686C04">
              <w:rPr>
                <w:rFonts w:ascii="Tahoma" w:hAnsi="Tahoma" w:cs="Tahoma"/>
                <w:b w:val="0"/>
              </w:rPr>
              <w:t xml:space="preserve"> </w:t>
            </w:r>
            <w:r w:rsidR="001F2CF7" w:rsidRPr="00686C04">
              <w:rPr>
                <w:rFonts w:ascii="Tahoma" w:hAnsi="Tahoma" w:cs="Tahoma"/>
                <w:b w:val="0"/>
              </w:rPr>
              <w:t>terminologię związaną z komun</w:t>
            </w:r>
            <w:r w:rsidR="001F2CF7" w:rsidRPr="00686C04">
              <w:rPr>
                <w:rFonts w:ascii="Tahoma" w:hAnsi="Tahoma" w:cs="Tahoma"/>
                <w:b w:val="0"/>
              </w:rPr>
              <w:t>i</w:t>
            </w:r>
            <w:r w:rsidR="001F2CF7" w:rsidRPr="00686C04">
              <w:rPr>
                <w:rFonts w:ascii="Tahoma" w:hAnsi="Tahoma" w:cs="Tahoma"/>
                <w:b w:val="0"/>
              </w:rPr>
              <w:t>kacją wizualną i branżą reklamową, public relations, marketing. Zna sp</w:t>
            </w:r>
            <w:r w:rsidR="001F2CF7" w:rsidRPr="00686C04">
              <w:rPr>
                <w:rFonts w:ascii="Tahoma" w:hAnsi="Tahoma" w:cs="Tahoma"/>
                <w:b w:val="0"/>
              </w:rPr>
              <w:t>e</w:t>
            </w:r>
            <w:r w:rsidR="001F2CF7" w:rsidRPr="00686C04">
              <w:rPr>
                <w:rFonts w:ascii="Tahoma" w:hAnsi="Tahoma" w:cs="Tahoma"/>
                <w:b w:val="0"/>
              </w:rPr>
              <w:t>cyfikę komunikacji wizualnej, rozumie i ma świadomość jej znaczenia w proje</w:t>
            </w:r>
            <w:r w:rsidR="001F2CF7" w:rsidRPr="00686C04">
              <w:rPr>
                <w:rFonts w:ascii="Tahoma" w:hAnsi="Tahoma" w:cs="Tahoma"/>
                <w:b w:val="0"/>
              </w:rPr>
              <w:t>k</w:t>
            </w:r>
            <w:r w:rsidR="001F2CF7" w:rsidRPr="00686C04">
              <w:rPr>
                <w:rFonts w:ascii="Tahoma" w:hAnsi="Tahoma" w:cs="Tahoma"/>
                <w:b w:val="0"/>
              </w:rPr>
              <w:t xml:space="preserve">towaniu graficznym   </w:t>
            </w:r>
          </w:p>
        </w:tc>
      </w:tr>
      <w:tr w:rsidR="002B2E09" w:rsidRPr="00686C04" w:rsidTr="00290EBA">
        <w:tc>
          <w:tcPr>
            <w:tcW w:w="1418" w:type="dxa"/>
            <w:vAlign w:val="center"/>
          </w:tcPr>
          <w:p w:rsidR="008938C7" w:rsidRPr="00686C04" w:rsidRDefault="00581858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P_</w:t>
            </w:r>
            <w:r w:rsidR="008938C7" w:rsidRPr="00686C04">
              <w:rPr>
                <w:rFonts w:ascii="Tahoma" w:hAnsi="Tahoma" w:cs="Tahoma"/>
                <w:b w:val="0"/>
              </w:rPr>
              <w:t>W</w:t>
            </w:r>
            <w:r w:rsidR="004F2E71" w:rsidRPr="00686C04">
              <w:rPr>
                <w:rFonts w:ascii="Tahoma" w:hAnsi="Tahoma" w:cs="Tahoma"/>
                <w:b w:val="0"/>
              </w:rPr>
              <w:t>0</w:t>
            </w:r>
            <w:r w:rsidR="008938C7" w:rsidRPr="00686C0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86C04" w:rsidRDefault="009F2397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</w:t>
            </w:r>
            <w:r w:rsidR="001F2CF7" w:rsidRPr="00686C04">
              <w:rPr>
                <w:rFonts w:ascii="Tahoma" w:hAnsi="Tahoma" w:cs="Tahoma"/>
                <w:b w:val="0"/>
              </w:rPr>
              <w:t>histori</w:t>
            </w:r>
            <w:r w:rsidR="00742994" w:rsidRPr="00686C04">
              <w:rPr>
                <w:rFonts w:ascii="Tahoma" w:hAnsi="Tahoma" w:cs="Tahoma"/>
                <w:b w:val="0"/>
              </w:rPr>
              <w:t>i</w:t>
            </w:r>
            <w:r w:rsidR="001F2CF7" w:rsidRPr="00686C04">
              <w:rPr>
                <w:rFonts w:ascii="Tahoma" w:hAnsi="Tahoma" w:cs="Tahoma"/>
                <w:b w:val="0"/>
              </w:rPr>
              <w:t xml:space="preserve"> kom</w:t>
            </w:r>
            <w:r w:rsidR="001F2CF7" w:rsidRPr="00686C04">
              <w:rPr>
                <w:rFonts w:ascii="Tahoma" w:hAnsi="Tahoma" w:cs="Tahoma"/>
                <w:b w:val="0"/>
              </w:rPr>
              <w:t>u</w:t>
            </w:r>
            <w:r w:rsidR="001F2CF7" w:rsidRPr="00686C04">
              <w:rPr>
                <w:rFonts w:ascii="Tahoma" w:hAnsi="Tahoma" w:cs="Tahoma"/>
                <w:b w:val="0"/>
              </w:rPr>
              <w:t>nikacji wizualnej, p</w:t>
            </w:r>
            <w:r w:rsidR="001F2CF7" w:rsidRPr="00686C04">
              <w:rPr>
                <w:rFonts w:ascii="Tahoma" w:hAnsi="Tahoma" w:cs="Tahoma"/>
                <w:b w:val="0"/>
              </w:rPr>
              <w:t>o</w:t>
            </w:r>
            <w:r w:rsidR="001F2CF7" w:rsidRPr="00686C04">
              <w:rPr>
                <w:rFonts w:ascii="Tahoma" w:hAnsi="Tahoma" w:cs="Tahoma"/>
                <w:b w:val="0"/>
              </w:rPr>
              <w:t>cząwszy od najda</w:t>
            </w:r>
            <w:r w:rsidR="001F2CF7" w:rsidRPr="00686C04">
              <w:rPr>
                <w:rFonts w:ascii="Tahoma" w:hAnsi="Tahoma" w:cs="Tahoma"/>
                <w:b w:val="0"/>
              </w:rPr>
              <w:t>w</w:t>
            </w:r>
            <w:r w:rsidR="001F2CF7" w:rsidRPr="00686C04">
              <w:rPr>
                <w:rFonts w:ascii="Tahoma" w:hAnsi="Tahoma" w:cs="Tahoma"/>
                <w:b w:val="0"/>
              </w:rPr>
              <w:t>niejszych czasów do współczesności, Zna polskich twórców grafiki bazujących w swoich projektach na komunikacji wizualnej</w:t>
            </w:r>
          </w:p>
        </w:tc>
        <w:tc>
          <w:tcPr>
            <w:tcW w:w="2127" w:type="dxa"/>
            <w:vAlign w:val="center"/>
          </w:tcPr>
          <w:p w:rsidR="008938C7" w:rsidRPr="00686C04" w:rsidRDefault="006D1201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minimum </w:t>
            </w:r>
            <w:r w:rsidR="007C4630" w:rsidRPr="00686C04">
              <w:rPr>
                <w:rFonts w:ascii="Tahoma" w:hAnsi="Tahoma" w:cs="Tahoma"/>
                <w:b w:val="0"/>
              </w:rPr>
              <w:t>5</w:t>
            </w:r>
            <w:r w:rsidRPr="00686C04">
              <w:rPr>
                <w:rFonts w:ascii="Tahoma" w:hAnsi="Tahoma" w:cs="Tahoma"/>
                <w:b w:val="0"/>
              </w:rPr>
              <w:t>0%</w:t>
            </w:r>
            <w:r w:rsidRPr="00686C04">
              <w:rPr>
                <w:rFonts w:ascii="Tahoma" w:hAnsi="Tahoma" w:cs="Tahoma"/>
              </w:rPr>
              <w:t xml:space="preserve"> </w:t>
            </w:r>
            <w:r w:rsidRPr="00686C04">
              <w:rPr>
                <w:rFonts w:ascii="Tahoma" w:hAnsi="Tahoma" w:cs="Tahoma"/>
                <w:b w:val="0"/>
              </w:rPr>
              <w:t xml:space="preserve"> </w:t>
            </w:r>
            <w:r w:rsidR="00742994" w:rsidRPr="00686C04">
              <w:rPr>
                <w:rFonts w:ascii="Tahoma" w:hAnsi="Tahoma" w:cs="Tahoma"/>
                <w:b w:val="0"/>
              </w:rPr>
              <w:t>historii komun</w:t>
            </w:r>
            <w:r w:rsidR="00742994" w:rsidRPr="00686C04">
              <w:rPr>
                <w:rFonts w:ascii="Tahoma" w:hAnsi="Tahoma" w:cs="Tahoma"/>
                <w:b w:val="0"/>
              </w:rPr>
              <w:t>i</w:t>
            </w:r>
            <w:r w:rsidR="00742994" w:rsidRPr="00686C04">
              <w:rPr>
                <w:rFonts w:ascii="Tahoma" w:hAnsi="Tahoma" w:cs="Tahoma"/>
                <w:b w:val="0"/>
              </w:rPr>
              <w:t>kacji wizualnej, p</w:t>
            </w:r>
            <w:r w:rsidR="00742994" w:rsidRPr="00686C04">
              <w:rPr>
                <w:rFonts w:ascii="Tahoma" w:hAnsi="Tahoma" w:cs="Tahoma"/>
                <w:b w:val="0"/>
              </w:rPr>
              <w:t>o</w:t>
            </w:r>
            <w:r w:rsidR="00742994" w:rsidRPr="00686C04">
              <w:rPr>
                <w:rFonts w:ascii="Tahoma" w:hAnsi="Tahoma" w:cs="Tahoma"/>
                <w:b w:val="0"/>
              </w:rPr>
              <w:t>cząwszy od najda</w:t>
            </w:r>
            <w:r w:rsidR="00742994" w:rsidRPr="00686C04">
              <w:rPr>
                <w:rFonts w:ascii="Tahoma" w:hAnsi="Tahoma" w:cs="Tahoma"/>
                <w:b w:val="0"/>
              </w:rPr>
              <w:t>w</w:t>
            </w:r>
            <w:r w:rsidR="00742994" w:rsidRPr="00686C04">
              <w:rPr>
                <w:rFonts w:ascii="Tahoma" w:hAnsi="Tahoma" w:cs="Tahoma"/>
                <w:b w:val="0"/>
              </w:rPr>
              <w:t>niejszych czasów do współczesności, Zna polskich twórców grafiki bazujących w swoich projektach na komunikacji wizualnej</w:t>
            </w:r>
          </w:p>
        </w:tc>
        <w:tc>
          <w:tcPr>
            <w:tcW w:w="2126" w:type="dxa"/>
            <w:vAlign w:val="center"/>
          </w:tcPr>
          <w:p w:rsidR="008938C7" w:rsidRPr="00686C04" w:rsidRDefault="009F2397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minimum </w:t>
            </w:r>
            <w:r w:rsidR="007C4630" w:rsidRPr="00686C04">
              <w:rPr>
                <w:rFonts w:ascii="Tahoma" w:hAnsi="Tahoma" w:cs="Tahoma"/>
                <w:b w:val="0"/>
              </w:rPr>
              <w:t>7</w:t>
            </w:r>
            <w:r w:rsidRPr="00686C04">
              <w:rPr>
                <w:rFonts w:ascii="Tahoma" w:hAnsi="Tahoma" w:cs="Tahoma"/>
                <w:b w:val="0"/>
              </w:rPr>
              <w:t>0%</w:t>
            </w:r>
            <w:r w:rsidRPr="00686C04">
              <w:rPr>
                <w:rFonts w:ascii="Tahoma" w:hAnsi="Tahoma" w:cs="Tahoma"/>
              </w:rPr>
              <w:t xml:space="preserve"> </w:t>
            </w:r>
            <w:r w:rsidRPr="00686C04">
              <w:rPr>
                <w:rFonts w:ascii="Tahoma" w:hAnsi="Tahoma" w:cs="Tahoma"/>
                <w:b w:val="0"/>
              </w:rPr>
              <w:t xml:space="preserve"> </w:t>
            </w:r>
            <w:r w:rsidR="00742994" w:rsidRPr="00686C04">
              <w:rPr>
                <w:rFonts w:ascii="Tahoma" w:hAnsi="Tahoma" w:cs="Tahoma"/>
                <w:b w:val="0"/>
              </w:rPr>
              <w:t>historii komun</w:t>
            </w:r>
            <w:r w:rsidR="00742994" w:rsidRPr="00686C04">
              <w:rPr>
                <w:rFonts w:ascii="Tahoma" w:hAnsi="Tahoma" w:cs="Tahoma"/>
                <w:b w:val="0"/>
              </w:rPr>
              <w:t>i</w:t>
            </w:r>
            <w:r w:rsidR="00742994" w:rsidRPr="00686C04">
              <w:rPr>
                <w:rFonts w:ascii="Tahoma" w:hAnsi="Tahoma" w:cs="Tahoma"/>
                <w:b w:val="0"/>
              </w:rPr>
              <w:t>kacji wizualnej, p</w:t>
            </w:r>
            <w:r w:rsidR="00742994" w:rsidRPr="00686C04">
              <w:rPr>
                <w:rFonts w:ascii="Tahoma" w:hAnsi="Tahoma" w:cs="Tahoma"/>
                <w:b w:val="0"/>
              </w:rPr>
              <w:t>o</w:t>
            </w:r>
            <w:r w:rsidR="00742994" w:rsidRPr="00686C04">
              <w:rPr>
                <w:rFonts w:ascii="Tahoma" w:hAnsi="Tahoma" w:cs="Tahoma"/>
                <w:b w:val="0"/>
              </w:rPr>
              <w:t>cząwszy od najda</w:t>
            </w:r>
            <w:r w:rsidR="00742994" w:rsidRPr="00686C04">
              <w:rPr>
                <w:rFonts w:ascii="Tahoma" w:hAnsi="Tahoma" w:cs="Tahoma"/>
                <w:b w:val="0"/>
              </w:rPr>
              <w:t>w</w:t>
            </w:r>
            <w:r w:rsidR="00742994" w:rsidRPr="00686C04">
              <w:rPr>
                <w:rFonts w:ascii="Tahoma" w:hAnsi="Tahoma" w:cs="Tahoma"/>
                <w:b w:val="0"/>
              </w:rPr>
              <w:t>niejszych czasów do współczesności, Zna polskich twórców grafiki bazujących w swoich projektach na komunikacji wizualnej</w:t>
            </w:r>
          </w:p>
        </w:tc>
        <w:tc>
          <w:tcPr>
            <w:tcW w:w="1984" w:type="dxa"/>
            <w:vAlign w:val="center"/>
          </w:tcPr>
          <w:p w:rsidR="008938C7" w:rsidRPr="00686C04" w:rsidRDefault="009F2397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 xml:space="preserve">omówić minimum </w:t>
            </w:r>
            <w:r w:rsidR="007C4630" w:rsidRPr="00686C04">
              <w:rPr>
                <w:rFonts w:ascii="Tahoma" w:hAnsi="Tahoma" w:cs="Tahoma"/>
                <w:b w:val="0"/>
              </w:rPr>
              <w:t>9</w:t>
            </w:r>
            <w:r w:rsidR="00742994" w:rsidRPr="00686C04">
              <w:rPr>
                <w:rFonts w:ascii="Tahoma" w:hAnsi="Tahoma" w:cs="Tahoma"/>
                <w:b w:val="0"/>
              </w:rPr>
              <w:t>0% historii kom</w:t>
            </w:r>
            <w:r w:rsidR="00742994" w:rsidRPr="00686C04">
              <w:rPr>
                <w:rFonts w:ascii="Tahoma" w:hAnsi="Tahoma" w:cs="Tahoma"/>
                <w:b w:val="0"/>
              </w:rPr>
              <w:t>u</w:t>
            </w:r>
            <w:r w:rsidR="00742994" w:rsidRPr="00686C04">
              <w:rPr>
                <w:rFonts w:ascii="Tahoma" w:hAnsi="Tahoma" w:cs="Tahoma"/>
                <w:b w:val="0"/>
              </w:rPr>
              <w:t>nikacji wizualnej, począwszy od na</w:t>
            </w:r>
            <w:r w:rsidR="00742994" w:rsidRPr="00686C04">
              <w:rPr>
                <w:rFonts w:ascii="Tahoma" w:hAnsi="Tahoma" w:cs="Tahoma"/>
                <w:b w:val="0"/>
              </w:rPr>
              <w:t>j</w:t>
            </w:r>
            <w:r w:rsidR="00742994" w:rsidRPr="00686C04">
              <w:rPr>
                <w:rFonts w:ascii="Tahoma" w:hAnsi="Tahoma" w:cs="Tahoma"/>
                <w:b w:val="0"/>
              </w:rPr>
              <w:t>dawniejszych cz</w:t>
            </w:r>
            <w:r w:rsidR="00742994" w:rsidRPr="00686C04">
              <w:rPr>
                <w:rFonts w:ascii="Tahoma" w:hAnsi="Tahoma" w:cs="Tahoma"/>
                <w:b w:val="0"/>
              </w:rPr>
              <w:t>a</w:t>
            </w:r>
            <w:r w:rsidR="00742994" w:rsidRPr="00686C04">
              <w:rPr>
                <w:rFonts w:ascii="Tahoma" w:hAnsi="Tahoma" w:cs="Tahoma"/>
                <w:b w:val="0"/>
              </w:rPr>
              <w:t>sów do współcz</w:t>
            </w:r>
            <w:r w:rsidR="00742994" w:rsidRPr="00686C04">
              <w:rPr>
                <w:rFonts w:ascii="Tahoma" w:hAnsi="Tahoma" w:cs="Tahoma"/>
                <w:b w:val="0"/>
              </w:rPr>
              <w:t>e</w:t>
            </w:r>
            <w:r w:rsidR="00742994" w:rsidRPr="00686C04">
              <w:rPr>
                <w:rFonts w:ascii="Tahoma" w:hAnsi="Tahoma" w:cs="Tahoma"/>
                <w:b w:val="0"/>
              </w:rPr>
              <w:t>sności, Zna polskich twórców grafiki b</w:t>
            </w:r>
            <w:r w:rsidR="00742994" w:rsidRPr="00686C04">
              <w:rPr>
                <w:rFonts w:ascii="Tahoma" w:hAnsi="Tahoma" w:cs="Tahoma"/>
                <w:b w:val="0"/>
              </w:rPr>
              <w:t>a</w:t>
            </w:r>
            <w:r w:rsidR="00742994" w:rsidRPr="00686C04">
              <w:rPr>
                <w:rFonts w:ascii="Tahoma" w:hAnsi="Tahoma" w:cs="Tahoma"/>
                <w:b w:val="0"/>
              </w:rPr>
              <w:t>zujących w swoich projektach na k</w:t>
            </w:r>
            <w:r w:rsidR="00742994" w:rsidRPr="00686C04">
              <w:rPr>
                <w:rFonts w:ascii="Tahoma" w:hAnsi="Tahoma" w:cs="Tahoma"/>
                <w:b w:val="0"/>
              </w:rPr>
              <w:t>o</w:t>
            </w:r>
            <w:r w:rsidR="00742994" w:rsidRPr="00686C04">
              <w:rPr>
                <w:rFonts w:ascii="Tahoma" w:hAnsi="Tahoma" w:cs="Tahoma"/>
                <w:b w:val="0"/>
              </w:rPr>
              <w:t>munikacji wizualnej</w:t>
            </w:r>
          </w:p>
        </w:tc>
      </w:tr>
      <w:tr w:rsidR="009F2397" w:rsidRPr="00686C04" w:rsidTr="00290EBA">
        <w:tc>
          <w:tcPr>
            <w:tcW w:w="1418" w:type="dxa"/>
            <w:vAlign w:val="center"/>
          </w:tcPr>
          <w:p w:rsidR="009F2397" w:rsidRPr="00686C04" w:rsidRDefault="009F2397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9F2397" w:rsidRPr="00686C04" w:rsidRDefault="00742994" w:rsidP="00686C04">
            <w:pPr>
              <w:pStyle w:val="wrubryce"/>
              <w:jc w:val="center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t>Potrafi posługiwać się kształtami, kolorami czy symbolami w celu przekazywania treści obrazem. Rozumie zagadnienia z psych</w:t>
            </w:r>
            <w:r w:rsidRPr="00686C04">
              <w:rPr>
                <w:rFonts w:ascii="Tahoma" w:hAnsi="Tahoma" w:cs="Tahoma"/>
              </w:rPr>
              <w:t>o</w:t>
            </w:r>
            <w:r w:rsidRPr="00686C04">
              <w:rPr>
                <w:rFonts w:ascii="Tahoma" w:hAnsi="Tahoma" w:cs="Tahoma"/>
              </w:rPr>
              <w:t>logii koloru oraz p</w:t>
            </w:r>
            <w:r w:rsidRPr="00686C04">
              <w:rPr>
                <w:rFonts w:ascii="Tahoma" w:hAnsi="Tahoma" w:cs="Tahoma"/>
              </w:rPr>
              <w:t>o</w:t>
            </w:r>
            <w:r w:rsidRPr="00686C04">
              <w:rPr>
                <w:rFonts w:ascii="Tahoma" w:hAnsi="Tahoma" w:cs="Tahoma"/>
              </w:rPr>
              <w:t>trafi je wykorzystać w procesie projektow</w:t>
            </w:r>
            <w:r w:rsidRPr="00686C04">
              <w:rPr>
                <w:rFonts w:ascii="Tahoma" w:hAnsi="Tahoma" w:cs="Tahoma"/>
              </w:rPr>
              <w:t>a</w:t>
            </w:r>
            <w:r w:rsidRPr="00686C04">
              <w:rPr>
                <w:rFonts w:ascii="Tahoma" w:hAnsi="Tahoma" w:cs="Tahoma"/>
              </w:rPr>
              <w:t>nia. Potrafi wykonać poprawnie projekt uwzględniając takie aspekty jak kompoz</w:t>
            </w:r>
            <w:r w:rsidRPr="00686C04">
              <w:rPr>
                <w:rFonts w:ascii="Tahoma" w:hAnsi="Tahoma" w:cs="Tahoma"/>
              </w:rPr>
              <w:t>y</w:t>
            </w:r>
            <w:r w:rsidRPr="00686C04">
              <w:rPr>
                <w:rFonts w:ascii="Tahoma" w:hAnsi="Tahoma" w:cs="Tahoma"/>
              </w:rPr>
              <w:lastRenderedPageBreak/>
              <w:t>cja, kolor, światło, typografia</w:t>
            </w:r>
          </w:p>
        </w:tc>
        <w:tc>
          <w:tcPr>
            <w:tcW w:w="2127" w:type="dxa"/>
            <w:vAlign w:val="center"/>
          </w:tcPr>
          <w:p w:rsidR="009F2397" w:rsidRPr="00686C04" w:rsidRDefault="009F2397" w:rsidP="00686C04">
            <w:pPr>
              <w:pStyle w:val="wrubryce"/>
              <w:jc w:val="left"/>
              <w:rPr>
                <w:rFonts w:ascii="Tahoma" w:hAnsi="Tahoma" w:cs="Tahoma"/>
              </w:rPr>
            </w:pPr>
            <w:r w:rsidRPr="00686C04">
              <w:rPr>
                <w:rFonts w:ascii="Tahoma" w:hAnsi="Tahoma" w:cs="Tahoma"/>
              </w:rPr>
              <w:lastRenderedPageBreak/>
              <w:t xml:space="preserve">Potrafi w </w:t>
            </w:r>
            <w:r w:rsidR="007C4630" w:rsidRPr="00686C04">
              <w:rPr>
                <w:rFonts w:ascii="Tahoma" w:hAnsi="Tahoma" w:cs="Tahoma"/>
              </w:rPr>
              <w:t>5</w:t>
            </w:r>
            <w:r w:rsidRPr="00686C04">
              <w:rPr>
                <w:rFonts w:ascii="Tahoma" w:hAnsi="Tahoma" w:cs="Tahoma"/>
              </w:rPr>
              <w:t xml:space="preserve">0% </w:t>
            </w:r>
            <w:r w:rsidR="00742994" w:rsidRPr="00686C04">
              <w:rPr>
                <w:rFonts w:ascii="Tahoma" w:hAnsi="Tahoma" w:cs="Tahoma"/>
              </w:rPr>
              <w:t>posł</w:t>
            </w:r>
            <w:r w:rsidR="00742994" w:rsidRPr="00686C04">
              <w:rPr>
                <w:rFonts w:ascii="Tahoma" w:hAnsi="Tahoma" w:cs="Tahoma"/>
              </w:rPr>
              <w:t>u</w:t>
            </w:r>
            <w:r w:rsidR="00742994" w:rsidRPr="00686C04">
              <w:rPr>
                <w:rFonts w:ascii="Tahoma" w:hAnsi="Tahoma" w:cs="Tahoma"/>
              </w:rPr>
              <w:t>giwać się kształtami, kolorami czy symb</w:t>
            </w:r>
            <w:r w:rsidR="00742994" w:rsidRPr="00686C04">
              <w:rPr>
                <w:rFonts w:ascii="Tahoma" w:hAnsi="Tahoma" w:cs="Tahoma"/>
              </w:rPr>
              <w:t>o</w:t>
            </w:r>
            <w:r w:rsidR="00742994" w:rsidRPr="00686C04">
              <w:rPr>
                <w:rFonts w:ascii="Tahoma" w:hAnsi="Tahoma" w:cs="Tahoma"/>
              </w:rPr>
              <w:t>lami w celu przekaz</w:t>
            </w:r>
            <w:r w:rsidR="00742994" w:rsidRPr="00686C04">
              <w:rPr>
                <w:rFonts w:ascii="Tahoma" w:hAnsi="Tahoma" w:cs="Tahoma"/>
              </w:rPr>
              <w:t>y</w:t>
            </w:r>
            <w:r w:rsidR="00742994" w:rsidRPr="00686C04">
              <w:rPr>
                <w:rFonts w:ascii="Tahoma" w:hAnsi="Tahoma" w:cs="Tahoma"/>
              </w:rPr>
              <w:t>wania treści obrazem. Rozumie zagadnienia z psychologii koloru oraz potrafi je wyk</w:t>
            </w:r>
            <w:r w:rsidR="00742994" w:rsidRPr="00686C04">
              <w:rPr>
                <w:rFonts w:ascii="Tahoma" w:hAnsi="Tahoma" w:cs="Tahoma"/>
              </w:rPr>
              <w:t>o</w:t>
            </w:r>
            <w:r w:rsidR="00742994" w:rsidRPr="00686C04">
              <w:rPr>
                <w:rFonts w:ascii="Tahoma" w:hAnsi="Tahoma" w:cs="Tahoma"/>
              </w:rPr>
              <w:t xml:space="preserve">rzystać w procesie projektowania. Potrafi wykonać poprawnie projekt uwzględniając takie aspekty jak </w:t>
            </w:r>
            <w:r w:rsidR="00742994" w:rsidRPr="00686C04">
              <w:rPr>
                <w:rFonts w:ascii="Tahoma" w:hAnsi="Tahoma" w:cs="Tahoma"/>
              </w:rPr>
              <w:lastRenderedPageBreak/>
              <w:t>kompozycja, kolor, światło</w:t>
            </w:r>
          </w:p>
        </w:tc>
        <w:tc>
          <w:tcPr>
            <w:tcW w:w="2126" w:type="dxa"/>
            <w:vAlign w:val="center"/>
          </w:tcPr>
          <w:p w:rsidR="009F2397" w:rsidRPr="00686C04" w:rsidRDefault="009F2397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lastRenderedPageBreak/>
              <w:t xml:space="preserve">Potrafi w </w:t>
            </w:r>
            <w:r w:rsidR="007C4630" w:rsidRPr="00686C04">
              <w:rPr>
                <w:rFonts w:ascii="Tahoma" w:hAnsi="Tahoma" w:cs="Tahoma"/>
                <w:b w:val="0"/>
              </w:rPr>
              <w:t>7</w:t>
            </w:r>
            <w:r w:rsidRPr="00686C04">
              <w:rPr>
                <w:rFonts w:ascii="Tahoma" w:hAnsi="Tahoma" w:cs="Tahoma"/>
                <w:b w:val="0"/>
              </w:rPr>
              <w:t xml:space="preserve">0% </w:t>
            </w:r>
            <w:r w:rsidR="00742994" w:rsidRPr="00686C04">
              <w:rPr>
                <w:rFonts w:ascii="Tahoma" w:hAnsi="Tahoma" w:cs="Tahoma"/>
                <w:b w:val="0"/>
              </w:rPr>
              <w:t>posł</w:t>
            </w:r>
            <w:r w:rsidR="00742994" w:rsidRPr="00686C04">
              <w:rPr>
                <w:rFonts w:ascii="Tahoma" w:hAnsi="Tahoma" w:cs="Tahoma"/>
                <w:b w:val="0"/>
              </w:rPr>
              <w:t>u</w:t>
            </w:r>
            <w:r w:rsidR="00742994" w:rsidRPr="00686C04">
              <w:rPr>
                <w:rFonts w:ascii="Tahoma" w:hAnsi="Tahoma" w:cs="Tahoma"/>
                <w:b w:val="0"/>
              </w:rPr>
              <w:t>giwać się kształtami, kolorami czy symb</w:t>
            </w:r>
            <w:r w:rsidR="00742994" w:rsidRPr="00686C04">
              <w:rPr>
                <w:rFonts w:ascii="Tahoma" w:hAnsi="Tahoma" w:cs="Tahoma"/>
                <w:b w:val="0"/>
              </w:rPr>
              <w:t>o</w:t>
            </w:r>
            <w:r w:rsidR="00742994" w:rsidRPr="00686C04">
              <w:rPr>
                <w:rFonts w:ascii="Tahoma" w:hAnsi="Tahoma" w:cs="Tahoma"/>
                <w:b w:val="0"/>
              </w:rPr>
              <w:t>lami w celu przekaz</w:t>
            </w:r>
            <w:r w:rsidR="00742994" w:rsidRPr="00686C04">
              <w:rPr>
                <w:rFonts w:ascii="Tahoma" w:hAnsi="Tahoma" w:cs="Tahoma"/>
                <w:b w:val="0"/>
              </w:rPr>
              <w:t>y</w:t>
            </w:r>
            <w:r w:rsidR="00742994" w:rsidRPr="00686C04">
              <w:rPr>
                <w:rFonts w:ascii="Tahoma" w:hAnsi="Tahoma" w:cs="Tahoma"/>
                <w:b w:val="0"/>
              </w:rPr>
              <w:t>wania treści obrazem. Rozumie zagadnienia z psychologii koloru oraz potrafi je wyk</w:t>
            </w:r>
            <w:r w:rsidR="00742994" w:rsidRPr="00686C04">
              <w:rPr>
                <w:rFonts w:ascii="Tahoma" w:hAnsi="Tahoma" w:cs="Tahoma"/>
                <w:b w:val="0"/>
              </w:rPr>
              <w:t>o</w:t>
            </w:r>
            <w:r w:rsidR="00742994" w:rsidRPr="00686C04">
              <w:rPr>
                <w:rFonts w:ascii="Tahoma" w:hAnsi="Tahoma" w:cs="Tahoma"/>
                <w:b w:val="0"/>
              </w:rPr>
              <w:t xml:space="preserve">rzystać w procesie projektowania. Potrafi wykonać poprawnie projekt uwzględniając takie aspekty jak </w:t>
            </w:r>
            <w:r w:rsidR="00742994" w:rsidRPr="00686C04">
              <w:rPr>
                <w:rFonts w:ascii="Tahoma" w:hAnsi="Tahoma" w:cs="Tahoma"/>
                <w:b w:val="0"/>
              </w:rPr>
              <w:lastRenderedPageBreak/>
              <w:t>kompozycja, kolor, światło</w:t>
            </w:r>
          </w:p>
        </w:tc>
        <w:tc>
          <w:tcPr>
            <w:tcW w:w="1984" w:type="dxa"/>
            <w:vAlign w:val="center"/>
          </w:tcPr>
          <w:p w:rsidR="009F2397" w:rsidRPr="00686C04" w:rsidRDefault="009F2397" w:rsidP="00686C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86C04">
              <w:rPr>
                <w:rFonts w:ascii="Tahoma" w:hAnsi="Tahoma" w:cs="Tahoma"/>
                <w:b w:val="0"/>
              </w:rPr>
              <w:lastRenderedPageBreak/>
              <w:t xml:space="preserve">Potrafi w </w:t>
            </w:r>
            <w:r w:rsidR="007C4630" w:rsidRPr="00686C04">
              <w:rPr>
                <w:rFonts w:ascii="Tahoma" w:hAnsi="Tahoma" w:cs="Tahoma"/>
                <w:b w:val="0"/>
              </w:rPr>
              <w:t>9</w:t>
            </w:r>
            <w:r w:rsidRPr="00686C04">
              <w:rPr>
                <w:rFonts w:ascii="Tahoma" w:hAnsi="Tahoma" w:cs="Tahoma"/>
                <w:b w:val="0"/>
              </w:rPr>
              <w:t xml:space="preserve">0% </w:t>
            </w:r>
            <w:r w:rsidR="00742994" w:rsidRPr="00686C04">
              <w:rPr>
                <w:rFonts w:ascii="Tahoma" w:hAnsi="Tahoma" w:cs="Tahoma"/>
                <w:b w:val="0"/>
              </w:rPr>
              <w:t>p</w:t>
            </w:r>
            <w:r w:rsidR="00742994" w:rsidRPr="00686C04">
              <w:rPr>
                <w:rFonts w:ascii="Tahoma" w:hAnsi="Tahoma" w:cs="Tahoma"/>
                <w:b w:val="0"/>
              </w:rPr>
              <w:t>o</w:t>
            </w:r>
            <w:r w:rsidR="00742994" w:rsidRPr="00686C04">
              <w:rPr>
                <w:rFonts w:ascii="Tahoma" w:hAnsi="Tahoma" w:cs="Tahoma"/>
                <w:b w:val="0"/>
              </w:rPr>
              <w:t>sługiwać się kszta</w:t>
            </w:r>
            <w:r w:rsidR="00742994" w:rsidRPr="00686C04">
              <w:rPr>
                <w:rFonts w:ascii="Tahoma" w:hAnsi="Tahoma" w:cs="Tahoma"/>
                <w:b w:val="0"/>
              </w:rPr>
              <w:t>ł</w:t>
            </w:r>
            <w:r w:rsidR="00742994" w:rsidRPr="00686C04">
              <w:rPr>
                <w:rFonts w:ascii="Tahoma" w:hAnsi="Tahoma" w:cs="Tahoma"/>
                <w:b w:val="0"/>
              </w:rPr>
              <w:t>tami, kolorami czy symbolami w celu przekazywania treści obrazem. Rozumie zagadnienia z ps</w:t>
            </w:r>
            <w:r w:rsidR="00742994" w:rsidRPr="00686C04">
              <w:rPr>
                <w:rFonts w:ascii="Tahoma" w:hAnsi="Tahoma" w:cs="Tahoma"/>
                <w:b w:val="0"/>
              </w:rPr>
              <w:t>y</w:t>
            </w:r>
            <w:r w:rsidR="00742994" w:rsidRPr="00686C04">
              <w:rPr>
                <w:rFonts w:ascii="Tahoma" w:hAnsi="Tahoma" w:cs="Tahoma"/>
                <w:b w:val="0"/>
              </w:rPr>
              <w:t>chologii koloru oraz potrafi je wykorz</w:t>
            </w:r>
            <w:r w:rsidR="00742994" w:rsidRPr="00686C04">
              <w:rPr>
                <w:rFonts w:ascii="Tahoma" w:hAnsi="Tahoma" w:cs="Tahoma"/>
                <w:b w:val="0"/>
              </w:rPr>
              <w:t>y</w:t>
            </w:r>
            <w:r w:rsidR="00742994" w:rsidRPr="00686C04">
              <w:rPr>
                <w:rFonts w:ascii="Tahoma" w:hAnsi="Tahoma" w:cs="Tahoma"/>
                <w:b w:val="0"/>
              </w:rPr>
              <w:t>stać w procesie pr</w:t>
            </w:r>
            <w:r w:rsidR="00742994" w:rsidRPr="00686C04">
              <w:rPr>
                <w:rFonts w:ascii="Tahoma" w:hAnsi="Tahoma" w:cs="Tahoma"/>
                <w:b w:val="0"/>
              </w:rPr>
              <w:t>o</w:t>
            </w:r>
            <w:r w:rsidR="00742994" w:rsidRPr="00686C04">
              <w:rPr>
                <w:rFonts w:ascii="Tahoma" w:hAnsi="Tahoma" w:cs="Tahoma"/>
                <w:b w:val="0"/>
              </w:rPr>
              <w:t>jektowania. Potrafi wykonać poprawnie projekt uwzględni</w:t>
            </w:r>
            <w:r w:rsidR="00742994" w:rsidRPr="00686C04">
              <w:rPr>
                <w:rFonts w:ascii="Tahoma" w:hAnsi="Tahoma" w:cs="Tahoma"/>
                <w:b w:val="0"/>
              </w:rPr>
              <w:t>a</w:t>
            </w:r>
            <w:r w:rsidR="00742994" w:rsidRPr="00686C04">
              <w:rPr>
                <w:rFonts w:ascii="Tahoma" w:hAnsi="Tahoma" w:cs="Tahoma"/>
                <w:b w:val="0"/>
              </w:rPr>
              <w:lastRenderedPageBreak/>
              <w:t>jąc takie aspekty jak kompozycja, kolor, światło</w:t>
            </w:r>
          </w:p>
        </w:tc>
      </w:tr>
    </w:tbl>
    <w:p w:rsidR="0046736E" w:rsidRPr="00686C04" w:rsidRDefault="0046736E" w:rsidP="00686C04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FC0D33" w:rsidRPr="00686C04" w:rsidRDefault="008938C7" w:rsidP="00686C0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86C04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C0D33" w:rsidRPr="00686C04" w:rsidTr="008B4F2C">
        <w:tc>
          <w:tcPr>
            <w:tcW w:w="9776" w:type="dxa"/>
          </w:tcPr>
          <w:p w:rsidR="00FC0D33" w:rsidRPr="00686C04" w:rsidRDefault="00FC0D33" w:rsidP="00686C04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686C0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C0D33" w:rsidRPr="00686C04" w:rsidTr="008B4F2C">
        <w:tc>
          <w:tcPr>
            <w:tcW w:w="9776" w:type="dxa"/>
            <w:vAlign w:val="center"/>
          </w:tcPr>
          <w:p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 xml:space="preserve">Komunikacja wizualna / Bo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Bergström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; [tł. Joanna Tarnawska]. - Warszawa : Wydawnictwo Naukowe PWN,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FC0D33" w:rsidRPr="00686C04" w:rsidTr="008B4F2C">
        <w:tc>
          <w:tcPr>
            <w:tcW w:w="9776" w:type="dxa"/>
            <w:vAlign w:val="center"/>
          </w:tcPr>
          <w:p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 xml:space="preserve">Logo Design Love Tworzenie genialnych logotypów / David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Airey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. - Helion, 2015 </w:t>
            </w:r>
          </w:p>
        </w:tc>
      </w:tr>
      <w:tr w:rsidR="00FC0D33" w:rsidRPr="00686C04" w:rsidTr="008B4F2C">
        <w:tc>
          <w:tcPr>
            <w:tcW w:w="9776" w:type="dxa"/>
            <w:vAlign w:val="center"/>
          </w:tcPr>
          <w:p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 xml:space="preserve">Komunikacja wizualna w reklamie, public relations i w prawie / red. nauk. Kazimierz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Wolny-Zmorzyński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[et al.]. - Warszawa : Wydawnictwo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>. 2013.</w:t>
            </w:r>
          </w:p>
        </w:tc>
      </w:tr>
      <w:tr w:rsidR="00FC0D33" w:rsidRPr="00686C04" w:rsidTr="008B4F2C">
        <w:tc>
          <w:tcPr>
            <w:tcW w:w="9776" w:type="dxa"/>
            <w:vAlign w:val="center"/>
          </w:tcPr>
          <w:p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 xml:space="preserve">Projektowanie ikon i piktogramów / Elena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Gonzáles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-Miranda, Tania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Quindós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; przełożyła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Alika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Świderska. - Kraków : d2d.pl Elżbieta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Totoń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>, Robert Oleś, 2016.</w:t>
            </w:r>
          </w:p>
        </w:tc>
      </w:tr>
      <w:tr w:rsidR="00FC0D33" w:rsidRPr="00686C04" w:rsidTr="008B4F2C">
        <w:tc>
          <w:tcPr>
            <w:tcW w:w="9776" w:type="dxa"/>
            <w:vAlign w:val="center"/>
          </w:tcPr>
          <w:p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 xml:space="preserve">Wydarzenie Historyczne / Patryk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Hadziej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>. -</w:t>
            </w:r>
            <w:r w:rsidRPr="00686C04">
              <w:rPr>
                <w:rFonts w:ascii="Tahoma" w:hAnsi="Tahoma" w:cs="Tahoma"/>
                <w:sz w:val="20"/>
              </w:rPr>
              <w:t xml:space="preserve"> </w:t>
            </w:r>
            <w:r w:rsidRPr="00686C04">
              <w:rPr>
                <w:rFonts w:ascii="Tahoma" w:hAnsi="Tahoma" w:cs="Tahoma"/>
                <w:b w:val="0"/>
                <w:sz w:val="20"/>
              </w:rPr>
              <w:t>Karol Śliwka, 2018</w:t>
            </w:r>
          </w:p>
        </w:tc>
      </w:tr>
    </w:tbl>
    <w:p w:rsidR="00FC0D33" w:rsidRPr="00686C04" w:rsidRDefault="00FC0D33" w:rsidP="00686C04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C0D33" w:rsidRPr="00686C04" w:rsidTr="008B4F2C">
        <w:tc>
          <w:tcPr>
            <w:tcW w:w="9776" w:type="dxa"/>
          </w:tcPr>
          <w:p w:rsidR="00FC0D33" w:rsidRPr="00686C04" w:rsidRDefault="00FC0D33" w:rsidP="00686C0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86C0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0D33" w:rsidRPr="00686C04" w:rsidTr="008B4F2C">
        <w:tc>
          <w:tcPr>
            <w:tcW w:w="9776" w:type="dxa"/>
            <w:vAlign w:val="center"/>
          </w:tcPr>
          <w:p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>Sztuka Plakatu i reklamy / Anna Szablowska, Tadeusz Gronowski. - Instytut sztuki PAN, Warszawa, 2005</w:t>
            </w:r>
          </w:p>
        </w:tc>
      </w:tr>
      <w:tr w:rsidR="00FC0D33" w:rsidRPr="00686C04" w:rsidTr="008B4F2C">
        <w:tc>
          <w:tcPr>
            <w:tcW w:w="9776" w:type="dxa"/>
            <w:vAlign w:val="center"/>
          </w:tcPr>
          <w:p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 xml:space="preserve">Piękni XX-wieczni : polscy projektanci graficy / pod red. Jacka Mrowczyka ; [aut. tekstów Magdalena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Czub</w:t>
            </w:r>
            <w:r w:rsidRPr="00686C04">
              <w:rPr>
                <w:rFonts w:ascii="Tahoma" w:hAnsi="Tahoma" w:cs="Tahoma"/>
                <w:b w:val="0"/>
                <w:sz w:val="20"/>
              </w:rPr>
              <w:t>i</w:t>
            </w:r>
            <w:r w:rsidRPr="00686C04">
              <w:rPr>
                <w:rFonts w:ascii="Tahoma" w:hAnsi="Tahoma" w:cs="Tahoma"/>
                <w:b w:val="0"/>
                <w:sz w:val="20"/>
              </w:rPr>
              <w:t>ska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et al. ]. - Kraków : 2+3D, 2017.</w:t>
            </w:r>
          </w:p>
        </w:tc>
      </w:tr>
      <w:tr w:rsidR="00FC0D33" w:rsidRPr="00686C04" w:rsidTr="008B4F2C">
        <w:tc>
          <w:tcPr>
            <w:tcW w:w="9776" w:type="dxa"/>
            <w:vAlign w:val="center"/>
          </w:tcPr>
          <w:p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>Pierwsze półwiecze polskiego plakatu / Opracowanie zbiorowe. - Wydawnictwo UMCS, Lublin 2009</w:t>
            </w:r>
          </w:p>
        </w:tc>
      </w:tr>
      <w:tr w:rsidR="00FC0D33" w:rsidRPr="00686C04" w:rsidTr="008B4F2C">
        <w:trPr>
          <w:trHeight w:val="70"/>
        </w:trPr>
        <w:tc>
          <w:tcPr>
            <w:tcW w:w="9776" w:type="dxa"/>
            <w:vAlign w:val="center"/>
          </w:tcPr>
          <w:p w:rsidR="00FC0D33" w:rsidRPr="00686C04" w:rsidRDefault="00FC0D33" w:rsidP="00686C0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86C04">
              <w:rPr>
                <w:rFonts w:ascii="Tahoma" w:hAnsi="Tahoma" w:cs="Tahoma"/>
                <w:b w:val="0"/>
                <w:sz w:val="20"/>
              </w:rPr>
              <w:t>Oto sztuka polskiego plakatu / koncepcja merytoryczna, tekst, wybór i układ ilustracji Dorota Folga-Januszewska ; koncepcja artystyczna i projekt graficzny Lech Majewski. - Wydanie 1., poprawione.  - Olsz</w:t>
            </w:r>
            <w:r w:rsidRPr="00686C04">
              <w:rPr>
                <w:rFonts w:ascii="Tahoma" w:hAnsi="Tahoma" w:cs="Tahoma"/>
                <w:b w:val="0"/>
                <w:sz w:val="20"/>
              </w:rPr>
              <w:t>a</w:t>
            </w:r>
            <w:r w:rsidRPr="00686C04">
              <w:rPr>
                <w:rFonts w:ascii="Tahoma" w:hAnsi="Tahoma" w:cs="Tahoma"/>
                <w:b w:val="0"/>
                <w:sz w:val="20"/>
              </w:rPr>
              <w:t xml:space="preserve">nica : Wydawnictwo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Bosz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686C04">
              <w:rPr>
                <w:rFonts w:ascii="Tahoma" w:hAnsi="Tahoma" w:cs="Tahoma"/>
                <w:b w:val="0"/>
                <w:sz w:val="20"/>
              </w:rPr>
              <w:t>Szymanik</w:t>
            </w:r>
            <w:proofErr w:type="spellEnd"/>
            <w:r w:rsidRPr="00686C04">
              <w:rPr>
                <w:rFonts w:ascii="Tahoma" w:hAnsi="Tahoma" w:cs="Tahoma"/>
                <w:b w:val="0"/>
                <w:sz w:val="20"/>
              </w:rPr>
              <w:t xml:space="preserve"> i wspólnicy, 2018.</w:t>
            </w:r>
          </w:p>
        </w:tc>
      </w:tr>
    </w:tbl>
    <w:p w:rsidR="00FA5FD5" w:rsidRPr="00686C04" w:rsidRDefault="00FA5FD5" w:rsidP="00686C04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6D05AB" w:rsidRPr="00686C04" w:rsidRDefault="008938C7" w:rsidP="00686C0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86C04">
        <w:rPr>
          <w:rFonts w:ascii="Tahoma" w:hAnsi="Tahoma" w:cs="Tahoma"/>
        </w:rPr>
        <w:t>Nakład pracy studenta - bilans punktów ECTS</w:t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6080"/>
        <w:gridCol w:w="1916"/>
        <w:gridCol w:w="1754"/>
      </w:tblGrid>
      <w:tr w:rsidR="0054611D" w:rsidRPr="00686C04" w:rsidTr="0058268A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6C0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6C0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4611D" w:rsidRPr="00686C04" w:rsidTr="0058268A">
        <w:trPr>
          <w:cantSplit/>
          <w:trHeight w:val="284"/>
        </w:trPr>
        <w:tc>
          <w:tcPr>
            <w:tcW w:w="60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6C0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6C0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4611D" w:rsidRPr="00686C04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10h</w:t>
            </w:r>
          </w:p>
        </w:tc>
      </w:tr>
      <w:tr w:rsidR="0054611D" w:rsidRPr="00686C04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1h</w:t>
            </w:r>
          </w:p>
        </w:tc>
      </w:tr>
      <w:tr w:rsidR="0054611D" w:rsidRPr="00686C04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20h</w:t>
            </w:r>
          </w:p>
        </w:tc>
      </w:tr>
      <w:tr w:rsidR="0054611D" w:rsidRPr="00686C04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686C0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10h</w:t>
            </w:r>
          </w:p>
        </w:tc>
      </w:tr>
      <w:tr w:rsidR="0054611D" w:rsidRPr="00686C04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1h</w:t>
            </w:r>
          </w:p>
        </w:tc>
      </w:tr>
      <w:tr w:rsidR="0054611D" w:rsidRPr="00686C04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86C04">
              <w:rPr>
                <w:color w:val="auto"/>
                <w:sz w:val="20"/>
                <w:szCs w:val="20"/>
              </w:rPr>
              <w:t>33h</w:t>
            </w:r>
          </w:p>
        </w:tc>
      </w:tr>
      <w:tr w:rsidR="0054611D" w:rsidRPr="00686C04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75</w:t>
            </w:r>
            <w:r w:rsidR="00297712" w:rsidRPr="00686C04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75</w:t>
            </w:r>
            <w:r w:rsidR="00297712" w:rsidRPr="00686C04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54611D" w:rsidRPr="00686C04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54611D" w:rsidRPr="00686C04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86C0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86C0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4611D" w:rsidRPr="00686C04" w:rsidTr="0058268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686C04">
              <w:rPr>
                <w:b/>
                <w:color w:val="auto"/>
                <w:sz w:val="20"/>
                <w:szCs w:val="20"/>
              </w:rPr>
              <w:t>k</w:t>
            </w:r>
            <w:r w:rsidRPr="00686C04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11D" w:rsidRPr="00686C04" w:rsidRDefault="0054611D" w:rsidP="00686C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86C04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6F344F" w:rsidRPr="00686C04" w:rsidRDefault="006F344F" w:rsidP="00686C04">
      <w:pPr>
        <w:pStyle w:val="Punktygwne"/>
        <w:spacing w:before="40" w:after="40"/>
        <w:rPr>
          <w:rFonts w:ascii="Tahoma" w:hAnsi="Tahoma" w:cs="Tahoma"/>
          <w:b w:val="0"/>
        </w:rPr>
      </w:pPr>
    </w:p>
    <w:sectPr w:rsidR="006F344F" w:rsidRPr="00686C04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77B" w:rsidRDefault="0043277B">
      <w:r>
        <w:separator/>
      </w:r>
    </w:p>
  </w:endnote>
  <w:endnote w:type="continuationSeparator" w:id="0">
    <w:p w:rsidR="0043277B" w:rsidRDefault="0043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E05" w:rsidRDefault="0064256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20E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20E05" w:rsidRDefault="00120E0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20E05" w:rsidRPr="005D2001" w:rsidRDefault="0064256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120E05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A09CE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41215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457675" w:rsidRPr="00457675" w:rsidRDefault="00457675" w:rsidP="0045767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45767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5767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5767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A09CE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45767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77B" w:rsidRDefault="0043277B">
      <w:r>
        <w:separator/>
      </w:r>
    </w:p>
  </w:footnote>
  <w:footnote w:type="continuationSeparator" w:id="0">
    <w:p w:rsidR="0043277B" w:rsidRDefault="00432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E05" w:rsidRDefault="00120E0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20E05" w:rsidRDefault="00FA09C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0A09"/>
    <w:rsid w:val="00016A1F"/>
    <w:rsid w:val="0001795B"/>
    <w:rsid w:val="00027526"/>
    <w:rsid w:val="00027E20"/>
    <w:rsid w:val="00030F12"/>
    <w:rsid w:val="00036673"/>
    <w:rsid w:val="0003677D"/>
    <w:rsid w:val="00040502"/>
    <w:rsid w:val="00041E4B"/>
    <w:rsid w:val="00043806"/>
    <w:rsid w:val="00045493"/>
    <w:rsid w:val="00046652"/>
    <w:rsid w:val="0005749C"/>
    <w:rsid w:val="00077DCA"/>
    <w:rsid w:val="00083761"/>
    <w:rsid w:val="00085AE1"/>
    <w:rsid w:val="0008648C"/>
    <w:rsid w:val="00096DEE"/>
    <w:rsid w:val="000A08AE"/>
    <w:rsid w:val="000A1541"/>
    <w:rsid w:val="000A5135"/>
    <w:rsid w:val="000C3946"/>
    <w:rsid w:val="000C41C8"/>
    <w:rsid w:val="000D6CF0"/>
    <w:rsid w:val="000D7D8F"/>
    <w:rsid w:val="000E549E"/>
    <w:rsid w:val="000F50A6"/>
    <w:rsid w:val="001105D3"/>
    <w:rsid w:val="00114163"/>
    <w:rsid w:val="00120E05"/>
    <w:rsid w:val="00123146"/>
    <w:rsid w:val="00131673"/>
    <w:rsid w:val="00133A52"/>
    <w:rsid w:val="001644BA"/>
    <w:rsid w:val="00167B9C"/>
    <w:rsid w:val="00190965"/>
    <w:rsid w:val="00196F16"/>
    <w:rsid w:val="001B3BF7"/>
    <w:rsid w:val="001C4F0A"/>
    <w:rsid w:val="001C6285"/>
    <w:rsid w:val="001C6C52"/>
    <w:rsid w:val="001D73E7"/>
    <w:rsid w:val="001E3F2A"/>
    <w:rsid w:val="001E4C1B"/>
    <w:rsid w:val="001F143D"/>
    <w:rsid w:val="001F2CF7"/>
    <w:rsid w:val="0020696D"/>
    <w:rsid w:val="00211C12"/>
    <w:rsid w:val="00232129"/>
    <w:rsid w:val="002325AB"/>
    <w:rsid w:val="00232843"/>
    <w:rsid w:val="0023725C"/>
    <w:rsid w:val="00240FAC"/>
    <w:rsid w:val="00255D06"/>
    <w:rsid w:val="00285CA1"/>
    <w:rsid w:val="00290EBA"/>
    <w:rsid w:val="00293E7C"/>
    <w:rsid w:val="00297712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5C03"/>
    <w:rsid w:val="0039645B"/>
    <w:rsid w:val="003973B8"/>
    <w:rsid w:val="003A3B72"/>
    <w:rsid w:val="003A5FF0"/>
    <w:rsid w:val="003A7E47"/>
    <w:rsid w:val="003D0B08"/>
    <w:rsid w:val="003D4003"/>
    <w:rsid w:val="003E1A8D"/>
    <w:rsid w:val="003E1E72"/>
    <w:rsid w:val="003E56F9"/>
    <w:rsid w:val="003F4233"/>
    <w:rsid w:val="003F7B62"/>
    <w:rsid w:val="00403B08"/>
    <w:rsid w:val="00405D10"/>
    <w:rsid w:val="00412A5F"/>
    <w:rsid w:val="00415DC0"/>
    <w:rsid w:val="004252DC"/>
    <w:rsid w:val="00426BA1"/>
    <w:rsid w:val="00426BFE"/>
    <w:rsid w:val="0043277B"/>
    <w:rsid w:val="00434368"/>
    <w:rsid w:val="00442815"/>
    <w:rsid w:val="00457675"/>
    <w:rsid w:val="00457FDC"/>
    <w:rsid w:val="004600E4"/>
    <w:rsid w:val="004607EF"/>
    <w:rsid w:val="0046736E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11D"/>
    <w:rsid w:val="00546EAF"/>
    <w:rsid w:val="005807B4"/>
    <w:rsid w:val="00581858"/>
    <w:rsid w:val="0058268A"/>
    <w:rsid w:val="005930A7"/>
    <w:rsid w:val="005955F9"/>
    <w:rsid w:val="005B11FF"/>
    <w:rsid w:val="005C55D0"/>
    <w:rsid w:val="005C5E6E"/>
    <w:rsid w:val="005D2001"/>
    <w:rsid w:val="00603431"/>
    <w:rsid w:val="00606392"/>
    <w:rsid w:val="00626EA3"/>
    <w:rsid w:val="0063007E"/>
    <w:rsid w:val="00640E0E"/>
    <w:rsid w:val="00641D09"/>
    <w:rsid w:val="00642561"/>
    <w:rsid w:val="006541D4"/>
    <w:rsid w:val="00655F46"/>
    <w:rsid w:val="00663E53"/>
    <w:rsid w:val="00671EA2"/>
    <w:rsid w:val="00676A3F"/>
    <w:rsid w:val="00680BA2"/>
    <w:rsid w:val="00684D54"/>
    <w:rsid w:val="006863F4"/>
    <w:rsid w:val="00686C04"/>
    <w:rsid w:val="006A46E0"/>
    <w:rsid w:val="006B07BF"/>
    <w:rsid w:val="006C6ACF"/>
    <w:rsid w:val="006D05AB"/>
    <w:rsid w:val="006D1201"/>
    <w:rsid w:val="006E6720"/>
    <w:rsid w:val="006F055A"/>
    <w:rsid w:val="006F344F"/>
    <w:rsid w:val="006F405B"/>
    <w:rsid w:val="00705238"/>
    <w:rsid w:val="00714F98"/>
    <w:rsid w:val="007158A9"/>
    <w:rsid w:val="00721413"/>
    <w:rsid w:val="007229E4"/>
    <w:rsid w:val="00731B10"/>
    <w:rsid w:val="007334E2"/>
    <w:rsid w:val="0073390C"/>
    <w:rsid w:val="00741B8D"/>
    <w:rsid w:val="00742994"/>
    <w:rsid w:val="007461A1"/>
    <w:rsid w:val="00753F39"/>
    <w:rsid w:val="00755AAB"/>
    <w:rsid w:val="00760049"/>
    <w:rsid w:val="007720A2"/>
    <w:rsid w:val="00776076"/>
    <w:rsid w:val="00780D0E"/>
    <w:rsid w:val="00786A38"/>
    <w:rsid w:val="00790329"/>
    <w:rsid w:val="00794F15"/>
    <w:rsid w:val="007A79F2"/>
    <w:rsid w:val="007C0645"/>
    <w:rsid w:val="007C068F"/>
    <w:rsid w:val="007C4630"/>
    <w:rsid w:val="007C675D"/>
    <w:rsid w:val="007D191E"/>
    <w:rsid w:val="007D253B"/>
    <w:rsid w:val="007E4D57"/>
    <w:rsid w:val="007F2FF6"/>
    <w:rsid w:val="008046AE"/>
    <w:rsid w:val="0080542D"/>
    <w:rsid w:val="00814C3C"/>
    <w:rsid w:val="008249FA"/>
    <w:rsid w:val="00825E0B"/>
    <w:rsid w:val="00846BE3"/>
    <w:rsid w:val="00847A73"/>
    <w:rsid w:val="00857E00"/>
    <w:rsid w:val="00877135"/>
    <w:rsid w:val="008938C7"/>
    <w:rsid w:val="008B1FD9"/>
    <w:rsid w:val="008B6A8D"/>
    <w:rsid w:val="008B784A"/>
    <w:rsid w:val="008C6711"/>
    <w:rsid w:val="008C7BF3"/>
    <w:rsid w:val="008D2150"/>
    <w:rsid w:val="008D2243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B7625"/>
    <w:rsid w:val="009C1F37"/>
    <w:rsid w:val="009C7640"/>
    <w:rsid w:val="009D28ED"/>
    <w:rsid w:val="009E09D8"/>
    <w:rsid w:val="009F2397"/>
    <w:rsid w:val="00A02A52"/>
    <w:rsid w:val="00A11DDA"/>
    <w:rsid w:val="00A13FB4"/>
    <w:rsid w:val="00A1538D"/>
    <w:rsid w:val="00A21AFF"/>
    <w:rsid w:val="00A22B5F"/>
    <w:rsid w:val="00A235A0"/>
    <w:rsid w:val="00A264D4"/>
    <w:rsid w:val="00A32047"/>
    <w:rsid w:val="00A45FE3"/>
    <w:rsid w:val="00A50365"/>
    <w:rsid w:val="00A6454B"/>
    <w:rsid w:val="00A64607"/>
    <w:rsid w:val="00A65076"/>
    <w:rsid w:val="00A67DC7"/>
    <w:rsid w:val="00AA3B18"/>
    <w:rsid w:val="00AA4DD9"/>
    <w:rsid w:val="00AB4315"/>
    <w:rsid w:val="00AB655E"/>
    <w:rsid w:val="00AC4A7E"/>
    <w:rsid w:val="00AC57A5"/>
    <w:rsid w:val="00AE3B8A"/>
    <w:rsid w:val="00AF0B6F"/>
    <w:rsid w:val="00AF56F5"/>
    <w:rsid w:val="00AF7D73"/>
    <w:rsid w:val="00B03236"/>
    <w:rsid w:val="00B03E50"/>
    <w:rsid w:val="00B056F7"/>
    <w:rsid w:val="00B069AE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16F60"/>
    <w:rsid w:val="00C212D6"/>
    <w:rsid w:val="00C33798"/>
    <w:rsid w:val="00C33C4B"/>
    <w:rsid w:val="00C37C9A"/>
    <w:rsid w:val="00C41795"/>
    <w:rsid w:val="00C50308"/>
    <w:rsid w:val="00C52F26"/>
    <w:rsid w:val="00C663D3"/>
    <w:rsid w:val="00C92222"/>
    <w:rsid w:val="00C947FB"/>
    <w:rsid w:val="00CB5513"/>
    <w:rsid w:val="00CD2DB2"/>
    <w:rsid w:val="00CF0542"/>
    <w:rsid w:val="00CF1CB2"/>
    <w:rsid w:val="00CF287F"/>
    <w:rsid w:val="00CF2FBF"/>
    <w:rsid w:val="00D11547"/>
    <w:rsid w:val="00D1183C"/>
    <w:rsid w:val="00D17216"/>
    <w:rsid w:val="00D2175C"/>
    <w:rsid w:val="00D25B64"/>
    <w:rsid w:val="00D36BD4"/>
    <w:rsid w:val="00D43CB7"/>
    <w:rsid w:val="00D465B9"/>
    <w:rsid w:val="00D55B2B"/>
    <w:rsid w:val="00DB0142"/>
    <w:rsid w:val="00DB3A5B"/>
    <w:rsid w:val="00DB7026"/>
    <w:rsid w:val="00DD22F9"/>
    <w:rsid w:val="00DD2ED3"/>
    <w:rsid w:val="00DD608A"/>
    <w:rsid w:val="00DE190F"/>
    <w:rsid w:val="00DF5C11"/>
    <w:rsid w:val="00E16E4A"/>
    <w:rsid w:val="00E22D0F"/>
    <w:rsid w:val="00E335BC"/>
    <w:rsid w:val="00E46276"/>
    <w:rsid w:val="00E50025"/>
    <w:rsid w:val="00E65A40"/>
    <w:rsid w:val="00E9725F"/>
    <w:rsid w:val="00E9743E"/>
    <w:rsid w:val="00EA1B88"/>
    <w:rsid w:val="00EA39FC"/>
    <w:rsid w:val="00EB0ADA"/>
    <w:rsid w:val="00EB52B7"/>
    <w:rsid w:val="00EC15E6"/>
    <w:rsid w:val="00ED205D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7BF5"/>
    <w:rsid w:val="00F4304E"/>
    <w:rsid w:val="00F469CC"/>
    <w:rsid w:val="00F53F75"/>
    <w:rsid w:val="00FA09BD"/>
    <w:rsid w:val="00FA09CE"/>
    <w:rsid w:val="00FA5FD5"/>
    <w:rsid w:val="00FB455D"/>
    <w:rsid w:val="00FB6199"/>
    <w:rsid w:val="00FC0D33"/>
    <w:rsid w:val="00FC1BE5"/>
    <w:rsid w:val="00FC407E"/>
    <w:rsid w:val="00FC6723"/>
    <w:rsid w:val="00FD3016"/>
    <w:rsid w:val="00FD36B1"/>
    <w:rsid w:val="00FF4908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0A08A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21afe861-c4d6-0469-8b6a-028b8e624e89d17b2555-1b34-409b-826b-7e9045b41bd5">
    <w:name w:val="re-rangecopy&amp;21afe861-c4d6-0469-8b6a-028b8e624e89&amp;d17b2555-1b34-409b-826b-7e9045b41bd5"/>
    <w:basedOn w:val="Domylnaczcionkaakapitu"/>
    <w:rsid w:val="000A08AE"/>
  </w:style>
  <w:style w:type="character" w:customStyle="1" w:styleId="re-rangecopy21afe861-c4d6-0469-8b6a-028b8e624e897e418a35-ef9b-458b-b4eb-b504375751c3">
    <w:name w:val="re-rangecopy&amp;21afe861-c4d6-0469-8b6a-028b8e624e89&amp;7e418a35-ef9b-458b-b4eb-b504375751c3"/>
    <w:basedOn w:val="Domylnaczcionkaakapitu"/>
    <w:rsid w:val="000864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0A08A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21afe861-c4d6-0469-8b6a-028b8e624e89d17b2555-1b34-409b-826b-7e9045b41bd5">
    <w:name w:val="re-rangecopy&amp;21afe861-c4d6-0469-8b6a-028b8e624e89&amp;d17b2555-1b34-409b-826b-7e9045b41bd5"/>
    <w:basedOn w:val="Domylnaczcionkaakapitu"/>
    <w:rsid w:val="000A08AE"/>
  </w:style>
  <w:style w:type="character" w:customStyle="1" w:styleId="re-rangecopy21afe861-c4d6-0469-8b6a-028b8e624e897e418a35-ef9b-458b-b4eb-b504375751c3">
    <w:name w:val="re-rangecopy&amp;21afe861-c4d6-0469-8b6a-028b8e624e89&amp;7e418a35-ef9b-458b-b4eb-b504375751c3"/>
    <w:basedOn w:val="Domylnaczcionkaakapitu"/>
    <w:rsid w:val="00086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B31E1-B226-4892-AA07-85925DA01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1374</Words>
  <Characters>8250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20</cp:revision>
  <cp:lastPrinted>2020-11-30T16:11:00Z</cp:lastPrinted>
  <dcterms:created xsi:type="dcterms:W3CDTF">2020-12-15T15:57:00Z</dcterms:created>
  <dcterms:modified xsi:type="dcterms:W3CDTF">2021-07-21T10:21:00Z</dcterms:modified>
</cp:coreProperties>
</file>