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238" w:rsidRPr="000C68C7" w:rsidRDefault="00C14238" w:rsidP="000C68C7">
      <w:pPr>
        <w:spacing w:before="40" w:after="40" w:line="240" w:lineRule="auto"/>
        <w:rPr>
          <w:rFonts w:ascii="Tahoma" w:hAnsi="Tahoma" w:cs="Tahoma"/>
        </w:rPr>
      </w:pPr>
      <w:bookmarkStart w:id="0" w:name="_GoBack"/>
      <w:bookmarkEnd w:id="0"/>
    </w:p>
    <w:p w:rsidR="00C14238" w:rsidRPr="000C68C7" w:rsidRDefault="00C14238" w:rsidP="000C68C7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0C68C7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C14238" w:rsidRPr="000C68C7" w:rsidRDefault="00C14238" w:rsidP="000C68C7">
      <w:pPr>
        <w:spacing w:before="40" w:after="40" w:line="240" w:lineRule="auto"/>
        <w:rPr>
          <w:rFonts w:ascii="Tahoma" w:hAnsi="Tahoma" w:cs="Tahoma"/>
        </w:rPr>
      </w:pPr>
    </w:p>
    <w:p w:rsidR="00C14238" w:rsidRPr="000C68C7" w:rsidRDefault="00C14238" w:rsidP="000C68C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C68C7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6"/>
        <w:gridCol w:w="7087"/>
      </w:tblGrid>
      <w:tr w:rsidR="00C14238" w:rsidRPr="000C68C7">
        <w:trPr>
          <w:jc w:val="center"/>
        </w:trPr>
        <w:tc>
          <w:tcPr>
            <w:tcW w:w="276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Zarządzanie informacją w cyfrowym świecie</w:t>
            </w:r>
          </w:p>
        </w:tc>
      </w:tr>
      <w:tr w:rsidR="00C14238" w:rsidRPr="000C68C7">
        <w:trPr>
          <w:jc w:val="center"/>
        </w:trPr>
        <w:tc>
          <w:tcPr>
            <w:tcW w:w="276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2021/2022</w:t>
            </w:r>
          </w:p>
        </w:tc>
      </w:tr>
      <w:tr w:rsidR="00C14238" w:rsidRPr="000C68C7">
        <w:trPr>
          <w:jc w:val="center"/>
        </w:trPr>
        <w:tc>
          <w:tcPr>
            <w:tcW w:w="276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Kolegium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Mediów i Komunikacji Społecznej</w:t>
            </w:r>
          </w:p>
        </w:tc>
      </w:tr>
      <w:tr w:rsidR="00C14238" w:rsidRPr="000C68C7">
        <w:trPr>
          <w:jc w:val="center"/>
        </w:trPr>
        <w:tc>
          <w:tcPr>
            <w:tcW w:w="276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Komunikacja cyfrowa</w:t>
            </w:r>
          </w:p>
        </w:tc>
      </w:tr>
      <w:tr w:rsidR="00C14238" w:rsidRPr="000C68C7">
        <w:trPr>
          <w:jc w:val="center"/>
        </w:trPr>
        <w:tc>
          <w:tcPr>
            <w:tcW w:w="276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Studia pierwszego stopnia</w:t>
            </w:r>
          </w:p>
        </w:tc>
      </w:tr>
      <w:tr w:rsidR="00C14238" w:rsidRPr="000C68C7">
        <w:trPr>
          <w:jc w:val="center"/>
        </w:trPr>
        <w:tc>
          <w:tcPr>
            <w:tcW w:w="276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C14238" w:rsidRPr="000C68C7">
        <w:trPr>
          <w:jc w:val="center"/>
        </w:trPr>
        <w:tc>
          <w:tcPr>
            <w:tcW w:w="276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C14238" w:rsidRPr="000C68C7" w:rsidRDefault="00F64B71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-</w:t>
            </w:r>
          </w:p>
        </w:tc>
      </w:tr>
      <w:tr w:rsidR="00C14238" w:rsidRPr="000C68C7">
        <w:trPr>
          <w:jc w:val="center"/>
        </w:trPr>
        <w:tc>
          <w:tcPr>
            <w:tcW w:w="2766" w:type="dxa"/>
            <w:vAlign w:val="center"/>
          </w:tcPr>
          <w:p w:rsidR="00C14238" w:rsidRPr="000C68C7" w:rsidRDefault="00C14238" w:rsidP="00580BA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Osoba </w:t>
            </w:r>
            <w:r>
              <w:rPr>
                <w:rFonts w:ascii="Tahoma" w:hAnsi="Tahoma" w:cs="Tahoma"/>
                <w:b w:val="0"/>
                <w:bCs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dr hab. prof. WSIiZ Andrzej Adamski</w:t>
            </w:r>
          </w:p>
        </w:tc>
      </w:tr>
    </w:tbl>
    <w:p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:rsidR="00C14238" w:rsidRPr="000C68C7" w:rsidRDefault="00C14238" w:rsidP="000C68C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C68C7">
        <w:rPr>
          <w:rFonts w:ascii="Tahoma" w:hAnsi="Tahoma" w:cs="Tahoma"/>
        </w:rPr>
        <w:t xml:space="preserve">Wymagania wstępne </w:t>
      </w:r>
      <w:r w:rsidRPr="000C68C7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C14238" w:rsidRPr="000C68C7">
        <w:trPr>
          <w:jc w:val="center"/>
        </w:trPr>
        <w:tc>
          <w:tcPr>
            <w:tcW w:w="9853" w:type="dxa"/>
          </w:tcPr>
          <w:p w:rsidR="00C14238" w:rsidRPr="000C68C7" w:rsidRDefault="00C14238" w:rsidP="000C68C7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B</w:t>
            </w:r>
            <w:r w:rsidRPr="000C68C7"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  <w:t>rak</w:t>
            </w:r>
          </w:p>
        </w:tc>
      </w:tr>
    </w:tbl>
    <w:p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:rsidR="00C14238" w:rsidRPr="000C68C7" w:rsidRDefault="00C14238" w:rsidP="000C68C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C68C7">
        <w:rPr>
          <w:rFonts w:ascii="Tahoma" w:hAnsi="Tahoma" w:cs="Tahoma"/>
        </w:rPr>
        <w:t>Efekty uczenia się i sposób realizacji zajęć</w:t>
      </w:r>
    </w:p>
    <w:p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:rsidR="00C14238" w:rsidRPr="000C68C7" w:rsidRDefault="00C14238" w:rsidP="000C68C7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C68C7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5"/>
        <w:gridCol w:w="9008"/>
      </w:tblGrid>
      <w:tr w:rsidR="00C14238" w:rsidRPr="000C68C7">
        <w:trPr>
          <w:jc w:val="center"/>
        </w:trPr>
        <w:tc>
          <w:tcPr>
            <w:tcW w:w="845" w:type="dxa"/>
            <w:vAlign w:val="center"/>
          </w:tcPr>
          <w:p w:rsidR="00C14238" w:rsidRPr="000C68C7" w:rsidRDefault="00C14238" w:rsidP="000C68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0C68C7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008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ind w:hanging="18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 xml:space="preserve">  Zapoznanie studentów z rolą informacji  we współczesnym społeczeństwie oraz postrzeganiem informacji jako czynnika przewagi i determinanty funkcjonowania nowoczesnego społeczeństwa</w:t>
            </w:r>
          </w:p>
        </w:tc>
      </w:tr>
      <w:tr w:rsidR="00C14238" w:rsidRPr="000C68C7">
        <w:trPr>
          <w:jc w:val="center"/>
        </w:trPr>
        <w:tc>
          <w:tcPr>
            <w:tcW w:w="845" w:type="dxa"/>
            <w:vAlign w:val="center"/>
          </w:tcPr>
          <w:p w:rsidR="00C14238" w:rsidRPr="000C68C7" w:rsidRDefault="00C14238" w:rsidP="000C68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C2</w:t>
            </w:r>
          </w:p>
        </w:tc>
        <w:tc>
          <w:tcPr>
            <w:tcW w:w="9008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ind w:hanging="18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 xml:space="preserve">  Wykształcenie umiejętności wykorzystywania współczesnych metod i technik pozyskiwania, zarz</w:t>
            </w:r>
            <w:r w:rsidRPr="000C68C7">
              <w:rPr>
                <w:rFonts w:ascii="Tahoma" w:hAnsi="Tahoma" w:cs="Tahoma"/>
                <w:sz w:val="20"/>
                <w:szCs w:val="20"/>
              </w:rPr>
              <w:t>ą</w:t>
            </w:r>
            <w:r w:rsidRPr="000C68C7">
              <w:rPr>
                <w:rFonts w:ascii="Tahoma" w:hAnsi="Tahoma" w:cs="Tahoma"/>
                <w:sz w:val="20"/>
                <w:szCs w:val="20"/>
              </w:rPr>
              <w:t xml:space="preserve">dzania informacją oraz jej chronienia.  </w:t>
            </w:r>
          </w:p>
        </w:tc>
      </w:tr>
    </w:tbl>
    <w:p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Przedmiotowe efekty uczenia się, z podziałem na wiedzę, umiejętności i komp</w:t>
      </w:r>
      <w:r w:rsidRPr="000C68C7">
        <w:rPr>
          <w:rFonts w:ascii="Tahoma" w:hAnsi="Tahoma" w:cs="Tahoma"/>
        </w:rPr>
        <w:t>e</w:t>
      </w:r>
      <w:r w:rsidRPr="000C68C7">
        <w:rPr>
          <w:rFonts w:ascii="Tahoma" w:hAnsi="Tahoma" w:cs="Tahoma"/>
        </w:rPr>
        <w:t>tencje społeczne, wraz z odniesieniem do efektów uczenia się dla kierunku</w:t>
      </w:r>
    </w:p>
    <w:tbl>
      <w:tblPr>
        <w:tblW w:w="9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4"/>
        <w:gridCol w:w="7087"/>
        <w:gridCol w:w="1819"/>
      </w:tblGrid>
      <w:tr w:rsidR="00C14238" w:rsidRPr="000C68C7">
        <w:trPr>
          <w:cantSplit/>
          <w:trHeight w:val="734"/>
          <w:jc w:val="center"/>
        </w:trPr>
        <w:tc>
          <w:tcPr>
            <w:tcW w:w="984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19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9890" w:type="dxa"/>
            <w:gridSpan w:val="3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 xml:space="preserve">Po zaliczeniu przedmiotu student w zakresie </w:t>
            </w:r>
            <w:r w:rsidRPr="000C68C7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0C68C7">
              <w:rPr>
                <w:rFonts w:ascii="Tahoma" w:hAnsi="Tahoma" w:cs="Tahoma"/>
              </w:rPr>
              <w:t xml:space="preserve"> </w:t>
            </w:r>
            <w:r w:rsidR="00EC68A4">
              <w:rPr>
                <w:rFonts w:ascii="Tahoma" w:hAnsi="Tahoma" w:cs="Tahoma"/>
              </w:rPr>
              <w:t>potrafi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984" w:type="dxa"/>
            <w:vAlign w:val="center"/>
          </w:tcPr>
          <w:p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scharakteryzować informację jako </w:t>
            </w:r>
            <w:r w:rsidRPr="000C68C7">
              <w:rPr>
                <w:rFonts w:ascii="Tahoma" w:hAnsi="Tahoma" w:cs="Tahoma"/>
                <w:sz w:val="20"/>
                <w:szCs w:val="20"/>
              </w:rPr>
              <w:t>czynnik przewagi i determinantę funkcj</w:t>
            </w:r>
            <w:r w:rsidRPr="000C68C7">
              <w:rPr>
                <w:rFonts w:ascii="Tahoma" w:hAnsi="Tahoma" w:cs="Tahoma"/>
                <w:sz w:val="20"/>
                <w:szCs w:val="20"/>
              </w:rPr>
              <w:t>o</w:t>
            </w:r>
            <w:r w:rsidRPr="000C68C7">
              <w:rPr>
                <w:rFonts w:ascii="Tahoma" w:hAnsi="Tahoma" w:cs="Tahoma"/>
                <w:sz w:val="20"/>
                <w:szCs w:val="20"/>
              </w:rPr>
              <w:t>nowania nowoczesnego społeczeństwa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opisać jej rolę w społeczeństwie informacyjnym</w:t>
            </w:r>
          </w:p>
        </w:tc>
        <w:tc>
          <w:tcPr>
            <w:tcW w:w="1819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0C68C7"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  <w:t>K_W03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984" w:type="dxa"/>
            <w:vAlign w:val="center"/>
          </w:tcPr>
          <w:p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opisać źródła, etapy i narzędzia pozyskiwania, zarządzania i ochrony informacji oraz wykorzystywania multimediów w tym zakresie</w:t>
            </w:r>
          </w:p>
        </w:tc>
        <w:tc>
          <w:tcPr>
            <w:tcW w:w="1819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0C68C7"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  <w:t>K_W04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984" w:type="dxa"/>
            <w:vAlign w:val="center"/>
          </w:tcPr>
          <w:p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opisać kanały komunikacyjne i poziomy, na których realizowane jest pozysk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wanie i zarządzanie informacją oraz przechodzenie od informacji do wiedzy</w:t>
            </w:r>
          </w:p>
        </w:tc>
        <w:tc>
          <w:tcPr>
            <w:tcW w:w="1819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0C68C7"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  <w:t>K_W12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984" w:type="dxa"/>
            <w:vAlign w:val="center"/>
          </w:tcPr>
          <w:p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opisać możliwości wykorzystania instrumentarium wewnętrznego i zewnętr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z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nego public relations w zarządzaniu informacją</w:t>
            </w:r>
          </w:p>
        </w:tc>
        <w:tc>
          <w:tcPr>
            <w:tcW w:w="1819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0C68C7">
              <w:rPr>
                <w:rStyle w:val="Hipercze"/>
                <w:rFonts w:ascii="Tahoma" w:hAnsi="Tahoma" w:cs="Tahoma"/>
                <w:color w:val="auto"/>
                <w:sz w:val="20"/>
                <w:szCs w:val="20"/>
                <w:u w:val="none"/>
              </w:rPr>
              <w:t>K_W14</w:t>
            </w:r>
          </w:p>
        </w:tc>
      </w:tr>
    </w:tbl>
    <w:p w:rsidR="00C14238" w:rsidRPr="000C68C7" w:rsidRDefault="00C14238" w:rsidP="000C68C7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4"/>
        <w:gridCol w:w="7087"/>
        <w:gridCol w:w="1790"/>
      </w:tblGrid>
      <w:tr w:rsidR="00C14238" w:rsidRPr="000C68C7">
        <w:trPr>
          <w:trHeight w:val="227"/>
          <w:jc w:val="center"/>
        </w:trPr>
        <w:tc>
          <w:tcPr>
            <w:tcW w:w="9921" w:type="dxa"/>
            <w:gridSpan w:val="3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 xml:space="preserve">Po zaliczeniu przedmiotu student w zakresie </w:t>
            </w:r>
            <w:r w:rsidRPr="000C68C7">
              <w:rPr>
                <w:rFonts w:ascii="Tahoma" w:hAnsi="Tahoma" w:cs="Tahoma"/>
                <w:b/>
                <w:bCs/>
                <w:smallCaps/>
              </w:rPr>
              <w:t>umiejętności</w:t>
            </w:r>
            <w:r w:rsidRPr="000C68C7">
              <w:rPr>
                <w:rFonts w:ascii="Tahoma" w:hAnsi="Tahoma" w:cs="Tahoma"/>
              </w:rPr>
              <w:t xml:space="preserve"> </w:t>
            </w:r>
            <w:r w:rsidR="00EC68A4">
              <w:rPr>
                <w:rFonts w:ascii="Tahoma" w:hAnsi="Tahoma" w:cs="Tahoma"/>
              </w:rPr>
              <w:t>potrafi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1044" w:type="dxa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pozyskiwać i opracowywać informacje w ramach systemu zarządzania info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r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macją</w:t>
            </w:r>
          </w:p>
        </w:tc>
        <w:tc>
          <w:tcPr>
            <w:tcW w:w="1790" w:type="dxa"/>
            <w:vAlign w:val="center"/>
          </w:tcPr>
          <w:p w:rsidR="00C14238" w:rsidRPr="000C68C7" w:rsidRDefault="00C14238" w:rsidP="000C68C7">
            <w:pPr>
              <w:pStyle w:val="wrubryce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K_U02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1044" w:type="dxa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korzystając z dostępnych źródeł, dokonać samodzielnej i prawidłowej oceny 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prawnej własnych działań i </w:t>
            </w:r>
            <w:proofErr w:type="spellStart"/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obszarze zarządzania informacją w organizacji</w:t>
            </w:r>
          </w:p>
        </w:tc>
        <w:tc>
          <w:tcPr>
            <w:tcW w:w="1790" w:type="dxa"/>
            <w:vAlign w:val="center"/>
          </w:tcPr>
          <w:p w:rsidR="00C14238" w:rsidRPr="000C68C7" w:rsidRDefault="00C14238" w:rsidP="00533F2E">
            <w:pPr>
              <w:pStyle w:val="wrubryce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lastRenderedPageBreak/>
              <w:t>K_U08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1044" w:type="dxa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analizować, projektować i dystrybuować informacje w ramach systemu zarz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ą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dzania informacją w organizacji</w:t>
            </w:r>
          </w:p>
        </w:tc>
        <w:tc>
          <w:tcPr>
            <w:tcW w:w="1790" w:type="dxa"/>
            <w:vAlign w:val="center"/>
          </w:tcPr>
          <w:p w:rsidR="00C14238" w:rsidRPr="000C68C7" w:rsidRDefault="00C14238" w:rsidP="00533F2E">
            <w:pPr>
              <w:pStyle w:val="wrubryce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K_U08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9921" w:type="dxa"/>
            <w:gridSpan w:val="3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 xml:space="preserve">Po zaliczeniu przedmiotu student w zakresie </w:t>
            </w:r>
            <w:r w:rsidRPr="000C68C7">
              <w:rPr>
                <w:rFonts w:ascii="Tahoma" w:hAnsi="Tahoma" w:cs="Tahoma"/>
                <w:b/>
                <w:bCs/>
                <w:smallCaps/>
              </w:rPr>
              <w:t>kompetencji społecznych</w:t>
            </w:r>
            <w:r w:rsidRPr="000C68C7">
              <w:rPr>
                <w:rFonts w:ascii="Tahoma" w:hAnsi="Tahoma" w:cs="Tahoma"/>
              </w:rPr>
              <w:t xml:space="preserve"> </w:t>
            </w:r>
          </w:p>
        </w:tc>
      </w:tr>
      <w:tr w:rsidR="00C14238" w:rsidRPr="000C68C7">
        <w:trPr>
          <w:trHeight w:val="227"/>
          <w:jc w:val="center"/>
        </w:trPr>
        <w:tc>
          <w:tcPr>
            <w:tcW w:w="1044" w:type="dxa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C14238" w:rsidRPr="000C68C7" w:rsidRDefault="00C14238" w:rsidP="000C68C7">
            <w:pPr>
              <w:pStyle w:val="wrubryce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  <w:color w:val="000000"/>
              </w:rPr>
              <w:t>potrafi współdziałać i pracować w grupie w ramach realizacji projektów zwi</w:t>
            </w:r>
            <w:r w:rsidRPr="000C68C7">
              <w:rPr>
                <w:rFonts w:ascii="Tahoma" w:hAnsi="Tahoma" w:cs="Tahoma"/>
                <w:color w:val="000000"/>
              </w:rPr>
              <w:t>ą</w:t>
            </w:r>
            <w:r w:rsidRPr="000C68C7">
              <w:rPr>
                <w:rFonts w:ascii="Tahoma" w:hAnsi="Tahoma" w:cs="Tahoma"/>
                <w:color w:val="000000"/>
              </w:rPr>
              <w:t>zanych z etapami składowymi procesu zarządzania informacją</w:t>
            </w:r>
          </w:p>
        </w:tc>
        <w:tc>
          <w:tcPr>
            <w:tcW w:w="1790" w:type="dxa"/>
            <w:vAlign w:val="center"/>
          </w:tcPr>
          <w:p w:rsidR="00C14238" w:rsidRPr="000C68C7" w:rsidRDefault="00C14238" w:rsidP="00533F2E">
            <w:pPr>
              <w:pStyle w:val="wrubryce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K_K02</w:t>
            </w:r>
          </w:p>
        </w:tc>
      </w:tr>
    </w:tbl>
    <w:p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1209"/>
        <w:gridCol w:w="1212"/>
        <w:gridCol w:w="1209"/>
        <w:gridCol w:w="1211"/>
        <w:gridCol w:w="1209"/>
        <w:gridCol w:w="1211"/>
        <w:gridCol w:w="1216"/>
      </w:tblGrid>
      <w:tr w:rsidR="00C14238" w:rsidRPr="000C68C7">
        <w:trPr>
          <w:trHeight w:val="284"/>
          <w:jc w:val="center"/>
        </w:trPr>
        <w:tc>
          <w:tcPr>
            <w:tcW w:w="9948" w:type="dxa"/>
            <w:gridSpan w:val="8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Studia stacjonarne (ST)</w:t>
            </w:r>
          </w:p>
        </w:tc>
      </w:tr>
      <w:tr w:rsidR="00C14238" w:rsidRPr="000C68C7">
        <w:trPr>
          <w:trHeight w:val="284"/>
          <w:jc w:val="center"/>
        </w:trPr>
        <w:tc>
          <w:tcPr>
            <w:tcW w:w="139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C6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C6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ECTS</w:t>
            </w:r>
          </w:p>
        </w:tc>
      </w:tr>
      <w:tr w:rsidR="00C14238" w:rsidRPr="000C68C7">
        <w:trPr>
          <w:trHeight w:val="284"/>
          <w:jc w:val="center"/>
        </w:trPr>
        <w:tc>
          <w:tcPr>
            <w:tcW w:w="139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2</w:t>
            </w:r>
          </w:p>
        </w:tc>
      </w:tr>
    </w:tbl>
    <w:p w:rsidR="00C14238" w:rsidRPr="000C68C7" w:rsidRDefault="00C14238" w:rsidP="000C68C7">
      <w:pPr>
        <w:pStyle w:val="Nagwkitablic"/>
        <w:spacing w:before="40" w:after="40"/>
        <w:jc w:val="left"/>
        <w:rPr>
          <w:rFonts w:ascii="Tahoma" w:hAnsi="Tahoma" w:cs="Tahoma"/>
          <w:b w:val="0"/>
          <w:bCs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0"/>
        <w:gridCol w:w="1210"/>
        <w:gridCol w:w="1213"/>
        <w:gridCol w:w="1210"/>
        <w:gridCol w:w="1212"/>
        <w:gridCol w:w="1210"/>
        <w:gridCol w:w="1213"/>
        <w:gridCol w:w="1216"/>
      </w:tblGrid>
      <w:tr w:rsidR="00C14238" w:rsidRPr="000C68C7">
        <w:trPr>
          <w:trHeight w:val="284"/>
          <w:jc w:val="center"/>
        </w:trPr>
        <w:tc>
          <w:tcPr>
            <w:tcW w:w="9939" w:type="dxa"/>
            <w:gridSpan w:val="8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Studia niestacjonarne (NST)</w:t>
            </w:r>
          </w:p>
        </w:tc>
      </w:tr>
      <w:tr w:rsidR="00C14238" w:rsidRPr="000C68C7">
        <w:trPr>
          <w:trHeight w:val="284"/>
          <w:jc w:val="center"/>
        </w:trPr>
        <w:tc>
          <w:tcPr>
            <w:tcW w:w="138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C6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C6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ECTS</w:t>
            </w:r>
          </w:p>
        </w:tc>
      </w:tr>
      <w:tr w:rsidR="00C14238" w:rsidRPr="000C68C7">
        <w:trPr>
          <w:trHeight w:val="284"/>
          <w:jc w:val="center"/>
        </w:trPr>
        <w:tc>
          <w:tcPr>
            <w:tcW w:w="138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2</w:t>
            </w:r>
          </w:p>
        </w:tc>
      </w:tr>
    </w:tbl>
    <w:p w:rsidR="00C14238" w:rsidRPr="000C68C7" w:rsidRDefault="00C14238" w:rsidP="000C68C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Metody realizacji zajęć dydaktycznych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7"/>
        <w:gridCol w:w="7607"/>
      </w:tblGrid>
      <w:tr w:rsidR="00C14238" w:rsidRPr="000C68C7">
        <w:trPr>
          <w:jc w:val="center"/>
        </w:trPr>
        <w:tc>
          <w:tcPr>
            <w:tcW w:w="2258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Formy zajęć</w:t>
            </w:r>
          </w:p>
        </w:tc>
        <w:tc>
          <w:tcPr>
            <w:tcW w:w="7665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Metoda realizacji</w:t>
            </w:r>
          </w:p>
        </w:tc>
      </w:tr>
      <w:tr w:rsidR="00C14238" w:rsidRPr="000C68C7">
        <w:trPr>
          <w:jc w:val="center"/>
        </w:trPr>
        <w:tc>
          <w:tcPr>
            <w:tcW w:w="2258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65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>problemowy poświęcony istocie zarządzania informacją</w:t>
            </w:r>
          </w:p>
        </w:tc>
      </w:tr>
      <w:tr w:rsidR="00C14238" w:rsidRPr="000C68C7">
        <w:trPr>
          <w:jc w:val="center"/>
        </w:trPr>
        <w:tc>
          <w:tcPr>
            <w:tcW w:w="2258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Ćwiczenia</w:t>
            </w:r>
          </w:p>
        </w:tc>
        <w:tc>
          <w:tcPr>
            <w:tcW w:w="7665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>metoda sytuacyjna  (zespołowe analizowanie i rozwiązywanie przez studentów konkretnych, rzeczywistych sytuacji problemowych pod kierunkiem prowadzącego) i ćwiczeniowa.</w:t>
            </w:r>
          </w:p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 xml:space="preserve">Aktywne metody dydaktyczne: nauczanie oparte na rozwiązywaniu problemów; wizyty studyjne; </w:t>
            </w:r>
            <w:proofErr w:type="spellStart"/>
            <w:r w:rsidRPr="000C68C7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 w:rsidRPr="000C68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C68C7">
              <w:rPr>
                <w:rFonts w:ascii="Tahoma" w:hAnsi="Tahoma" w:cs="Tahoma"/>
                <w:sz w:val="20"/>
                <w:szCs w:val="20"/>
              </w:rPr>
              <w:t>studies</w:t>
            </w:r>
            <w:proofErr w:type="spellEnd"/>
            <w:r w:rsidRPr="000C68C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C14238" w:rsidRPr="000C68C7" w:rsidRDefault="00C14238" w:rsidP="000C68C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 xml:space="preserve">Treści kształcenia </w:t>
      </w:r>
      <w:r w:rsidRPr="000C68C7">
        <w:rPr>
          <w:rFonts w:ascii="Tahoma" w:hAnsi="Tahoma" w:cs="Tahoma"/>
          <w:b w:val="0"/>
          <w:bCs w:val="0"/>
          <w:sz w:val="20"/>
          <w:szCs w:val="20"/>
        </w:rPr>
        <w:t>(oddzielnie dla każdej formy zajęć)</w:t>
      </w:r>
    </w:p>
    <w:p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C68C7">
        <w:rPr>
          <w:rFonts w:ascii="Tahoma" w:hAnsi="Tahoma" w:cs="Tahoma"/>
          <w:smallCaps/>
        </w:rPr>
        <w:t>Wykład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9459"/>
      </w:tblGrid>
      <w:tr w:rsidR="00C14238" w:rsidRPr="000C68C7">
        <w:trPr>
          <w:cantSplit/>
          <w:trHeight w:val="281"/>
          <w:jc w:val="center"/>
        </w:trPr>
        <w:tc>
          <w:tcPr>
            <w:tcW w:w="48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Lp.</w:t>
            </w:r>
          </w:p>
        </w:tc>
        <w:tc>
          <w:tcPr>
            <w:tcW w:w="9459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14238" w:rsidRPr="000C68C7">
        <w:trPr>
          <w:jc w:val="center"/>
        </w:trPr>
        <w:tc>
          <w:tcPr>
            <w:tcW w:w="48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459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Zakres przedmiotowy zarządzania informacją. Dopasowywanie komunikacji do odbiorcy.</w:t>
            </w:r>
          </w:p>
        </w:tc>
      </w:tr>
      <w:tr w:rsidR="00C14238" w:rsidRPr="000C68C7">
        <w:trPr>
          <w:jc w:val="center"/>
        </w:trPr>
        <w:tc>
          <w:tcPr>
            <w:tcW w:w="48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459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Pojęcie społeczeństwa informacyjnego. Informacja jako czynnik przewagi. Zarządzanie informacją a z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 xml:space="preserve">rządzanie wiedzą.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Infobrokering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C14238" w:rsidRPr="000C68C7">
        <w:trPr>
          <w:jc w:val="center"/>
        </w:trPr>
        <w:tc>
          <w:tcPr>
            <w:tcW w:w="48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459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Metody pozyskiwania informacji. Źródła informacji publicznej. Ochrona informacji.</w:t>
            </w:r>
          </w:p>
        </w:tc>
      </w:tr>
      <w:tr w:rsidR="00C14238" w:rsidRPr="000C68C7">
        <w:trPr>
          <w:jc w:val="center"/>
        </w:trPr>
        <w:tc>
          <w:tcPr>
            <w:tcW w:w="48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459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Internet jako źródło informacji. Ocena i selekcja informacji.</w:t>
            </w:r>
          </w:p>
        </w:tc>
      </w:tr>
      <w:tr w:rsidR="00C14238" w:rsidRPr="000C68C7">
        <w:trPr>
          <w:jc w:val="center"/>
        </w:trPr>
        <w:tc>
          <w:tcPr>
            <w:tcW w:w="48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W5</w:t>
            </w:r>
          </w:p>
        </w:tc>
        <w:tc>
          <w:tcPr>
            <w:tcW w:w="9459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Strategia i polityka informacyjna przedsiębiorstwa. Komunikacja kryzysowa.</w:t>
            </w:r>
          </w:p>
        </w:tc>
      </w:tr>
    </w:tbl>
    <w:p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C68C7">
        <w:rPr>
          <w:rFonts w:ascii="Tahoma" w:hAnsi="Tahoma" w:cs="Tahoma"/>
          <w:smallCaps/>
        </w:rPr>
        <w:t xml:space="preserve">Ćwiczenia </w:t>
      </w: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9183"/>
      </w:tblGrid>
      <w:tr w:rsidR="00C14238" w:rsidRPr="000C68C7">
        <w:trPr>
          <w:cantSplit/>
          <w:trHeight w:val="281"/>
          <w:jc w:val="center"/>
        </w:trPr>
        <w:tc>
          <w:tcPr>
            <w:tcW w:w="77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Lp.</w:t>
            </w:r>
          </w:p>
        </w:tc>
        <w:tc>
          <w:tcPr>
            <w:tcW w:w="918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C14238" w:rsidRPr="000C68C7">
        <w:trPr>
          <w:jc w:val="center"/>
        </w:trPr>
        <w:tc>
          <w:tcPr>
            <w:tcW w:w="77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Cw1</w:t>
            </w:r>
          </w:p>
        </w:tc>
        <w:tc>
          <w:tcPr>
            <w:tcW w:w="918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Informacja a komentarz</w:t>
            </w:r>
          </w:p>
        </w:tc>
      </w:tr>
      <w:tr w:rsidR="00C14238" w:rsidRPr="000C68C7">
        <w:trPr>
          <w:jc w:val="center"/>
        </w:trPr>
        <w:tc>
          <w:tcPr>
            <w:tcW w:w="77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Cw2</w:t>
            </w:r>
          </w:p>
        </w:tc>
        <w:tc>
          <w:tcPr>
            <w:tcW w:w="918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Identyfikacja potrzeb informacyjnych.</w:t>
            </w:r>
          </w:p>
        </w:tc>
      </w:tr>
      <w:tr w:rsidR="00C14238" w:rsidRPr="000C68C7">
        <w:trPr>
          <w:jc w:val="center"/>
        </w:trPr>
        <w:tc>
          <w:tcPr>
            <w:tcW w:w="77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Cw3</w:t>
            </w:r>
          </w:p>
        </w:tc>
        <w:tc>
          <w:tcPr>
            <w:tcW w:w="918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Informacja a perswazja. Dopasowanie komunikatu do potrzeb odbiorcy</w:t>
            </w:r>
          </w:p>
        </w:tc>
      </w:tr>
      <w:tr w:rsidR="00C14238" w:rsidRPr="000C68C7">
        <w:trPr>
          <w:jc w:val="center"/>
        </w:trPr>
        <w:tc>
          <w:tcPr>
            <w:tcW w:w="77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Cw4</w:t>
            </w:r>
          </w:p>
        </w:tc>
        <w:tc>
          <w:tcPr>
            <w:tcW w:w="918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Dystrybucja informacji.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Fake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news i jego znaczenie.</w:t>
            </w:r>
          </w:p>
        </w:tc>
      </w:tr>
      <w:tr w:rsidR="00C14238" w:rsidRPr="000C68C7">
        <w:trPr>
          <w:jc w:val="center"/>
        </w:trPr>
        <w:tc>
          <w:tcPr>
            <w:tcW w:w="77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Cw5</w:t>
            </w:r>
          </w:p>
        </w:tc>
        <w:tc>
          <w:tcPr>
            <w:tcW w:w="9183" w:type="dxa"/>
            <w:vAlign w:val="center"/>
          </w:tcPr>
          <w:p w:rsidR="00C14238" w:rsidRPr="00F64B71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64B71">
              <w:rPr>
                <w:rFonts w:ascii="Tahoma" w:hAnsi="Tahoma" w:cs="Tahoma"/>
                <w:b w:val="0"/>
                <w:bCs w:val="0"/>
              </w:rPr>
              <w:t>Otwarte źródła informacji i biały wywiad</w:t>
            </w:r>
          </w:p>
        </w:tc>
      </w:tr>
      <w:tr w:rsidR="00C14238" w:rsidRPr="000C68C7">
        <w:trPr>
          <w:jc w:val="center"/>
        </w:trPr>
        <w:tc>
          <w:tcPr>
            <w:tcW w:w="77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Cw6</w:t>
            </w:r>
          </w:p>
        </w:tc>
        <w:tc>
          <w:tcPr>
            <w:tcW w:w="9183" w:type="dxa"/>
            <w:vAlign w:val="center"/>
          </w:tcPr>
          <w:p w:rsidR="00C14238" w:rsidRPr="00F64B71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64B71">
              <w:rPr>
                <w:rFonts w:ascii="Tahoma" w:hAnsi="Tahoma" w:cs="Tahoma"/>
                <w:b w:val="0"/>
                <w:bCs w:val="0"/>
              </w:rPr>
              <w:t xml:space="preserve">Publikacje naukowe i pseudonaukowe (tzw. </w:t>
            </w:r>
            <w:proofErr w:type="spellStart"/>
            <w:r w:rsidRPr="00F64B71">
              <w:rPr>
                <w:rFonts w:ascii="Tahoma" w:hAnsi="Tahoma" w:cs="Tahoma"/>
                <w:b w:val="0"/>
                <w:bCs w:val="0"/>
              </w:rPr>
              <w:t>predatory</w:t>
            </w:r>
            <w:proofErr w:type="spellEnd"/>
            <w:r w:rsidRPr="00F64B71">
              <w:rPr>
                <w:rFonts w:ascii="Tahoma" w:hAnsi="Tahoma" w:cs="Tahoma"/>
                <w:b w:val="0"/>
                <w:bCs w:val="0"/>
              </w:rPr>
              <w:t xml:space="preserve"> </w:t>
            </w:r>
            <w:proofErr w:type="spellStart"/>
            <w:r w:rsidRPr="00F64B71">
              <w:rPr>
                <w:rFonts w:ascii="Tahoma" w:hAnsi="Tahoma" w:cs="Tahoma"/>
                <w:b w:val="0"/>
                <w:bCs w:val="0"/>
              </w:rPr>
              <w:t>journals</w:t>
            </w:r>
            <w:proofErr w:type="spellEnd"/>
            <w:r w:rsidRPr="00F64B71">
              <w:rPr>
                <w:rFonts w:ascii="Tahoma" w:hAnsi="Tahoma" w:cs="Tahoma"/>
                <w:b w:val="0"/>
                <w:bCs w:val="0"/>
              </w:rPr>
              <w:t>) i ocena ich wiarygodności</w:t>
            </w:r>
          </w:p>
        </w:tc>
      </w:tr>
      <w:tr w:rsidR="00C14238" w:rsidRPr="000C68C7">
        <w:trPr>
          <w:jc w:val="center"/>
        </w:trPr>
        <w:tc>
          <w:tcPr>
            <w:tcW w:w="771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Cw7</w:t>
            </w:r>
          </w:p>
        </w:tc>
        <w:tc>
          <w:tcPr>
            <w:tcW w:w="918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 xml:space="preserve">Organizacja zarządzania informacją. Komunikacja kryzysowa –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case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studies</w:t>
            </w:r>
            <w:proofErr w:type="spellEnd"/>
          </w:p>
        </w:tc>
      </w:tr>
    </w:tbl>
    <w:p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0C68C7">
        <w:rPr>
          <w:rFonts w:ascii="Tahoma" w:hAnsi="Tahoma" w:cs="Tahoma"/>
          <w:spacing w:val="-4"/>
        </w:rPr>
        <w:lastRenderedPageBreak/>
        <w:t>Korelacja pomiędzy efektami uczenia się, celami przedmiotu, a treściami kształc</w:t>
      </w:r>
      <w:r w:rsidRPr="000C68C7">
        <w:rPr>
          <w:rFonts w:ascii="Tahoma" w:hAnsi="Tahoma" w:cs="Tahoma"/>
          <w:spacing w:val="-4"/>
        </w:rPr>
        <w:t>e</w:t>
      </w:r>
      <w:r w:rsidRPr="000C68C7">
        <w:rPr>
          <w:rFonts w:ascii="Tahoma" w:hAnsi="Tahoma" w:cs="Tahoma"/>
          <w:spacing w:val="-4"/>
        </w:rPr>
        <w:t>nia</w:t>
      </w: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9"/>
        <w:gridCol w:w="3260"/>
        <w:gridCol w:w="3426"/>
      </w:tblGrid>
      <w:tr w:rsidR="00C14238" w:rsidRPr="000C68C7">
        <w:trPr>
          <w:jc w:val="center"/>
        </w:trPr>
        <w:tc>
          <w:tcPr>
            <w:tcW w:w="3249" w:type="dxa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Cele przedmiotu</w:t>
            </w:r>
          </w:p>
        </w:tc>
        <w:tc>
          <w:tcPr>
            <w:tcW w:w="3426" w:type="dxa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Treści kształcenia</w:t>
            </w:r>
          </w:p>
        </w:tc>
      </w:tr>
      <w:tr w:rsidR="00C14238" w:rsidRPr="000C68C7">
        <w:trPr>
          <w:jc w:val="center"/>
        </w:trPr>
        <w:tc>
          <w:tcPr>
            <w:tcW w:w="3249" w:type="dxa"/>
            <w:vAlign w:val="center"/>
          </w:tcPr>
          <w:p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  <w:r w:rsidRPr="000C68C7">
              <w:rPr>
                <w:rStyle w:val="ZnakZnak"/>
                <w:rFonts w:ascii="Tahoma" w:eastAsia="Calibri" w:hAnsi="Tahoma" w:cs="Tahoma"/>
                <w:lang w:eastAsia="en-US"/>
              </w:rPr>
              <w:t>C1</w:t>
            </w:r>
          </w:p>
        </w:tc>
        <w:tc>
          <w:tcPr>
            <w:tcW w:w="3426" w:type="dxa"/>
            <w:vMerge w:val="restart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  <w:r w:rsidRPr="000C68C7">
              <w:rPr>
                <w:rStyle w:val="ZnakZnak"/>
                <w:rFonts w:ascii="Tahoma" w:eastAsia="Calibri" w:hAnsi="Tahoma" w:cs="Tahoma"/>
                <w:lang w:eastAsia="en-US"/>
              </w:rPr>
              <w:t>W1-W5</w:t>
            </w:r>
          </w:p>
        </w:tc>
      </w:tr>
      <w:tr w:rsidR="00C14238" w:rsidRPr="000C68C7">
        <w:trPr>
          <w:jc w:val="center"/>
        </w:trPr>
        <w:tc>
          <w:tcPr>
            <w:tcW w:w="3249" w:type="dxa"/>
            <w:vAlign w:val="center"/>
          </w:tcPr>
          <w:p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426" w:type="dxa"/>
            <w:vMerge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</w:tr>
      <w:tr w:rsidR="00C14238" w:rsidRPr="000C68C7">
        <w:trPr>
          <w:jc w:val="center"/>
        </w:trPr>
        <w:tc>
          <w:tcPr>
            <w:tcW w:w="3249" w:type="dxa"/>
            <w:vAlign w:val="center"/>
          </w:tcPr>
          <w:p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426" w:type="dxa"/>
            <w:vMerge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</w:tr>
      <w:tr w:rsidR="00C14238" w:rsidRPr="000C68C7">
        <w:trPr>
          <w:jc w:val="center"/>
        </w:trPr>
        <w:tc>
          <w:tcPr>
            <w:tcW w:w="3249" w:type="dxa"/>
            <w:vAlign w:val="center"/>
          </w:tcPr>
          <w:p w:rsidR="00C14238" w:rsidRPr="000C68C7" w:rsidRDefault="00C14238" w:rsidP="000C68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Merge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426" w:type="dxa"/>
            <w:vMerge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</w:p>
        </w:tc>
      </w:tr>
      <w:tr w:rsidR="00C14238" w:rsidRPr="000C68C7">
        <w:trPr>
          <w:jc w:val="center"/>
        </w:trPr>
        <w:tc>
          <w:tcPr>
            <w:tcW w:w="3249" w:type="dxa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  <w:r w:rsidRPr="000C68C7">
              <w:rPr>
                <w:rStyle w:val="ZnakZnak"/>
                <w:rFonts w:ascii="Tahoma" w:eastAsia="Calibri" w:hAnsi="Tahoma" w:cs="Tahoma"/>
                <w:lang w:eastAsia="en-US"/>
              </w:rPr>
              <w:t>C2</w:t>
            </w:r>
          </w:p>
        </w:tc>
        <w:tc>
          <w:tcPr>
            <w:tcW w:w="3426" w:type="dxa"/>
            <w:vMerge w:val="restart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ZnakZnak"/>
                <w:rFonts w:ascii="Tahoma" w:eastAsia="Calibri" w:hAnsi="Tahoma" w:cs="Tahoma"/>
                <w:lang w:eastAsia="en-US"/>
              </w:rPr>
            </w:pPr>
            <w:r w:rsidRPr="000C68C7">
              <w:rPr>
                <w:rStyle w:val="ZnakZnak"/>
                <w:rFonts w:ascii="Tahoma" w:eastAsia="Calibri" w:hAnsi="Tahoma" w:cs="Tahoma"/>
                <w:lang w:eastAsia="en-US"/>
              </w:rPr>
              <w:t>Cw1-Cw7</w:t>
            </w:r>
          </w:p>
        </w:tc>
      </w:tr>
      <w:tr w:rsidR="00C14238" w:rsidRPr="000C68C7">
        <w:trPr>
          <w:jc w:val="center"/>
        </w:trPr>
        <w:tc>
          <w:tcPr>
            <w:tcW w:w="3249" w:type="dxa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Style w:val="ZnakZnak"/>
                <w:rFonts w:ascii="Tahoma" w:eastAsia="Calibri" w:hAnsi="Tahoma" w:cs="Tahoma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26" w:type="dxa"/>
            <w:vMerge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Style w:val="ZnakZnak"/>
                <w:rFonts w:ascii="Tahoma" w:eastAsia="Calibri" w:hAnsi="Tahoma" w:cs="Tahoma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14238" w:rsidRPr="000C68C7">
        <w:trPr>
          <w:trHeight w:val="216"/>
          <w:jc w:val="center"/>
        </w:trPr>
        <w:tc>
          <w:tcPr>
            <w:tcW w:w="3249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StopkaZnak"/>
                <w:rFonts w:ascii="Tahoma" w:hAnsi="Tahoma" w:cs="Tahoma"/>
                <w:sz w:val="20"/>
                <w:szCs w:val="20"/>
              </w:rPr>
            </w:pPr>
            <w:r w:rsidRPr="000C68C7">
              <w:rPr>
                <w:rStyle w:val="StopkaZnak"/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3260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426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>
        <w:trPr>
          <w:jc w:val="center"/>
        </w:trPr>
        <w:tc>
          <w:tcPr>
            <w:tcW w:w="3249" w:type="dxa"/>
            <w:vAlign w:val="center"/>
          </w:tcPr>
          <w:p w:rsidR="00C14238" w:rsidRPr="00353BBC" w:rsidRDefault="00C14238" w:rsidP="000C68C7">
            <w:pPr>
              <w:pStyle w:val="Tekstpodstawowy3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3BBC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3260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426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Metody weryfikacji efektów uczenia się</w:t>
      </w:r>
    </w:p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2"/>
        <w:gridCol w:w="5103"/>
        <w:gridCol w:w="3517"/>
      </w:tblGrid>
      <w:tr w:rsidR="00C14238" w:rsidRPr="000C68C7">
        <w:trPr>
          <w:jc w:val="center"/>
        </w:trPr>
        <w:tc>
          <w:tcPr>
            <w:tcW w:w="131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 xml:space="preserve">Efekt </w:t>
            </w:r>
            <w:r w:rsidRPr="000C6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Metoda oceny</w:t>
            </w:r>
          </w:p>
        </w:tc>
        <w:tc>
          <w:tcPr>
            <w:tcW w:w="351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14238" w:rsidRPr="000C68C7">
        <w:trPr>
          <w:jc w:val="center"/>
        </w:trPr>
        <w:tc>
          <w:tcPr>
            <w:tcW w:w="131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Egzamin ustny/pisemny z pytaniami otwartymi i z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mkniętymi</w:t>
            </w:r>
          </w:p>
        </w:tc>
        <w:tc>
          <w:tcPr>
            <w:tcW w:w="3517" w:type="dxa"/>
            <w:vMerge w:val="restart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</w:tr>
      <w:tr w:rsidR="00C14238" w:rsidRPr="000C68C7">
        <w:trPr>
          <w:jc w:val="center"/>
        </w:trPr>
        <w:tc>
          <w:tcPr>
            <w:tcW w:w="131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>
        <w:trPr>
          <w:jc w:val="center"/>
        </w:trPr>
        <w:tc>
          <w:tcPr>
            <w:tcW w:w="131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>
        <w:trPr>
          <w:jc w:val="center"/>
        </w:trPr>
        <w:tc>
          <w:tcPr>
            <w:tcW w:w="131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>
        <w:trPr>
          <w:jc w:val="center"/>
        </w:trPr>
        <w:tc>
          <w:tcPr>
            <w:tcW w:w="1312" w:type="dxa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:rsidR="00C14238" w:rsidRPr="00353BBC" w:rsidRDefault="00C14238" w:rsidP="000C68C7">
            <w:pPr>
              <w:pStyle w:val="Tekstdymka"/>
              <w:spacing w:before="40" w:after="40"/>
              <w:rPr>
                <w:sz w:val="20"/>
                <w:szCs w:val="20"/>
              </w:rPr>
            </w:pPr>
            <w:r w:rsidRPr="00353BBC">
              <w:rPr>
                <w:sz w:val="20"/>
                <w:szCs w:val="20"/>
              </w:rPr>
              <w:t>Zadanie praktyczne wysoko symulowane - wykonyw</w:t>
            </w:r>
            <w:r w:rsidRPr="00353BBC">
              <w:rPr>
                <w:sz w:val="20"/>
                <w:szCs w:val="20"/>
              </w:rPr>
              <w:t>a</w:t>
            </w:r>
            <w:r w:rsidRPr="00353BBC">
              <w:rPr>
                <w:sz w:val="20"/>
                <w:szCs w:val="20"/>
              </w:rPr>
              <w:t>nie działań praktycznych w sytuacji umownej, oprac</w:t>
            </w:r>
            <w:r w:rsidRPr="00353BBC">
              <w:rPr>
                <w:sz w:val="20"/>
                <w:szCs w:val="20"/>
              </w:rPr>
              <w:t>o</w:t>
            </w:r>
            <w:r w:rsidRPr="00353BBC">
              <w:rPr>
                <w:sz w:val="20"/>
                <w:szCs w:val="20"/>
              </w:rPr>
              <w:t>wania i prezentacji projektu z zakresu strategii zarz</w:t>
            </w:r>
            <w:r w:rsidRPr="00353BBC">
              <w:rPr>
                <w:sz w:val="20"/>
                <w:szCs w:val="20"/>
              </w:rPr>
              <w:t>ą</w:t>
            </w:r>
            <w:r w:rsidRPr="00353BBC">
              <w:rPr>
                <w:sz w:val="20"/>
                <w:szCs w:val="20"/>
              </w:rPr>
              <w:t>dzania informacją</w:t>
            </w:r>
          </w:p>
        </w:tc>
        <w:tc>
          <w:tcPr>
            <w:tcW w:w="3517" w:type="dxa"/>
            <w:vMerge w:val="restart"/>
            <w:vAlign w:val="center"/>
          </w:tcPr>
          <w:p w:rsidR="00C14238" w:rsidRPr="00353BBC" w:rsidRDefault="00C14238" w:rsidP="000C68C7">
            <w:pPr>
              <w:pStyle w:val="Tekstdymka"/>
              <w:spacing w:before="40" w:after="40"/>
              <w:jc w:val="center"/>
              <w:rPr>
                <w:sz w:val="20"/>
                <w:szCs w:val="20"/>
              </w:rPr>
            </w:pPr>
            <w:r w:rsidRPr="00353BBC">
              <w:rPr>
                <w:sz w:val="20"/>
                <w:szCs w:val="20"/>
              </w:rPr>
              <w:t>Ćwiczenia</w:t>
            </w:r>
          </w:p>
        </w:tc>
      </w:tr>
      <w:tr w:rsidR="00C14238" w:rsidRPr="000C68C7">
        <w:trPr>
          <w:jc w:val="center"/>
        </w:trPr>
        <w:tc>
          <w:tcPr>
            <w:tcW w:w="1312" w:type="dxa"/>
            <w:vAlign w:val="center"/>
          </w:tcPr>
          <w:p w:rsidR="00C14238" w:rsidRPr="000C68C7" w:rsidRDefault="00C14238" w:rsidP="000C68C7">
            <w:pPr>
              <w:pStyle w:val="centralniewrubryce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>
        <w:trPr>
          <w:jc w:val="center"/>
        </w:trPr>
        <w:tc>
          <w:tcPr>
            <w:tcW w:w="1312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jc w:val="center"/>
              <w:rPr>
                <w:rStyle w:val="StopkaZnak"/>
                <w:rFonts w:ascii="Tahoma" w:hAnsi="Tahoma" w:cs="Tahoma"/>
                <w:sz w:val="20"/>
                <w:szCs w:val="20"/>
              </w:rPr>
            </w:pPr>
            <w:r w:rsidRPr="000C68C7">
              <w:rPr>
                <w:rStyle w:val="StopkaZnak"/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>
        <w:trPr>
          <w:jc w:val="center"/>
        </w:trPr>
        <w:tc>
          <w:tcPr>
            <w:tcW w:w="1312" w:type="dxa"/>
            <w:vAlign w:val="center"/>
          </w:tcPr>
          <w:p w:rsidR="00C14238" w:rsidRPr="00353BBC" w:rsidRDefault="00C14238" w:rsidP="000C68C7">
            <w:pPr>
              <w:pStyle w:val="Tekstpodstawowy3"/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3BBC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3517" w:type="dxa"/>
            <w:vMerge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C68C7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22"/>
        <w:gridCol w:w="2126"/>
        <w:gridCol w:w="2127"/>
        <w:gridCol w:w="2126"/>
        <w:gridCol w:w="2122"/>
      </w:tblGrid>
      <w:tr w:rsidR="00C14238" w:rsidRPr="000C68C7">
        <w:trPr>
          <w:trHeight w:val="397"/>
        </w:trPr>
        <w:tc>
          <w:tcPr>
            <w:tcW w:w="14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C68C7">
              <w:rPr>
                <w:rFonts w:ascii="Tahoma" w:hAnsi="Tahoma" w:cs="Tahoma"/>
              </w:rPr>
              <w:t>Efekt</w:t>
            </w:r>
            <w:r w:rsidRPr="000C6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Na ocenę 2</w:t>
            </w:r>
          </w:p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Na ocenę 3</w:t>
            </w:r>
          </w:p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Na ocenę 4</w:t>
            </w:r>
          </w:p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student potrafi</w:t>
            </w:r>
          </w:p>
        </w:tc>
        <w:tc>
          <w:tcPr>
            <w:tcW w:w="21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Na ocenę 5</w:t>
            </w:r>
          </w:p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8C7">
              <w:rPr>
                <w:rFonts w:ascii="Tahoma" w:hAnsi="Tahoma" w:cs="Tahoma"/>
              </w:rPr>
              <w:t>student potrafi</w:t>
            </w:r>
          </w:p>
        </w:tc>
      </w:tr>
      <w:tr w:rsidR="00C14238" w:rsidRPr="000C68C7">
        <w:trPr>
          <w:trHeight w:val="397"/>
        </w:trPr>
        <w:tc>
          <w:tcPr>
            <w:tcW w:w="14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scharakteryzować informacji jako czy</w:t>
            </w:r>
            <w:r w:rsidRPr="000C68C7">
              <w:rPr>
                <w:rFonts w:ascii="Tahoma" w:hAnsi="Tahoma" w:cs="Tahoma"/>
                <w:b w:val="0"/>
                <w:bCs w:val="0"/>
              </w:rPr>
              <w:t>n</w:t>
            </w:r>
            <w:r w:rsidRPr="000C68C7">
              <w:rPr>
                <w:rFonts w:ascii="Tahoma" w:hAnsi="Tahoma" w:cs="Tahoma"/>
                <w:b w:val="0"/>
                <w:bCs w:val="0"/>
              </w:rPr>
              <w:t>nik przewagi i dete</w:t>
            </w:r>
            <w:r w:rsidRPr="000C68C7">
              <w:rPr>
                <w:rFonts w:ascii="Tahoma" w:hAnsi="Tahoma" w:cs="Tahoma"/>
                <w:b w:val="0"/>
                <w:bCs w:val="0"/>
              </w:rPr>
              <w:t>r</w:t>
            </w:r>
            <w:r w:rsidRPr="000C68C7">
              <w:rPr>
                <w:rFonts w:ascii="Tahoma" w:hAnsi="Tahoma" w:cs="Tahoma"/>
                <w:b w:val="0"/>
                <w:bCs w:val="0"/>
              </w:rPr>
              <w:t>minantę funkcjon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wania nowoczesnego społeczeństwa oraz opisać jej roli w sp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łeczeństwie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cyjnym</w:t>
            </w:r>
          </w:p>
        </w:tc>
        <w:tc>
          <w:tcPr>
            <w:tcW w:w="212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scharakteryzować informację jako czy</w:t>
            </w:r>
            <w:r w:rsidRPr="000C68C7">
              <w:rPr>
                <w:rFonts w:ascii="Tahoma" w:hAnsi="Tahoma" w:cs="Tahoma"/>
                <w:b w:val="0"/>
                <w:bCs w:val="0"/>
              </w:rPr>
              <w:t>n</w:t>
            </w:r>
            <w:r w:rsidRPr="000C68C7">
              <w:rPr>
                <w:rFonts w:ascii="Tahoma" w:hAnsi="Tahoma" w:cs="Tahoma"/>
                <w:b w:val="0"/>
                <w:bCs w:val="0"/>
              </w:rPr>
              <w:t>nik przewagi i dete</w:t>
            </w:r>
            <w:r w:rsidRPr="000C68C7">
              <w:rPr>
                <w:rFonts w:ascii="Tahoma" w:hAnsi="Tahoma" w:cs="Tahoma"/>
                <w:b w:val="0"/>
                <w:bCs w:val="0"/>
              </w:rPr>
              <w:t>r</w:t>
            </w:r>
            <w:r w:rsidRPr="000C68C7">
              <w:rPr>
                <w:rFonts w:ascii="Tahoma" w:hAnsi="Tahoma" w:cs="Tahoma"/>
                <w:b w:val="0"/>
                <w:bCs w:val="0"/>
              </w:rPr>
              <w:t>minantę funkcjon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wania nowoczesnego społeczeństwa oraz opisać jej rolę w sp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łeczeństwie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cyjnym opierając się na 50% treści przek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w trakcie zajęć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scharakteryzować informację jako czy</w:t>
            </w:r>
            <w:r w:rsidRPr="000C68C7">
              <w:rPr>
                <w:rFonts w:ascii="Tahoma" w:hAnsi="Tahoma" w:cs="Tahoma"/>
                <w:b w:val="0"/>
                <w:bCs w:val="0"/>
              </w:rPr>
              <w:t>n</w:t>
            </w:r>
            <w:r w:rsidRPr="000C68C7">
              <w:rPr>
                <w:rFonts w:ascii="Tahoma" w:hAnsi="Tahoma" w:cs="Tahoma"/>
                <w:b w:val="0"/>
                <w:bCs w:val="0"/>
              </w:rPr>
              <w:t>nik przewagi i dete</w:t>
            </w:r>
            <w:r w:rsidRPr="000C68C7">
              <w:rPr>
                <w:rFonts w:ascii="Tahoma" w:hAnsi="Tahoma" w:cs="Tahoma"/>
                <w:b w:val="0"/>
                <w:bCs w:val="0"/>
              </w:rPr>
              <w:t>r</w:t>
            </w:r>
            <w:r w:rsidRPr="000C68C7">
              <w:rPr>
                <w:rFonts w:ascii="Tahoma" w:hAnsi="Tahoma" w:cs="Tahoma"/>
                <w:b w:val="0"/>
                <w:bCs w:val="0"/>
              </w:rPr>
              <w:t>minantę funkcjon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wania nowoczesnego społeczeństwa oraz opisać jej rolę w sp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łeczeństwie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cyjnym opierając się na 70% treści przek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w trakcie zajęć</w:t>
            </w:r>
          </w:p>
        </w:tc>
        <w:tc>
          <w:tcPr>
            <w:tcW w:w="21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scharakteryzować informację jako czy</w:t>
            </w:r>
            <w:r w:rsidRPr="000C68C7">
              <w:rPr>
                <w:rFonts w:ascii="Tahoma" w:hAnsi="Tahoma" w:cs="Tahoma"/>
                <w:b w:val="0"/>
                <w:bCs w:val="0"/>
              </w:rPr>
              <w:t>n</w:t>
            </w:r>
            <w:r w:rsidRPr="000C68C7">
              <w:rPr>
                <w:rFonts w:ascii="Tahoma" w:hAnsi="Tahoma" w:cs="Tahoma"/>
                <w:b w:val="0"/>
                <w:bCs w:val="0"/>
              </w:rPr>
              <w:t>nik przewagi i dete</w:t>
            </w:r>
            <w:r w:rsidRPr="000C68C7">
              <w:rPr>
                <w:rFonts w:ascii="Tahoma" w:hAnsi="Tahoma" w:cs="Tahoma"/>
                <w:b w:val="0"/>
                <w:bCs w:val="0"/>
              </w:rPr>
              <w:t>r</w:t>
            </w:r>
            <w:r w:rsidRPr="000C68C7">
              <w:rPr>
                <w:rFonts w:ascii="Tahoma" w:hAnsi="Tahoma" w:cs="Tahoma"/>
                <w:b w:val="0"/>
                <w:bCs w:val="0"/>
              </w:rPr>
              <w:t>minantę funkcjon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wania nowoczesnego społeczeństwa oraz opisać jej rolę w sp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łeczeństwie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cyjnym opierając się na 90% treści przek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w trakcie zajęć</w:t>
            </w:r>
          </w:p>
        </w:tc>
      </w:tr>
      <w:tr w:rsidR="00C14238" w:rsidRPr="000C68C7">
        <w:trPr>
          <w:trHeight w:val="397"/>
        </w:trPr>
        <w:tc>
          <w:tcPr>
            <w:tcW w:w="14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źródeł, etapów i narzędzi pozyskiw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nia, zarządzania i ochrony informacji oraz wykorzystywania multimediów w tym zakresie</w:t>
            </w:r>
          </w:p>
        </w:tc>
        <w:tc>
          <w:tcPr>
            <w:tcW w:w="212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źródła, etapy i narzędzia pozyskiw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nia, zarządzania i ochrony informacji oraz wykorzystywania multimediów w tym zakresie opierając się na 50% treści przek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w trakcie zajęć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źródła, etapy i narzędzia pozyskiw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nia, zarządzania i ochrony informacji oraz wykorzystywania multimediów w tym zakresie opierając się na 70% treści przek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w trakcie zajęć</w:t>
            </w:r>
          </w:p>
        </w:tc>
        <w:tc>
          <w:tcPr>
            <w:tcW w:w="21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źródła, etapy i narzędzia pozyskiw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nia, zarządzania i ochrony informacji oraz wykorzystywania multimediów w tym zakresie opierając się na 90% treści przek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w trakcie zajęć</w:t>
            </w:r>
          </w:p>
        </w:tc>
      </w:tr>
    </w:tbl>
    <w:p w:rsidR="00C14238" w:rsidRDefault="00C14238"/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22"/>
        <w:gridCol w:w="2126"/>
        <w:gridCol w:w="2127"/>
        <w:gridCol w:w="2126"/>
        <w:gridCol w:w="2122"/>
      </w:tblGrid>
      <w:tr w:rsidR="00C14238" w:rsidRPr="000C68C7">
        <w:trPr>
          <w:trHeight w:val="397"/>
        </w:trPr>
        <w:tc>
          <w:tcPr>
            <w:tcW w:w="14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kanałów k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munikacyjnych i p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ziomów, na których realizowane jest poz</w:t>
            </w:r>
            <w:r w:rsidRPr="000C68C7">
              <w:rPr>
                <w:rFonts w:ascii="Tahoma" w:hAnsi="Tahoma" w:cs="Tahoma"/>
                <w:b w:val="0"/>
                <w:bCs w:val="0"/>
              </w:rPr>
              <w:t>y</w:t>
            </w:r>
            <w:r w:rsidRPr="000C68C7">
              <w:rPr>
                <w:rFonts w:ascii="Tahoma" w:hAnsi="Tahoma" w:cs="Tahoma"/>
                <w:b w:val="0"/>
                <w:bCs w:val="0"/>
              </w:rPr>
              <w:t>skiwanie i zarządzanie informacją oraz prz</w:t>
            </w:r>
            <w:r w:rsidRPr="000C68C7">
              <w:rPr>
                <w:rFonts w:ascii="Tahoma" w:hAnsi="Tahoma" w:cs="Tahoma"/>
                <w:b w:val="0"/>
                <w:bCs w:val="0"/>
              </w:rPr>
              <w:t>e</w:t>
            </w:r>
            <w:r w:rsidRPr="000C68C7">
              <w:rPr>
                <w:rFonts w:ascii="Tahoma" w:hAnsi="Tahoma" w:cs="Tahoma"/>
                <w:b w:val="0"/>
                <w:bCs w:val="0"/>
              </w:rPr>
              <w:t>chodzenie od info</w:t>
            </w:r>
            <w:r w:rsidRPr="000C68C7">
              <w:rPr>
                <w:rFonts w:ascii="Tahoma" w:hAnsi="Tahoma" w:cs="Tahoma"/>
                <w:b w:val="0"/>
                <w:bCs w:val="0"/>
              </w:rPr>
              <w:t>r</w:t>
            </w:r>
            <w:r w:rsidRPr="000C68C7">
              <w:rPr>
                <w:rFonts w:ascii="Tahoma" w:hAnsi="Tahoma" w:cs="Tahoma"/>
                <w:b w:val="0"/>
                <w:bCs w:val="0"/>
              </w:rPr>
              <w:t>macji do wiedzy</w:t>
            </w:r>
          </w:p>
        </w:tc>
        <w:tc>
          <w:tcPr>
            <w:tcW w:w="212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kanały kom</w:t>
            </w:r>
            <w:r w:rsidRPr="000C68C7">
              <w:rPr>
                <w:rFonts w:ascii="Tahoma" w:hAnsi="Tahoma" w:cs="Tahoma"/>
                <w:b w:val="0"/>
                <w:bCs w:val="0"/>
              </w:rPr>
              <w:t>u</w:t>
            </w:r>
            <w:r w:rsidRPr="000C68C7">
              <w:rPr>
                <w:rFonts w:ascii="Tahoma" w:hAnsi="Tahoma" w:cs="Tahoma"/>
                <w:b w:val="0"/>
                <w:bCs w:val="0"/>
              </w:rPr>
              <w:t>nikacyjne i poziomy, na których realizow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ne jest pozyskiwanie i zarządzanie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oraz przechodz</w:t>
            </w:r>
            <w:r w:rsidRPr="000C68C7">
              <w:rPr>
                <w:rFonts w:ascii="Tahoma" w:hAnsi="Tahoma" w:cs="Tahoma"/>
                <w:b w:val="0"/>
                <w:bCs w:val="0"/>
              </w:rPr>
              <w:t>e</w:t>
            </w:r>
            <w:r w:rsidRPr="000C68C7">
              <w:rPr>
                <w:rFonts w:ascii="Tahoma" w:hAnsi="Tahoma" w:cs="Tahoma"/>
                <w:b w:val="0"/>
                <w:bCs w:val="0"/>
              </w:rPr>
              <w:t>nie od informacji do wiedzy opierając się na 50% treści przek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w trakcie zajęć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kanały kom</w:t>
            </w:r>
            <w:r w:rsidRPr="000C68C7">
              <w:rPr>
                <w:rFonts w:ascii="Tahoma" w:hAnsi="Tahoma" w:cs="Tahoma"/>
                <w:b w:val="0"/>
                <w:bCs w:val="0"/>
              </w:rPr>
              <w:t>u</w:t>
            </w:r>
            <w:r w:rsidRPr="000C68C7">
              <w:rPr>
                <w:rFonts w:ascii="Tahoma" w:hAnsi="Tahoma" w:cs="Tahoma"/>
                <w:b w:val="0"/>
                <w:bCs w:val="0"/>
              </w:rPr>
              <w:t>nikacyjne i poziomy, na których realizow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ne jest pozyskiwanie i zarządzanie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oraz przechodz</w:t>
            </w:r>
            <w:r w:rsidRPr="000C68C7">
              <w:rPr>
                <w:rFonts w:ascii="Tahoma" w:hAnsi="Tahoma" w:cs="Tahoma"/>
                <w:b w:val="0"/>
                <w:bCs w:val="0"/>
              </w:rPr>
              <w:t>e</w:t>
            </w:r>
            <w:r w:rsidRPr="000C68C7">
              <w:rPr>
                <w:rFonts w:ascii="Tahoma" w:hAnsi="Tahoma" w:cs="Tahoma"/>
                <w:b w:val="0"/>
                <w:bCs w:val="0"/>
              </w:rPr>
              <w:t>nie od informacji do wiedzy opierając się na 70% treści przek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w trakcie zajęć</w:t>
            </w:r>
          </w:p>
        </w:tc>
        <w:tc>
          <w:tcPr>
            <w:tcW w:w="21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kanały kom</w:t>
            </w:r>
            <w:r w:rsidRPr="000C68C7">
              <w:rPr>
                <w:rFonts w:ascii="Tahoma" w:hAnsi="Tahoma" w:cs="Tahoma"/>
                <w:b w:val="0"/>
                <w:bCs w:val="0"/>
              </w:rPr>
              <w:t>u</w:t>
            </w:r>
            <w:r w:rsidRPr="000C68C7">
              <w:rPr>
                <w:rFonts w:ascii="Tahoma" w:hAnsi="Tahoma" w:cs="Tahoma"/>
                <w:b w:val="0"/>
                <w:bCs w:val="0"/>
              </w:rPr>
              <w:t>nikacyjne i poziomy, na których realizow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ne jest pozyskiwanie i zarządzanie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oraz przechodz</w:t>
            </w:r>
            <w:r w:rsidRPr="000C68C7">
              <w:rPr>
                <w:rFonts w:ascii="Tahoma" w:hAnsi="Tahoma" w:cs="Tahoma"/>
                <w:b w:val="0"/>
                <w:bCs w:val="0"/>
              </w:rPr>
              <w:t>e</w:t>
            </w:r>
            <w:r w:rsidRPr="000C68C7">
              <w:rPr>
                <w:rFonts w:ascii="Tahoma" w:hAnsi="Tahoma" w:cs="Tahoma"/>
                <w:b w:val="0"/>
                <w:bCs w:val="0"/>
              </w:rPr>
              <w:t>nie od informacji do wiedzy opierając się na 90% treści przek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w trakcie zajęć</w:t>
            </w:r>
          </w:p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C14238" w:rsidRPr="000C68C7">
        <w:trPr>
          <w:trHeight w:val="397"/>
        </w:trPr>
        <w:tc>
          <w:tcPr>
            <w:tcW w:w="14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możliwości wykorzystania instr</w:t>
            </w:r>
            <w:r w:rsidRPr="000C68C7">
              <w:rPr>
                <w:rFonts w:ascii="Tahoma" w:hAnsi="Tahoma" w:cs="Tahoma"/>
                <w:b w:val="0"/>
                <w:bCs w:val="0"/>
              </w:rPr>
              <w:t>u</w:t>
            </w:r>
            <w:r w:rsidRPr="000C68C7">
              <w:rPr>
                <w:rFonts w:ascii="Tahoma" w:hAnsi="Tahoma" w:cs="Tahoma"/>
                <w:b w:val="0"/>
                <w:bCs w:val="0"/>
              </w:rPr>
              <w:t>mentarium wewnętr</w:t>
            </w:r>
            <w:r w:rsidRPr="000C68C7">
              <w:rPr>
                <w:rFonts w:ascii="Tahoma" w:hAnsi="Tahoma" w:cs="Tahoma"/>
                <w:b w:val="0"/>
                <w:bCs w:val="0"/>
              </w:rPr>
              <w:t>z</w:t>
            </w:r>
            <w:r w:rsidRPr="000C68C7">
              <w:rPr>
                <w:rFonts w:ascii="Tahoma" w:hAnsi="Tahoma" w:cs="Tahoma"/>
                <w:b w:val="0"/>
                <w:bCs w:val="0"/>
              </w:rPr>
              <w:t>nego i zewnętrznego public relations w zarządzaniu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</w:t>
            </w:r>
          </w:p>
        </w:tc>
        <w:tc>
          <w:tcPr>
            <w:tcW w:w="212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możliwości wykorzystania instr</w:t>
            </w:r>
            <w:r w:rsidRPr="000C68C7">
              <w:rPr>
                <w:rFonts w:ascii="Tahoma" w:hAnsi="Tahoma" w:cs="Tahoma"/>
                <w:b w:val="0"/>
                <w:bCs w:val="0"/>
              </w:rPr>
              <w:t>u</w:t>
            </w:r>
            <w:r w:rsidRPr="000C68C7">
              <w:rPr>
                <w:rFonts w:ascii="Tahoma" w:hAnsi="Tahoma" w:cs="Tahoma"/>
                <w:b w:val="0"/>
                <w:bCs w:val="0"/>
              </w:rPr>
              <w:t>mentarium wewnętr</w:t>
            </w:r>
            <w:r w:rsidRPr="000C68C7">
              <w:rPr>
                <w:rFonts w:ascii="Tahoma" w:hAnsi="Tahoma" w:cs="Tahoma"/>
                <w:b w:val="0"/>
                <w:bCs w:val="0"/>
              </w:rPr>
              <w:t>z</w:t>
            </w:r>
            <w:r w:rsidRPr="000C68C7">
              <w:rPr>
                <w:rFonts w:ascii="Tahoma" w:hAnsi="Tahoma" w:cs="Tahoma"/>
                <w:b w:val="0"/>
                <w:bCs w:val="0"/>
              </w:rPr>
              <w:t>nego i zewnętrznego public relations w zarządzaniu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opierając się na 50% treści przekaz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nych w trakcie zajęć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możliwości wykorzystania instr</w:t>
            </w:r>
            <w:r w:rsidRPr="000C68C7">
              <w:rPr>
                <w:rFonts w:ascii="Tahoma" w:hAnsi="Tahoma" w:cs="Tahoma"/>
                <w:b w:val="0"/>
                <w:bCs w:val="0"/>
              </w:rPr>
              <w:t>u</w:t>
            </w:r>
            <w:r w:rsidRPr="000C68C7">
              <w:rPr>
                <w:rFonts w:ascii="Tahoma" w:hAnsi="Tahoma" w:cs="Tahoma"/>
                <w:b w:val="0"/>
                <w:bCs w:val="0"/>
              </w:rPr>
              <w:t>mentarium wewnętr</w:t>
            </w:r>
            <w:r w:rsidRPr="000C68C7">
              <w:rPr>
                <w:rFonts w:ascii="Tahoma" w:hAnsi="Tahoma" w:cs="Tahoma"/>
                <w:b w:val="0"/>
                <w:bCs w:val="0"/>
              </w:rPr>
              <w:t>z</w:t>
            </w:r>
            <w:r w:rsidRPr="000C68C7">
              <w:rPr>
                <w:rFonts w:ascii="Tahoma" w:hAnsi="Tahoma" w:cs="Tahoma"/>
                <w:b w:val="0"/>
                <w:bCs w:val="0"/>
              </w:rPr>
              <w:t>nego i zewnętrznego public relations w zarządzaniu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opierając się na 70% treści przekaz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nych w trakcie zajęć</w:t>
            </w:r>
          </w:p>
        </w:tc>
        <w:tc>
          <w:tcPr>
            <w:tcW w:w="21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opisać możliwości wykorzystania instr</w:t>
            </w:r>
            <w:r w:rsidRPr="000C68C7">
              <w:rPr>
                <w:rFonts w:ascii="Tahoma" w:hAnsi="Tahoma" w:cs="Tahoma"/>
                <w:b w:val="0"/>
                <w:bCs w:val="0"/>
              </w:rPr>
              <w:t>u</w:t>
            </w:r>
            <w:r w:rsidRPr="000C68C7">
              <w:rPr>
                <w:rFonts w:ascii="Tahoma" w:hAnsi="Tahoma" w:cs="Tahoma"/>
                <w:b w:val="0"/>
                <w:bCs w:val="0"/>
              </w:rPr>
              <w:t>mentarium wewnętr</w:t>
            </w:r>
            <w:r w:rsidRPr="000C68C7">
              <w:rPr>
                <w:rFonts w:ascii="Tahoma" w:hAnsi="Tahoma" w:cs="Tahoma"/>
                <w:b w:val="0"/>
                <w:bCs w:val="0"/>
              </w:rPr>
              <w:t>z</w:t>
            </w:r>
            <w:r w:rsidRPr="000C68C7">
              <w:rPr>
                <w:rFonts w:ascii="Tahoma" w:hAnsi="Tahoma" w:cs="Tahoma"/>
                <w:b w:val="0"/>
                <w:bCs w:val="0"/>
              </w:rPr>
              <w:t>nego i zewnętrznego public relations w zarządzaniu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opierając się na 90% treści przekaz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nych w trakcie zajęć</w:t>
            </w:r>
          </w:p>
        </w:tc>
      </w:tr>
      <w:tr w:rsidR="00C14238" w:rsidRPr="000C68C7">
        <w:trPr>
          <w:trHeight w:val="397"/>
        </w:trPr>
        <w:tc>
          <w:tcPr>
            <w:tcW w:w="14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pozyskiwać i oprac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wywać informacji w ramach systemu z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rządzania informacją</w:t>
            </w:r>
          </w:p>
        </w:tc>
        <w:tc>
          <w:tcPr>
            <w:tcW w:w="212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pozyskiwać i oprac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wywać informacje w ramach systemu z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rządzania informacją w stopniu podstaw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wym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pozyskiwać i oprac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wywać informacje w ramach systemu z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rządzania informacją z drobnymi błędami</w:t>
            </w:r>
          </w:p>
        </w:tc>
        <w:tc>
          <w:tcPr>
            <w:tcW w:w="21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pozyskiwać i oprac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wywać informacje w ramach systemu z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rządzania informacją w stopniu bardzo dobrym</w:t>
            </w:r>
          </w:p>
        </w:tc>
      </w:tr>
      <w:tr w:rsidR="00C14238" w:rsidRPr="000C68C7">
        <w:trPr>
          <w:trHeight w:val="397"/>
        </w:trPr>
        <w:tc>
          <w:tcPr>
            <w:tcW w:w="14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korzystając z dostę</w:t>
            </w:r>
            <w:r w:rsidRPr="000C68C7">
              <w:rPr>
                <w:rFonts w:ascii="Tahoma" w:hAnsi="Tahoma" w:cs="Tahoma"/>
                <w:b w:val="0"/>
                <w:bCs w:val="0"/>
              </w:rPr>
              <w:t>p</w:t>
            </w:r>
            <w:r w:rsidRPr="000C68C7">
              <w:rPr>
                <w:rFonts w:ascii="Tahoma" w:hAnsi="Tahoma" w:cs="Tahoma"/>
                <w:b w:val="0"/>
                <w:bCs w:val="0"/>
              </w:rPr>
              <w:t>nych źródeł, dokonać samodzielnej i praw</w:t>
            </w:r>
            <w:r w:rsidRPr="000C68C7">
              <w:rPr>
                <w:rFonts w:ascii="Tahoma" w:hAnsi="Tahoma" w:cs="Tahoma"/>
                <w:b w:val="0"/>
                <w:bCs w:val="0"/>
              </w:rPr>
              <w:t>i</w:t>
            </w:r>
            <w:r w:rsidRPr="000C68C7">
              <w:rPr>
                <w:rFonts w:ascii="Tahoma" w:hAnsi="Tahoma" w:cs="Tahoma"/>
                <w:b w:val="0"/>
                <w:bCs w:val="0"/>
              </w:rPr>
              <w:t xml:space="preserve">dłowej oceny prawnej własnych działań i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w obszarze zarządzania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w organizacji</w:t>
            </w:r>
          </w:p>
        </w:tc>
        <w:tc>
          <w:tcPr>
            <w:tcW w:w="212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korzystając z dostę</w:t>
            </w:r>
            <w:r w:rsidRPr="000C68C7">
              <w:rPr>
                <w:rFonts w:ascii="Tahoma" w:hAnsi="Tahoma" w:cs="Tahoma"/>
                <w:b w:val="0"/>
                <w:bCs w:val="0"/>
              </w:rPr>
              <w:t>p</w:t>
            </w:r>
            <w:r w:rsidRPr="000C68C7">
              <w:rPr>
                <w:rFonts w:ascii="Tahoma" w:hAnsi="Tahoma" w:cs="Tahoma"/>
                <w:b w:val="0"/>
                <w:bCs w:val="0"/>
              </w:rPr>
              <w:t>nych źródeł, dokonać samodzielnej i praw</w:t>
            </w:r>
            <w:r w:rsidRPr="000C68C7">
              <w:rPr>
                <w:rFonts w:ascii="Tahoma" w:hAnsi="Tahoma" w:cs="Tahoma"/>
                <w:b w:val="0"/>
                <w:bCs w:val="0"/>
              </w:rPr>
              <w:t>i</w:t>
            </w:r>
            <w:r w:rsidRPr="000C68C7">
              <w:rPr>
                <w:rFonts w:ascii="Tahoma" w:hAnsi="Tahoma" w:cs="Tahoma"/>
                <w:b w:val="0"/>
                <w:bCs w:val="0"/>
              </w:rPr>
              <w:t xml:space="preserve">dłowej oceny prawnej własnych działań i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w obszarze zarządzania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w organizacji w stopniu podstawowym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korzystając z dostę</w:t>
            </w:r>
            <w:r w:rsidRPr="000C68C7">
              <w:rPr>
                <w:rFonts w:ascii="Tahoma" w:hAnsi="Tahoma" w:cs="Tahoma"/>
                <w:b w:val="0"/>
                <w:bCs w:val="0"/>
              </w:rPr>
              <w:t>p</w:t>
            </w:r>
            <w:r w:rsidRPr="000C68C7">
              <w:rPr>
                <w:rFonts w:ascii="Tahoma" w:hAnsi="Tahoma" w:cs="Tahoma"/>
                <w:b w:val="0"/>
                <w:bCs w:val="0"/>
              </w:rPr>
              <w:t>nych źródeł, dokonać samodzielnej i praw</w:t>
            </w:r>
            <w:r w:rsidRPr="000C68C7">
              <w:rPr>
                <w:rFonts w:ascii="Tahoma" w:hAnsi="Tahoma" w:cs="Tahoma"/>
                <w:b w:val="0"/>
                <w:bCs w:val="0"/>
              </w:rPr>
              <w:t>i</w:t>
            </w:r>
            <w:r w:rsidRPr="000C68C7">
              <w:rPr>
                <w:rFonts w:ascii="Tahoma" w:hAnsi="Tahoma" w:cs="Tahoma"/>
                <w:b w:val="0"/>
                <w:bCs w:val="0"/>
              </w:rPr>
              <w:t xml:space="preserve">dłowej oceny prawnej własnych działań i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w obszarze zarządzania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w organizacji z drobnymi błędami</w:t>
            </w:r>
          </w:p>
        </w:tc>
        <w:tc>
          <w:tcPr>
            <w:tcW w:w="21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korzystając z dostę</w:t>
            </w:r>
            <w:r w:rsidRPr="000C68C7">
              <w:rPr>
                <w:rFonts w:ascii="Tahoma" w:hAnsi="Tahoma" w:cs="Tahoma"/>
                <w:b w:val="0"/>
                <w:bCs w:val="0"/>
              </w:rPr>
              <w:t>p</w:t>
            </w:r>
            <w:r w:rsidRPr="000C68C7">
              <w:rPr>
                <w:rFonts w:ascii="Tahoma" w:hAnsi="Tahoma" w:cs="Tahoma"/>
                <w:b w:val="0"/>
                <w:bCs w:val="0"/>
              </w:rPr>
              <w:t>nych źródeł, dokonać samodzielnej i praw</w:t>
            </w:r>
            <w:r w:rsidRPr="000C68C7">
              <w:rPr>
                <w:rFonts w:ascii="Tahoma" w:hAnsi="Tahoma" w:cs="Tahoma"/>
                <w:b w:val="0"/>
                <w:bCs w:val="0"/>
              </w:rPr>
              <w:t>i</w:t>
            </w:r>
            <w:r w:rsidRPr="000C68C7">
              <w:rPr>
                <w:rFonts w:ascii="Tahoma" w:hAnsi="Tahoma" w:cs="Tahoma"/>
                <w:b w:val="0"/>
                <w:bCs w:val="0"/>
              </w:rPr>
              <w:t xml:space="preserve">dłowej oceny prawnej własnych działań i </w:t>
            </w:r>
            <w:proofErr w:type="spellStart"/>
            <w:r w:rsidRPr="000C68C7">
              <w:rPr>
                <w:rFonts w:ascii="Tahoma" w:hAnsi="Tahoma" w:cs="Tahoma"/>
                <w:b w:val="0"/>
                <w:bCs w:val="0"/>
              </w:rPr>
              <w:t>zachowań</w:t>
            </w:r>
            <w:proofErr w:type="spellEnd"/>
            <w:r w:rsidRPr="000C68C7">
              <w:rPr>
                <w:rFonts w:ascii="Tahoma" w:hAnsi="Tahoma" w:cs="Tahoma"/>
                <w:b w:val="0"/>
                <w:bCs w:val="0"/>
              </w:rPr>
              <w:t xml:space="preserve"> w obszarze zarządzania inform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cją w organizacji w stopniu bardzo d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brym</w:t>
            </w:r>
          </w:p>
        </w:tc>
      </w:tr>
      <w:tr w:rsidR="00C14238" w:rsidRPr="000C68C7">
        <w:trPr>
          <w:trHeight w:val="397"/>
        </w:trPr>
        <w:tc>
          <w:tcPr>
            <w:tcW w:w="14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analizować, projekt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wać i dystrybuować informacje w ramach systemu zarządzania informacją w organ</w:t>
            </w:r>
            <w:r w:rsidRPr="000C68C7">
              <w:rPr>
                <w:rFonts w:ascii="Tahoma" w:hAnsi="Tahoma" w:cs="Tahoma"/>
                <w:b w:val="0"/>
                <w:bCs w:val="0"/>
              </w:rPr>
              <w:t>i</w:t>
            </w:r>
            <w:r w:rsidRPr="000C68C7">
              <w:rPr>
                <w:rFonts w:ascii="Tahoma" w:hAnsi="Tahoma" w:cs="Tahoma"/>
                <w:b w:val="0"/>
                <w:bCs w:val="0"/>
              </w:rPr>
              <w:t>zacji</w:t>
            </w:r>
          </w:p>
        </w:tc>
        <w:tc>
          <w:tcPr>
            <w:tcW w:w="2127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analizować, projekt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wać i dystrybuować informacje w ramach systemu zarządzania informacją w organ</w:t>
            </w:r>
            <w:r w:rsidRPr="000C68C7">
              <w:rPr>
                <w:rFonts w:ascii="Tahoma" w:hAnsi="Tahoma" w:cs="Tahoma"/>
                <w:b w:val="0"/>
                <w:bCs w:val="0"/>
              </w:rPr>
              <w:t>i</w:t>
            </w:r>
            <w:r w:rsidRPr="000C68C7">
              <w:rPr>
                <w:rFonts w:ascii="Tahoma" w:hAnsi="Tahoma" w:cs="Tahoma"/>
                <w:b w:val="0"/>
                <w:bCs w:val="0"/>
              </w:rPr>
              <w:t>zacji w stopniu po</w:t>
            </w:r>
            <w:r w:rsidRPr="000C68C7">
              <w:rPr>
                <w:rFonts w:ascii="Tahoma" w:hAnsi="Tahoma" w:cs="Tahoma"/>
                <w:b w:val="0"/>
                <w:bCs w:val="0"/>
              </w:rPr>
              <w:t>d</w:t>
            </w:r>
            <w:r w:rsidRPr="000C68C7">
              <w:rPr>
                <w:rFonts w:ascii="Tahoma" w:hAnsi="Tahoma" w:cs="Tahoma"/>
                <w:b w:val="0"/>
                <w:bCs w:val="0"/>
              </w:rPr>
              <w:t>stawowym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analizować, projekt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wać i dystrybuować informacje w ramach systemu zarządzania informacją w organ</w:t>
            </w:r>
            <w:r w:rsidRPr="000C68C7">
              <w:rPr>
                <w:rFonts w:ascii="Tahoma" w:hAnsi="Tahoma" w:cs="Tahoma"/>
                <w:b w:val="0"/>
                <w:bCs w:val="0"/>
              </w:rPr>
              <w:t>i</w:t>
            </w:r>
            <w:r w:rsidRPr="000C68C7">
              <w:rPr>
                <w:rFonts w:ascii="Tahoma" w:hAnsi="Tahoma" w:cs="Tahoma"/>
                <w:b w:val="0"/>
                <w:bCs w:val="0"/>
              </w:rPr>
              <w:t>zacji z drobnymi bł</w:t>
            </w:r>
            <w:r w:rsidRPr="000C68C7">
              <w:rPr>
                <w:rFonts w:ascii="Tahoma" w:hAnsi="Tahoma" w:cs="Tahoma"/>
                <w:b w:val="0"/>
                <w:bCs w:val="0"/>
              </w:rPr>
              <w:t>ę</w:t>
            </w:r>
            <w:r w:rsidRPr="000C68C7">
              <w:rPr>
                <w:rFonts w:ascii="Tahoma" w:hAnsi="Tahoma" w:cs="Tahoma"/>
                <w:b w:val="0"/>
                <w:bCs w:val="0"/>
              </w:rPr>
              <w:t>dami</w:t>
            </w:r>
          </w:p>
        </w:tc>
        <w:tc>
          <w:tcPr>
            <w:tcW w:w="21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analizować, projekt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wać i dystrybuować informacje w ramach systemu zarządzania informacją w organ</w:t>
            </w:r>
            <w:r w:rsidRPr="000C68C7">
              <w:rPr>
                <w:rFonts w:ascii="Tahoma" w:hAnsi="Tahoma" w:cs="Tahoma"/>
                <w:b w:val="0"/>
                <w:bCs w:val="0"/>
              </w:rPr>
              <w:t>i</w:t>
            </w:r>
            <w:r w:rsidRPr="000C68C7">
              <w:rPr>
                <w:rFonts w:ascii="Tahoma" w:hAnsi="Tahoma" w:cs="Tahoma"/>
                <w:b w:val="0"/>
                <w:bCs w:val="0"/>
              </w:rPr>
              <w:t>zacji w stopniu bardzo dobrym</w:t>
            </w:r>
          </w:p>
        </w:tc>
      </w:tr>
      <w:tr w:rsidR="00C14238" w:rsidRPr="000C68C7">
        <w:tc>
          <w:tcPr>
            <w:tcW w:w="1422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współdziałać i prac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wać w grupie w r</w:t>
            </w:r>
            <w:r w:rsidRPr="000C68C7">
              <w:rPr>
                <w:rFonts w:ascii="Tahoma" w:hAnsi="Tahoma" w:cs="Tahoma"/>
                <w:b w:val="0"/>
                <w:bCs w:val="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</w:rPr>
              <w:t>mach realizacji pr</w:t>
            </w:r>
            <w:r w:rsidRPr="000C68C7">
              <w:rPr>
                <w:rFonts w:ascii="Tahoma" w:hAnsi="Tahoma" w:cs="Tahoma"/>
                <w:b w:val="0"/>
                <w:bCs w:val="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</w:rPr>
              <w:t>jektów związanych z etapami składowymi procesu zarządzania informacją</w:t>
            </w:r>
          </w:p>
        </w:tc>
        <w:tc>
          <w:tcPr>
            <w:tcW w:w="6375" w:type="dxa"/>
            <w:gridSpan w:val="3"/>
            <w:vAlign w:val="center"/>
          </w:tcPr>
          <w:p w:rsidR="00C14238" w:rsidRPr="000C68C7" w:rsidRDefault="00C14238" w:rsidP="000C68C7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0C68C7">
              <w:rPr>
                <w:rFonts w:ascii="Tahoma" w:hAnsi="Tahoma" w:cs="Tahoma"/>
                <w:b w:val="0"/>
                <w:bCs w:val="0"/>
              </w:rPr>
              <w:t>współdziałać i pracować w grupie w ramach realizacji projektów zwi</w:t>
            </w:r>
            <w:r w:rsidRPr="000C68C7">
              <w:rPr>
                <w:rFonts w:ascii="Tahoma" w:hAnsi="Tahoma" w:cs="Tahoma"/>
                <w:b w:val="0"/>
                <w:bCs w:val="0"/>
              </w:rPr>
              <w:t>ą</w:t>
            </w:r>
            <w:r w:rsidRPr="000C68C7">
              <w:rPr>
                <w:rFonts w:ascii="Tahoma" w:hAnsi="Tahoma" w:cs="Tahoma"/>
                <w:b w:val="0"/>
                <w:bCs w:val="0"/>
              </w:rPr>
              <w:t>zanych z etapami składowymi procesu zarządzania informacją</w:t>
            </w:r>
          </w:p>
        </w:tc>
      </w:tr>
    </w:tbl>
    <w:p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C14238" w:rsidRPr="000C68C7" w:rsidRDefault="00C14238" w:rsidP="000C68C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 w:rsidRPr="000C68C7">
        <w:rPr>
          <w:rFonts w:ascii="Tahoma" w:hAnsi="Tahoma" w:cs="Tahoma"/>
        </w:rPr>
        <w:lastRenderedPageBreak/>
        <w:t>Literatura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3"/>
      </w:tblGrid>
      <w:tr w:rsidR="00C14238" w:rsidRPr="000C68C7">
        <w:tc>
          <w:tcPr>
            <w:tcW w:w="9923" w:type="dxa"/>
          </w:tcPr>
          <w:p w:rsidR="00C14238" w:rsidRPr="000C68C7" w:rsidRDefault="00C14238" w:rsidP="000C68C7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>Literatura podstawowa</w:t>
            </w:r>
          </w:p>
        </w:tc>
      </w:tr>
      <w:tr w:rsidR="00C14238" w:rsidRPr="000C68C7">
        <w:tc>
          <w:tcPr>
            <w:tcW w:w="9923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Zarządzanie informacją i komunikacją : zagadnienia wybrane w świetle studiów i badań empirycznych / pod red. Zbigniewa Martyniaka. - Kraków : Wydaw. Akademii Ekonomicznej 2000.</w:t>
            </w:r>
          </w:p>
        </w:tc>
      </w:tr>
      <w:tr w:rsidR="00C14238" w:rsidRPr="000C68C7">
        <w:tc>
          <w:tcPr>
            <w:tcW w:w="9923" w:type="dxa"/>
            <w:vAlign w:val="center"/>
          </w:tcPr>
          <w:p w:rsidR="00C14238" w:rsidRPr="000C68C7" w:rsidRDefault="00C14238" w:rsidP="000C68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Zarządzanie informacją, Warszawa 2011. E-book – materiały EFS, dostępny za darmo w Internecie na str</w:t>
            </w: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o</w:t>
            </w: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nach Fundacji Rozwoju Demokracji Lokalnej.</w:t>
            </w:r>
          </w:p>
        </w:tc>
      </w:tr>
      <w:tr w:rsidR="00C14238" w:rsidRPr="000C68C7">
        <w:tc>
          <w:tcPr>
            <w:tcW w:w="9923" w:type="dxa"/>
            <w:vAlign w:val="center"/>
          </w:tcPr>
          <w:p w:rsidR="00C14238" w:rsidRPr="000C68C7" w:rsidRDefault="00C14238" w:rsidP="000C68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Media w analogowym i cyfrowym świecie : wpływ cyfrowej rewolucji na rekonfigurację komunikacji społec</w:t>
            </w: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z</w:t>
            </w: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nej / Andrzej Adamski. - Warszawa : Dom Wydawniczy Elipsa 2012 </w:t>
            </w:r>
          </w:p>
        </w:tc>
      </w:tr>
      <w:tr w:rsidR="00C14238" w:rsidRPr="000C68C7">
        <w:tc>
          <w:tcPr>
            <w:tcW w:w="9923" w:type="dxa"/>
            <w:vAlign w:val="center"/>
          </w:tcPr>
          <w:p w:rsidR="00C14238" w:rsidRPr="000C68C7" w:rsidRDefault="00C14238" w:rsidP="000C68C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</w:pP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Informacja w zarządzaniu przedsiębiorstwem : pozyskiwanie, wykorzystanie i ochrona : (wybrane problemy teorii i praktyki) / Ryszard Borowiecki, Mirosław Kwieciński red. nauk. - Kraków : Kantor Wydawniczy Zak</w:t>
            </w: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a</w:t>
            </w:r>
            <w:r w:rsidRPr="000C68C7">
              <w:rPr>
                <w:rFonts w:ascii="Tahoma" w:hAnsi="Tahoma" w:cs="Tahoma"/>
                <w:b w:val="0"/>
                <w:bCs w:val="0"/>
                <w:color w:val="000000"/>
                <w:sz w:val="20"/>
                <w:szCs w:val="20"/>
              </w:rPr>
              <w:t>mycze, 2003.</w:t>
            </w:r>
          </w:p>
        </w:tc>
      </w:tr>
    </w:tbl>
    <w:p w:rsidR="00C14238" w:rsidRPr="000C68C7" w:rsidRDefault="00C14238" w:rsidP="000C68C7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3"/>
      </w:tblGrid>
      <w:tr w:rsidR="00C14238" w:rsidRPr="000C68C7">
        <w:tc>
          <w:tcPr>
            <w:tcW w:w="9923" w:type="dxa"/>
          </w:tcPr>
          <w:p w:rsidR="00C14238" w:rsidRPr="000C68C7" w:rsidRDefault="00C14238" w:rsidP="000C68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68C7">
              <w:rPr>
                <w:rFonts w:ascii="Tahoma" w:hAnsi="Tahoma" w:cs="Tahoma"/>
                <w:sz w:val="20"/>
                <w:szCs w:val="20"/>
              </w:rPr>
              <w:t>Literatura uzupełniająca</w:t>
            </w:r>
          </w:p>
        </w:tc>
      </w:tr>
      <w:tr w:rsidR="00C14238" w:rsidRPr="000C68C7">
        <w:tc>
          <w:tcPr>
            <w:tcW w:w="9923" w:type="dxa"/>
            <w:vAlign w:val="center"/>
          </w:tcPr>
          <w:p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Dostęp do informacji publicznej, a prawna ochrona informacji dotyczących 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działalności gospodarczej, sp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o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 xml:space="preserve">łecznej i zawodowej oraz życia prywatnego / Małgorzata </w:t>
            </w:r>
            <w:proofErr w:type="spellStart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Taradejna</w:t>
            </w:r>
            <w:proofErr w:type="spellEnd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, Ryszard </w:t>
            </w:r>
            <w:proofErr w:type="spellStart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Taradejna</w:t>
            </w:r>
            <w:proofErr w:type="spellEnd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. - </w:t>
            </w:r>
            <w:r w:rsidRPr="000C68C7">
              <w:rPr>
                <w:rFonts w:ascii="Tahoma" w:hAnsi="Tahoma" w:cs="Tahoma"/>
                <w:color w:val="000000"/>
                <w:sz w:val="20"/>
                <w:szCs w:val="20"/>
              </w:rPr>
              <w:t>Toruń 2003.</w:t>
            </w:r>
          </w:p>
        </w:tc>
      </w:tr>
      <w:tr w:rsidR="00C14238" w:rsidRPr="000C68C7">
        <w:tc>
          <w:tcPr>
            <w:tcW w:w="9923" w:type="dxa"/>
            <w:vAlign w:val="center"/>
          </w:tcPr>
          <w:p w:rsidR="00C14238" w:rsidRPr="000C68C7" w:rsidRDefault="00C14238" w:rsidP="000C68C7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Wykorzystanie otwartych źródeł informacji w działalności wywiadowczej: historia, praktyka, perspektywy / Bartosz </w:t>
            </w:r>
            <w:proofErr w:type="spellStart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Saramak</w:t>
            </w:r>
            <w:proofErr w:type="spellEnd"/>
            <w:r w:rsidRPr="000C68C7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. - Warszawa 2015.</w:t>
            </w:r>
          </w:p>
        </w:tc>
      </w:tr>
    </w:tbl>
    <w:p w:rsidR="00C14238" w:rsidRPr="000C68C7" w:rsidRDefault="00C14238" w:rsidP="000C68C7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:rsidR="00C14238" w:rsidRPr="000C68C7" w:rsidRDefault="00C14238" w:rsidP="000C68C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C68C7">
        <w:rPr>
          <w:rFonts w:ascii="Tahoma" w:hAnsi="Tahoma" w:cs="Tahoma"/>
        </w:rPr>
        <w:t>Nakład pracy studenta - bilans punktów ECTS</w:t>
      </w:r>
    </w:p>
    <w:tbl>
      <w:tblPr>
        <w:tblW w:w="1001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568"/>
        <w:gridCol w:w="1303"/>
        <w:gridCol w:w="1145"/>
      </w:tblGrid>
      <w:tr w:rsidR="00C14238" w:rsidRPr="000C68C7" w:rsidTr="001856E0">
        <w:trPr>
          <w:cantSplit/>
          <w:trHeight w:val="292"/>
        </w:trPr>
        <w:tc>
          <w:tcPr>
            <w:tcW w:w="7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b/>
                <w:bCs/>
                <w:sz w:val="20"/>
                <w:szCs w:val="20"/>
              </w:rPr>
              <w:t>Rodzaje aktywności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b/>
                <w:bCs/>
                <w:sz w:val="20"/>
                <w:szCs w:val="20"/>
              </w:rPr>
              <w:t>Obciążenie studenta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b/>
                <w:bCs/>
                <w:sz w:val="20"/>
                <w:szCs w:val="20"/>
              </w:rPr>
              <w:t>studia ST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8C7">
              <w:rPr>
                <w:rFonts w:ascii="Tahoma" w:hAnsi="Tahoma" w:cs="Tahoma"/>
                <w:b/>
                <w:bCs/>
                <w:sz w:val="20"/>
                <w:szCs w:val="20"/>
              </w:rPr>
              <w:t>studia NST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C6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C6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10h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1h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16h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C68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10h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1h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C68C7">
              <w:rPr>
                <w:color w:val="auto"/>
                <w:sz w:val="20"/>
                <w:szCs w:val="20"/>
              </w:rPr>
              <w:t>19h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57h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57h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2 ECTS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Punkty ECTS za zajęcia prowadzone z bezpośrednim udziałem nauczyci</w:t>
            </w:r>
            <w:r w:rsidRPr="000C68C7">
              <w:rPr>
                <w:b/>
                <w:bCs/>
                <w:color w:val="auto"/>
                <w:sz w:val="20"/>
                <w:szCs w:val="20"/>
              </w:rPr>
              <w:t>e</w:t>
            </w:r>
            <w:r w:rsidRPr="000C68C7">
              <w:rPr>
                <w:b/>
                <w:bCs/>
                <w:color w:val="auto"/>
                <w:sz w:val="20"/>
                <w:szCs w:val="20"/>
              </w:rPr>
              <w:t>li i studentów (UB)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856E0" w:rsidRPr="000C68C7" w:rsidTr="001856E0">
        <w:trPr>
          <w:cantSplit/>
          <w:trHeight w:val="29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38" w:rsidRPr="000C68C7" w:rsidRDefault="00C14238" w:rsidP="000C68C7">
            <w:pPr>
              <w:pStyle w:val="Default"/>
              <w:spacing w:before="40" w:after="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C68C7">
              <w:rPr>
                <w:b/>
                <w:bCs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</w:tbl>
    <w:p w:rsidR="00C14238" w:rsidRPr="000C68C7" w:rsidRDefault="00C14238" w:rsidP="000C68C7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  <w:szCs w:val="22"/>
        </w:rPr>
      </w:pPr>
    </w:p>
    <w:sectPr w:rsidR="00C14238" w:rsidRPr="000C68C7" w:rsidSect="00BD12E3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238" w:rsidRDefault="00C14238">
      <w:r>
        <w:separator/>
      </w:r>
    </w:p>
  </w:endnote>
  <w:endnote w:type="continuationSeparator" w:id="0">
    <w:p w:rsidR="00C14238" w:rsidRDefault="00C1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238" w:rsidRPr="005D2001" w:rsidRDefault="00C14238" w:rsidP="0080542D">
    <w:pPr>
      <w:pStyle w:val="Stopka"/>
      <w:spacing w:after="0" w:line="240" w:lineRule="auto"/>
      <w:jc w:val="center"/>
      <w:rPr>
        <w:rFonts w:ascii="Calibri" w:hAnsi="Calibri" w:cs="Calibri"/>
        <w:sz w:val="20"/>
        <w:szCs w:val="20"/>
      </w:rPr>
    </w:pPr>
    <w:r w:rsidRPr="005D2001">
      <w:rPr>
        <w:rFonts w:ascii="Calibri" w:hAnsi="Calibri" w:cs="Calibri"/>
        <w:sz w:val="20"/>
        <w:szCs w:val="20"/>
      </w:rPr>
      <w:fldChar w:fldCharType="begin"/>
    </w:r>
    <w:r w:rsidRPr="005D2001">
      <w:rPr>
        <w:rFonts w:ascii="Calibri" w:hAnsi="Calibri" w:cs="Calibri"/>
        <w:sz w:val="20"/>
        <w:szCs w:val="20"/>
      </w:rPr>
      <w:instrText xml:space="preserve"> PAGE   \* MERGEFORMAT </w:instrText>
    </w:r>
    <w:r w:rsidRPr="005D2001">
      <w:rPr>
        <w:rFonts w:ascii="Calibri" w:hAnsi="Calibri" w:cs="Calibri"/>
        <w:sz w:val="20"/>
        <w:szCs w:val="20"/>
      </w:rPr>
      <w:fldChar w:fldCharType="separate"/>
    </w:r>
    <w:r w:rsidR="001856E0">
      <w:rPr>
        <w:rFonts w:ascii="Calibri" w:hAnsi="Calibri" w:cs="Calibri"/>
        <w:noProof/>
        <w:sz w:val="20"/>
        <w:szCs w:val="20"/>
      </w:rPr>
      <w:t>2</w:t>
    </w:r>
    <w:r w:rsidRPr="005D2001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238" w:rsidRPr="000C68C7" w:rsidRDefault="00C14238" w:rsidP="000C68C7">
    <w:pPr>
      <w:pStyle w:val="Stopka"/>
      <w:jc w:val="center"/>
      <w:rPr>
        <w:rFonts w:ascii="Calibri" w:hAnsi="Calibri" w:cs="Calibri"/>
        <w:sz w:val="20"/>
        <w:szCs w:val="20"/>
      </w:rPr>
    </w:pPr>
    <w:r w:rsidRPr="000C68C7">
      <w:rPr>
        <w:rFonts w:ascii="Calibri" w:hAnsi="Calibri" w:cs="Calibri"/>
        <w:sz w:val="20"/>
        <w:szCs w:val="20"/>
      </w:rPr>
      <w:fldChar w:fldCharType="begin"/>
    </w:r>
    <w:r w:rsidRPr="000C68C7">
      <w:rPr>
        <w:rFonts w:ascii="Calibri" w:hAnsi="Calibri" w:cs="Calibri"/>
        <w:sz w:val="20"/>
        <w:szCs w:val="20"/>
      </w:rPr>
      <w:instrText>PAGE   \* MERGEFORMAT</w:instrText>
    </w:r>
    <w:r w:rsidRPr="000C68C7">
      <w:rPr>
        <w:rFonts w:ascii="Calibri" w:hAnsi="Calibri" w:cs="Calibri"/>
        <w:sz w:val="20"/>
        <w:szCs w:val="20"/>
      </w:rPr>
      <w:fldChar w:fldCharType="separate"/>
    </w:r>
    <w:r w:rsidR="001856E0">
      <w:rPr>
        <w:rFonts w:ascii="Calibri" w:hAnsi="Calibri" w:cs="Calibri"/>
        <w:noProof/>
        <w:sz w:val="20"/>
        <w:szCs w:val="20"/>
      </w:rPr>
      <w:t>1</w:t>
    </w:r>
    <w:r w:rsidRPr="000C68C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238" w:rsidRDefault="00C14238">
      <w:r>
        <w:separator/>
      </w:r>
    </w:p>
  </w:footnote>
  <w:footnote w:type="continuationSeparator" w:id="0">
    <w:p w:rsidR="00C14238" w:rsidRDefault="00C14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238" w:rsidRDefault="001856E0" w:rsidP="00731B10">
    <w:pPr>
      <w:pStyle w:val="Nagwek"/>
    </w:pPr>
    <w:r>
      <w:rPr>
        <w:rFonts w:ascii="Tahoma" w:hAnsi="Tahoma" w:cs="Tahoma"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241.25pt;height:59.85pt;visibility:visible">
          <v:imagedata r:id="rId1" o:title="" croptop="6144f" cropbottom="8220f"/>
        </v:shape>
      </w:pict>
    </w:r>
  </w:p>
  <w:p w:rsidR="00C14238" w:rsidRDefault="001856E0" w:rsidP="00731B10">
    <w:pPr>
      <w:pStyle w:val="Nagwek"/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DDA"/>
    <w:rsid w:val="0000013E"/>
    <w:rsid w:val="00000F41"/>
    <w:rsid w:val="0000137A"/>
    <w:rsid w:val="00004948"/>
    <w:rsid w:val="00016A9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2C61"/>
    <w:rsid w:val="00083761"/>
    <w:rsid w:val="00096DEE"/>
    <w:rsid w:val="000A1541"/>
    <w:rsid w:val="000A5135"/>
    <w:rsid w:val="000C41C8"/>
    <w:rsid w:val="000C68C7"/>
    <w:rsid w:val="000D6CF0"/>
    <w:rsid w:val="000D7D8F"/>
    <w:rsid w:val="000E549E"/>
    <w:rsid w:val="0010198C"/>
    <w:rsid w:val="001105D3"/>
    <w:rsid w:val="00114163"/>
    <w:rsid w:val="00131673"/>
    <w:rsid w:val="00133A52"/>
    <w:rsid w:val="00136557"/>
    <w:rsid w:val="00167B9C"/>
    <w:rsid w:val="001856E0"/>
    <w:rsid w:val="00196F16"/>
    <w:rsid w:val="001B14B0"/>
    <w:rsid w:val="001B3BF7"/>
    <w:rsid w:val="001C2E76"/>
    <w:rsid w:val="001C4F0A"/>
    <w:rsid w:val="001C6C52"/>
    <w:rsid w:val="001D73E7"/>
    <w:rsid w:val="001E3F2A"/>
    <w:rsid w:val="001F143D"/>
    <w:rsid w:val="0020696D"/>
    <w:rsid w:val="00211891"/>
    <w:rsid w:val="0021559B"/>
    <w:rsid w:val="00231404"/>
    <w:rsid w:val="002325AB"/>
    <w:rsid w:val="00232843"/>
    <w:rsid w:val="00240FAC"/>
    <w:rsid w:val="00257A35"/>
    <w:rsid w:val="00285CA1"/>
    <w:rsid w:val="00290EBA"/>
    <w:rsid w:val="00293E7C"/>
    <w:rsid w:val="002A249F"/>
    <w:rsid w:val="002A3A00"/>
    <w:rsid w:val="002B2E09"/>
    <w:rsid w:val="002C273A"/>
    <w:rsid w:val="002D70D2"/>
    <w:rsid w:val="002E42B0"/>
    <w:rsid w:val="002F5DF8"/>
    <w:rsid w:val="002F70F0"/>
    <w:rsid w:val="002F74C7"/>
    <w:rsid w:val="00307065"/>
    <w:rsid w:val="00314269"/>
    <w:rsid w:val="00316CE8"/>
    <w:rsid w:val="00350CF9"/>
    <w:rsid w:val="003516E4"/>
    <w:rsid w:val="0035344F"/>
    <w:rsid w:val="00353BBC"/>
    <w:rsid w:val="003548FE"/>
    <w:rsid w:val="00365292"/>
    <w:rsid w:val="00371123"/>
    <w:rsid w:val="003724A3"/>
    <w:rsid w:val="00375E5D"/>
    <w:rsid w:val="0039645B"/>
    <w:rsid w:val="003973B8"/>
    <w:rsid w:val="003A0909"/>
    <w:rsid w:val="003A15FB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06C90"/>
    <w:rsid w:val="00412A5F"/>
    <w:rsid w:val="004252DC"/>
    <w:rsid w:val="00426BA1"/>
    <w:rsid w:val="00426BFE"/>
    <w:rsid w:val="00427034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13FCE"/>
    <w:rsid w:val="005247A6"/>
    <w:rsid w:val="00525BCF"/>
    <w:rsid w:val="00526BA3"/>
    <w:rsid w:val="00527B98"/>
    <w:rsid w:val="00533F2E"/>
    <w:rsid w:val="0054102F"/>
    <w:rsid w:val="00546EAF"/>
    <w:rsid w:val="00551B15"/>
    <w:rsid w:val="00565A5B"/>
    <w:rsid w:val="005807B4"/>
    <w:rsid w:val="00580BA8"/>
    <w:rsid w:val="00581858"/>
    <w:rsid w:val="005930A7"/>
    <w:rsid w:val="005955F9"/>
    <w:rsid w:val="00596E46"/>
    <w:rsid w:val="005B11FF"/>
    <w:rsid w:val="005C55D0"/>
    <w:rsid w:val="005D2001"/>
    <w:rsid w:val="00603431"/>
    <w:rsid w:val="00606392"/>
    <w:rsid w:val="0061047E"/>
    <w:rsid w:val="00613A3D"/>
    <w:rsid w:val="00626EA3"/>
    <w:rsid w:val="0063007E"/>
    <w:rsid w:val="00641D09"/>
    <w:rsid w:val="0064771C"/>
    <w:rsid w:val="00653914"/>
    <w:rsid w:val="00655F46"/>
    <w:rsid w:val="00663E53"/>
    <w:rsid w:val="006757F2"/>
    <w:rsid w:val="00676A3F"/>
    <w:rsid w:val="00680BA2"/>
    <w:rsid w:val="00684D54"/>
    <w:rsid w:val="006863F4"/>
    <w:rsid w:val="006A46E0"/>
    <w:rsid w:val="006B07BF"/>
    <w:rsid w:val="006B6FE9"/>
    <w:rsid w:val="006D05AB"/>
    <w:rsid w:val="006D0BD1"/>
    <w:rsid w:val="006E6720"/>
    <w:rsid w:val="006F055A"/>
    <w:rsid w:val="00711EC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563C4"/>
    <w:rsid w:val="00771116"/>
    <w:rsid w:val="007720A2"/>
    <w:rsid w:val="00776076"/>
    <w:rsid w:val="00784C8B"/>
    <w:rsid w:val="00786A38"/>
    <w:rsid w:val="00790329"/>
    <w:rsid w:val="007906F4"/>
    <w:rsid w:val="00794F15"/>
    <w:rsid w:val="007A79F2"/>
    <w:rsid w:val="007C068F"/>
    <w:rsid w:val="007C675D"/>
    <w:rsid w:val="007D191E"/>
    <w:rsid w:val="007D68AB"/>
    <w:rsid w:val="007E4D57"/>
    <w:rsid w:val="007F2FF6"/>
    <w:rsid w:val="007F60F1"/>
    <w:rsid w:val="008046AE"/>
    <w:rsid w:val="0080542D"/>
    <w:rsid w:val="00805A47"/>
    <w:rsid w:val="00814C3C"/>
    <w:rsid w:val="00825C9E"/>
    <w:rsid w:val="00846BE3"/>
    <w:rsid w:val="00847A73"/>
    <w:rsid w:val="00855557"/>
    <w:rsid w:val="00857E00"/>
    <w:rsid w:val="008640A4"/>
    <w:rsid w:val="00877135"/>
    <w:rsid w:val="008938C7"/>
    <w:rsid w:val="008B0BEC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59C3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261E9"/>
    <w:rsid w:val="00A32047"/>
    <w:rsid w:val="00A45FE3"/>
    <w:rsid w:val="00A50365"/>
    <w:rsid w:val="00A61551"/>
    <w:rsid w:val="00A64607"/>
    <w:rsid w:val="00A65076"/>
    <w:rsid w:val="00A67DC7"/>
    <w:rsid w:val="00AA3B18"/>
    <w:rsid w:val="00AA4DD9"/>
    <w:rsid w:val="00AB655E"/>
    <w:rsid w:val="00AC1C26"/>
    <w:rsid w:val="00AC4A7E"/>
    <w:rsid w:val="00AC57A5"/>
    <w:rsid w:val="00AE3B8A"/>
    <w:rsid w:val="00AF0B6F"/>
    <w:rsid w:val="00AF3513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428A"/>
    <w:rsid w:val="00B9406E"/>
    <w:rsid w:val="00B95607"/>
    <w:rsid w:val="00B96584"/>
    <w:rsid w:val="00B96AC5"/>
    <w:rsid w:val="00BA7E5E"/>
    <w:rsid w:val="00BB4F43"/>
    <w:rsid w:val="00BB6C88"/>
    <w:rsid w:val="00BD12E3"/>
    <w:rsid w:val="00BF3E48"/>
    <w:rsid w:val="00BF7F98"/>
    <w:rsid w:val="00C10249"/>
    <w:rsid w:val="00C14238"/>
    <w:rsid w:val="00C15B5C"/>
    <w:rsid w:val="00C33798"/>
    <w:rsid w:val="00C37C9A"/>
    <w:rsid w:val="00C41795"/>
    <w:rsid w:val="00C50308"/>
    <w:rsid w:val="00C52F26"/>
    <w:rsid w:val="00C947FB"/>
    <w:rsid w:val="00CB2DE8"/>
    <w:rsid w:val="00CB5513"/>
    <w:rsid w:val="00CC3C18"/>
    <w:rsid w:val="00CD2DB2"/>
    <w:rsid w:val="00CF0542"/>
    <w:rsid w:val="00CF1CB2"/>
    <w:rsid w:val="00CF2FBF"/>
    <w:rsid w:val="00D05D88"/>
    <w:rsid w:val="00D11547"/>
    <w:rsid w:val="00D1183C"/>
    <w:rsid w:val="00D17216"/>
    <w:rsid w:val="00D36BD4"/>
    <w:rsid w:val="00D43CB7"/>
    <w:rsid w:val="00D465B9"/>
    <w:rsid w:val="00D55B2B"/>
    <w:rsid w:val="00D72675"/>
    <w:rsid w:val="00DB0142"/>
    <w:rsid w:val="00DB066C"/>
    <w:rsid w:val="00DB3A5B"/>
    <w:rsid w:val="00DB7026"/>
    <w:rsid w:val="00DD2ED3"/>
    <w:rsid w:val="00DD608A"/>
    <w:rsid w:val="00DE190F"/>
    <w:rsid w:val="00DF0B2C"/>
    <w:rsid w:val="00DF5C11"/>
    <w:rsid w:val="00E16E4A"/>
    <w:rsid w:val="00E447E9"/>
    <w:rsid w:val="00E46276"/>
    <w:rsid w:val="00E65A40"/>
    <w:rsid w:val="00E6720F"/>
    <w:rsid w:val="00E71665"/>
    <w:rsid w:val="00E9725F"/>
    <w:rsid w:val="00E9743E"/>
    <w:rsid w:val="00EA1B88"/>
    <w:rsid w:val="00EA39FC"/>
    <w:rsid w:val="00EB0ADA"/>
    <w:rsid w:val="00EB52B7"/>
    <w:rsid w:val="00EC15E6"/>
    <w:rsid w:val="00EC68A4"/>
    <w:rsid w:val="00EE1335"/>
    <w:rsid w:val="00EE3891"/>
    <w:rsid w:val="00EF4F0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4B71"/>
    <w:rsid w:val="00F663B5"/>
    <w:rsid w:val="00FA09BD"/>
    <w:rsid w:val="00FA5FD5"/>
    <w:rsid w:val="00FB455D"/>
    <w:rsid w:val="00FB6199"/>
    <w:rsid w:val="00FC1BE5"/>
    <w:rsid w:val="00FD3016"/>
    <w:rsid w:val="00FD36B1"/>
    <w:rsid w:val="00FF42A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Calibri" w:eastAsia="Times New Roman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rFonts w:ascii="Calibri" w:eastAsia="Times New Roman" w:hAnsi="Calibri" w:cs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rFonts w:ascii="Calibri" w:eastAsia="Times New Roman" w:hAnsi="Calibri" w:cs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rFonts w:ascii="Cambria" w:eastAsia="Times New Roman" w:hAnsi="Cambria" w:cs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Calibr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Pr>
      <w:rFonts w:ascii="Calibri" w:hAnsi="Calibri"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Pr>
      <w:rFonts w:ascii="Cambria" w:hAnsi="Cambria" w:cs="Cambri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sz w:val="24"/>
      <w:szCs w:val="24"/>
      <w:lang w:eastAsia="en-US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25C9E"/>
    <w:rPr>
      <w:rFonts w:eastAsia="Times New Roman"/>
      <w:lang w:val="pl-PL" w:eastAsia="pl-PL"/>
    </w:rPr>
  </w:style>
  <w:style w:type="character" w:customStyle="1" w:styleId="ZnakZnak">
    <w:name w:val="Znak Znak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uiPriority w:val="99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sz w:val="16"/>
      <w:szCs w:val="16"/>
      <w:lang w:eastAsia="en-US"/>
    </w:rPr>
  </w:style>
  <w:style w:type="character" w:customStyle="1" w:styleId="tytul2">
    <w:name w:val="tytul2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2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1B10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9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eastAsia="Times New Roman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9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1634</Words>
  <Characters>9804</Characters>
  <Application>Microsoft Office Word</Application>
  <DocSecurity>0</DocSecurity>
  <Lines>81</Lines>
  <Paragraphs>22</Paragraphs>
  <ScaleCrop>false</ScaleCrop>
  <Company/>
  <LinksUpToDate>false</LinksUpToDate>
  <CharactersWithSpaces>11416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WSIiZ</cp:lastModifiedBy>
  <cp:revision>8</cp:revision>
  <cp:lastPrinted>2019-06-05T11:04:00Z</cp:lastPrinted>
  <dcterms:created xsi:type="dcterms:W3CDTF">2022-05-31T14:58:00Z</dcterms:created>
  <dcterms:modified xsi:type="dcterms:W3CDTF">2022-06-07T08:42:00Z</dcterms:modified>
</cp:coreProperties>
</file>