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4A99" w14:textId="7E040E56"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162176" w:rsidRPr="00162176">
        <w:rPr>
          <w:rFonts w:ascii="Cambria" w:hAnsi="Cambria"/>
        </w:rPr>
        <w:t>2</w:t>
      </w:r>
      <w:r w:rsidR="00A44F0C">
        <w:rPr>
          <w:rFonts w:ascii="Cambria" w:hAnsi="Cambria"/>
        </w:rPr>
        <w:t>8</w:t>
      </w:r>
      <w:r w:rsidR="00162176" w:rsidRPr="00162176">
        <w:rPr>
          <w:rFonts w:ascii="Cambria" w:hAnsi="Cambria"/>
        </w:rPr>
        <w:t>.04.</w:t>
      </w:r>
      <w:r w:rsidR="00BD0883">
        <w:rPr>
          <w:rFonts w:ascii="Cambria" w:hAnsi="Cambria"/>
        </w:rPr>
        <w:t>202</w:t>
      </w:r>
      <w:r w:rsidR="004B648E">
        <w:rPr>
          <w:rFonts w:ascii="Cambria" w:hAnsi="Cambria"/>
        </w:rPr>
        <w:t>1</w:t>
      </w:r>
      <w:r w:rsidR="00BD0883">
        <w:rPr>
          <w:rFonts w:ascii="Cambria" w:hAnsi="Cambria"/>
        </w:rPr>
        <w:t xml:space="preserve"> r</w:t>
      </w:r>
      <w:r w:rsidRPr="002E6883">
        <w:rPr>
          <w:rFonts w:ascii="Cambria" w:hAnsi="Cambria"/>
        </w:rPr>
        <w:t>.</w:t>
      </w:r>
    </w:p>
    <w:p w14:paraId="1868D987" w14:textId="77777777" w:rsidR="006E2A31" w:rsidRPr="002E6883" w:rsidRDefault="006E2A31" w:rsidP="006E2A31">
      <w:pPr>
        <w:spacing w:line="276" w:lineRule="auto"/>
        <w:contextualSpacing/>
        <w:jc w:val="right"/>
        <w:rPr>
          <w:rFonts w:ascii="Cambria" w:hAnsi="Cambria"/>
        </w:rPr>
      </w:pPr>
    </w:p>
    <w:p w14:paraId="096DD2F5"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7C4076C6" w14:textId="77777777" w:rsidTr="00787712">
        <w:tc>
          <w:tcPr>
            <w:tcW w:w="9204" w:type="dxa"/>
          </w:tcPr>
          <w:p w14:paraId="5542BC59"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50197EF8"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53376762" wp14:editId="0F85F03F">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11D75FF2" w14:textId="77777777" w:rsidTr="00787712">
        <w:trPr>
          <w:trHeight w:val="630"/>
        </w:trPr>
        <w:tc>
          <w:tcPr>
            <w:tcW w:w="9210" w:type="dxa"/>
          </w:tcPr>
          <w:p w14:paraId="7D28BF70" w14:textId="77777777" w:rsidR="006E2A31" w:rsidRPr="002E6883" w:rsidRDefault="006E2A31" w:rsidP="00787712">
            <w:pPr>
              <w:spacing w:line="276" w:lineRule="auto"/>
              <w:contextualSpacing/>
              <w:jc w:val="center"/>
              <w:rPr>
                <w:rFonts w:ascii="Cambria" w:hAnsi="Cambria"/>
                <w:b/>
              </w:rPr>
            </w:pPr>
          </w:p>
          <w:p w14:paraId="1F45399B"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3DBFA3FC" w14:textId="77777777" w:rsidR="006E2A31" w:rsidRPr="002E6883" w:rsidRDefault="006E2A31" w:rsidP="00787712">
            <w:pPr>
              <w:spacing w:line="276" w:lineRule="auto"/>
              <w:contextualSpacing/>
              <w:jc w:val="center"/>
              <w:rPr>
                <w:rFonts w:ascii="Cambria" w:hAnsi="Cambria"/>
                <w:b/>
              </w:rPr>
            </w:pPr>
          </w:p>
          <w:p w14:paraId="7C02C89E" w14:textId="77777777" w:rsidR="006E2A31" w:rsidRPr="002E6883" w:rsidRDefault="006E2A31" w:rsidP="00787712">
            <w:pPr>
              <w:spacing w:line="276" w:lineRule="auto"/>
              <w:contextualSpacing/>
              <w:jc w:val="center"/>
              <w:rPr>
                <w:rFonts w:ascii="Cambria" w:hAnsi="Cambria" w:cs="Arial"/>
                <w:b/>
              </w:rPr>
            </w:pPr>
          </w:p>
        </w:tc>
      </w:tr>
    </w:tbl>
    <w:p w14:paraId="0E8874D9" w14:textId="77777777" w:rsidR="00D77776" w:rsidRDefault="00D77776" w:rsidP="003C5C23">
      <w:pPr>
        <w:spacing w:line="276" w:lineRule="auto"/>
        <w:jc w:val="center"/>
        <w:rPr>
          <w:rFonts w:asciiTheme="majorHAnsi" w:hAnsiTheme="majorHAnsi" w:cs="Arial"/>
        </w:rPr>
      </w:pPr>
    </w:p>
    <w:p w14:paraId="23F76992" w14:textId="77777777" w:rsidR="00D77776" w:rsidRDefault="00D77776" w:rsidP="006E2A31">
      <w:pPr>
        <w:spacing w:line="276" w:lineRule="auto"/>
        <w:contextualSpacing/>
        <w:jc w:val="center"/>
        <w:rPr>
          <w:rFonts w:asciiTheme="majorHAnsi" w:hAnsiTheme="majorHAnsi" w:cs="Arial"/>
        </w:rPr>
      </w:pPr>
    </w:p>
    <w:p w14:paraId="6599DD7A" w14:textId="77777777" w:rsidR="00D77776" w:rsidRDefault="00D77776" w:rsidP="006E2A31">
      <w:pPr>
        <w:spacing w:line="276" w:lineRule="auto"/>
        <w:contextualSpacing/>
        <w:jc w:val="center"/>
        <w:rPr>
          <w:rFonts w:asciiTheme="majorHAnsi" w:hAnsiTheme="majorHAnsi" w:cs="Arial"/>
        </w:rPr>
      </w:pPr>
    </w:p>
    <w:p w14:paraId="5AD2908C" w14:textId="77777777" w:rsidR="00D77776" w:rsidRDefault="00D77776" w:rsidP="006E2A31">
      <w:pPr>
        <w:spacing w:line="276" w:lineRule="auto"/>
        <w:contextualSpacing/>
        <w:jc w:val="center"/>
        <w:rPr>
          <w:rFonts w:asciiTheme="majorHAnsi" w:hAnsiTheme="majorHAnsi" w:cs="Arial"/>
        </w:rPr>
      </w:pPr>
    </w:p>
    <w:p w14:paraId="5B003508" w14:textId="77777777" w:rsidR="004B648E" w:rsidRDefault="004B648E" w:rsidP="006E2A31">
      <w:pPr>
        <w:spacing w:line="276" w:lineRule="auto"/>
        <w:contextualSpacing/>
        <w:jc w:val="center"/>
        <w:rPr>
          <w:rFonts w:asciiTheme="majorHAnsi" w:hAnsiTheme="majorHAnsi" w:cs="Arial"/>
        </w:rPr>
      </w:pPr>
    </w:p>
    <w:p w14:paraId="31FF5C82" w14:textId="77777777" w:rsidR="00D77776" w:rsidRDefault="00D77776" w:rsidP="006E2A31">
      <w:pPr>
        <w:spacing w:line="276" w:lineRule="auto"/>
        <w:contextualSpacing/>
        <w:jc w:val="center"/>
        <w:rPr>
          <w:rFonts w:asciiTheme="majorHAnsi" w:hAnsiTheme="majorHAnsi" w:cs="Arial"/>
        </w:rPr>
      </w:pPr>
    </w:p>
    <w:p w14:paraId="2C8CB095" w14:textId="77777777" w:rsidR="00D77776" w:rsidRDefault="00D77776" w:rsidP="006E2A31">
      <w:pPr>
        <w:spacing w:line="276" w:lineRule="auto"/>
        <w:contextualSpacing/>
        <w:jc w:val="center"/>
        <w:rPr>
          <w:rFonts w:asciiTheme="majorHAnsi" w:hAnsiTheme="majorHAnsi" w:cs="Arial"/>
        </w:rPr>
      </w:pPr>
    </w:p>
    <w:p w14:paraId="2C5F174D"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570DB046" w14:textId="77777777" w:rsidR="006E2A31" w:rsidRPr="001D4C20" w:rsidRDefault="006E2A31" w:rsidP="006E2A31">
      <w:pPr>
        <w:spacing w:line="276" w:lineRule="auto"/>
        <w:contextualSpacing/>
        <w:jc w:val="center"/>
        <w:rPr>
          <w:rFonts w:ascii="Cambria" w:hAnsi="Cambria"/>
          <w:b/>
          <w:bCs/>
        </w:rPr>
      </w:pPr>
    </w:p>
    <w:p w14:paraId="43305C53" w14:textId="77777777" w:rsidR="00DB69A7" w:rsidRPr="00942C05" w:rsidRDefault="00942C05" w:rsidP="00942C05">
      <w:pPr>
        <w:autoSpaceDE w:val="0"/>
        <w:autoSpaceDN w:val="0"/>
        <w:adjustRightInd w:val="0"/>
        <w:jc w:val="center"/>
        <w:rPr>
          <w:rFonts w:ascii="Cambria" w:hAnsi="Cambria"/>
          <w:b/>
        </w:rPr>
      </w:pPr>
      <w:r w:rsidRPr="00942C05">
        <w:rPr>
          <w:rFonts w:asciiTheme="majorHAnsi" w:hAnsiTheme="majorHAnsi"/>
          <w:b/>
        </w:rPr>
        <w:t xml:space="preserve">Wykonanie 12 filmów promocyjnych na potrzeby projektu „UITM – </w:t>
      </w:r>
      <w:proofErr w:type="spellStart"/>
      <w:r w:rsidRPr="00942C05">
        <w:rPr>
          <w:rFonts w:asciiTheme="majorHAnsi" w:hAnsiTheme="majorHAnsi"/>
          <w:b/>
        </w:rPr>
        <w:t>Celebrate</w:t>
      </w:r>
      <w:proofErr w:type="spellEnd"/>
      <w:r w:rsidRPr="00942C05">
        <w:rPr>
          <w:rFonts w:asciiTheme="majorHAnsi" w:hAnsiTheme="majorHAnsi"/>
          <w:b/>
        </w:rPr>
        <w:t xml:space="preserve"> </w:t>
      </w:r>
      <w:proofErr w:type="spellStart"/>
      <w:r w:rsidRPr="00942C05">
        <w:rPr>
          <w:rFonts w:asciiTheme="majorHAnsi" w:hAnsiTheme="majorHAnsi"/>
          <w:b/>
        </w:rPr>
        <w:t>Diversity</w:t>
      </w:r>
      <w:proofErr w:type="spellEnd"/>
      <w:r w:rsidRPr="00942C05">
        <w:rPr>
          <w:rFonts w:asciiTheme="majorHAnsi" w:hAnsiTheme="majorHAnsi"/>
          <w:b/>
        </w:rPr>
        <w:t>”</w:t>
      </w:r>
      <w:r w:rsidR="006A71F0" w:rsidRPr="00942C05">
        <w:rPr>
          <w:rFonts w:ascii="Cambria" w:hAnsi="Cambria"/>
          <w:b/>
        </w:rPr>
        <w:br/>
      </w:r>
    </w:p>
    <w:p w14:paraId="3152AF66" w14:textId="77777777" w:rsidR="006E2A31" w:rsidRPr="002E6883" w:rsidRDefault="006E2A31" w:rsidP="00543926">
      <w:pPr>
        <w:spacing w:line="276" w:lineRule="auto"/>
        <w:ind w:left="567"/>
        <w:contextualSpacing/>
        <w:jc w:val="center"/>
        <w:rPr>
          <w:rFonts w:ascii="Cambria" w:hAnsi="Cambria"/>
          <w:b/>
          <w:highlight w:val="yellow"/>
        </w:rPr>
      </w:pPr>
      <w:r w:rsidRPr="002E6883">
        <w:rPr>
          <w:rFonts w:ascii="Cambria" w:hAnsi="Cambria"/>
        </w:rPr>
        <w:br/>
      </w:r>
    </w:p>
    <w:p w14:paraId="4C1FAE53" w14:textId="77777777" w:rsidR="00FD38A8" w:rsidRDefault="00FD38A8" w:rsidP="00FD38A8">
      <w:pPr>
        <w:pStyle w:val="Zwykytekst"/>
        <w:spacing w:line="276" w:lineRule="auto"/>
        <w:contextualSpacing/>
        <w:jc w:val="center"/>
        <w:rPr>
          <w:rFonts w:ascii="Cambria" w:hAnsi="Cambria"/>
          <w:sz w:val="24"/>
          <w:szCs w:val="24"/>
        </w:rPr>
      </w:pPr>
    </w:p>
    <w:p w14:paraId="766F90EC" w14:textId="77777777" w:rsidR="00D77776" w:rsidRDefault="00D77776" w:rsidP="00FD38A8">
      <w:pPr>
        <w:pStyle w:val="Zwykytekst"/>
        <w:spacing w:line="276" w:lineRule="auto"/>
        <w:contextualSpacing/>
        <w:jc w:val="center"/>
        <w:rPr>
          <w:rFonts w:ascii="Cambria" w:hAnsi="Cambria"/>
          <w:sz w:val="24"/>
          <w:szCs w:val="24"/>
        </w:rPr>
      </w:pPr>
    </w:p>
    <w:p w14:paraId="3117A7B8" w14:textId="77777777" w:rsidR="00D77776" w:rsidRDefault="00D77776" w:rsidP="00FD38A8">
      <w:pPr>
        <w:pStyle w:val="Zwykytekst"/>
        <w:spacing w:line="276" w:lineRule="auto"/>
        <w:contextualSpacing/>
        <w:jc w:val="center"/>
        <w:rPr>
          <w:rFonts w:ascii="Cambria" w:hAnsi="Cambria"/>
          <w:sz w:val="24"/>
          <w:szCs w:val="24"/>
        </w:rPr>
      </w:pPr>
    </w:p>
    <w:p w14:paraId="738A0C97" w14:textId="77777777" w:rsidR="00D77776" w:rsidRDefault="00D77776" w:rsidP="00FD38A8">
      <w:pPr>
        <w:pStyle w:val="Zwykytekst"/>
        <w:spacing w:line="276" w:lineRule="auto"/>
        <w:contextualSpacing/>
        <w:jc w:val="center"/>
        <w:rPr>
          <w:rFonts w:ascii="Cambria" w:hAnsi="Cambria"/>
          <w:sz w:val="24"/>
          <w:szCs w:val="24"/>
        </w:rPr>
      </w:pPr>
    </w:p>
    <w:p w14:paraId="1211F964" w14:textId="77777777" w:rsidR="004B648E" w:rsidRDefault="004B648E" w:rsidP="00FD38A8">
      <w:pPr>
        <w:pStyle w:val="Zwykytekst"/>
        <w:spacing w:line="276" w:lineRule="auto"/>
        <w:contextualSpacing/>
        <w:jc w:val="center"/>
        <w:rPr>
          <w:rFonts w:ascii="Cambria" w:hAnsi="Cambria"/>
          <w:sz w:val="24"/>
          <w:szCs w:val="24"/>
        </w:rPr>
      </w:pPr>
    </w:p>
    <w:p w14:paraId="5699209B" w14:textId="77777777" w:rsidR="004B648E" w:rsidRDefault="004B648E" w:rsidP="00FD38A8">
      <w:pPr>
        <w:pStyle w:val="Zwykytekst"/>
        <w:spacing w:line="276" w:lineRule="auto"/>
        <w:contextualSpacing/>
        <w:jc w:val="center"/>
        <w:rPr>
          <w:rFonts w:ascii="Cambria" w:hAnsi="Cambria"/>
          <w:sz w:val="24"/>
          <w:szCs w:val="24"/>
        </w:rPr>
      </w:pPr>
    </w:p>
    <w:p w14:paraId="4B84CBC0" w14:textId="77777777" w:rsidR="004B648E" w:rsidRDefault="004B648E" w:rsidP="00FD38A8">
      <w:pPr>
        <w:pStyle w:val="Zwykytekst"/>
        <w:spacing w:line="276" w:lineRule="auto"/>
        <w:contextualSpacing/>
        <w:jc w:val="center"/>
        <w:rPr>
          <w:rFonts w:ascii="Cambria" w:hAnsi="Cambria"/>
          <w:sz w:val="24"/>
          <w:szCs w:val="24"/>
        </w:rPr>
      </w:pPr>
    </w:p>
    <w:p w14:paraId="40895EBD" w14:textId="77777777" w:rsidR="00D77776" w:rsidRDefault="00D77776" w:rsidP="00FD38A8">
      <w:pPr>
        <w:pStyle w:val="Zwykytekst"/>
        <w:spacing w:line="276" w:lineRule="auto"/>
        <w:contextualSpacing/>
        <w:jc w:val="center"/>
        <w:rPr>
          <w:rFonts w:ascii="Cambria" w:hAnsi="Cambria"/>
          <w:sz w:val="24"/>
          <w:szCs w:val="24"/>
        </w:rPr>
      </w:pPr>
    </w:p>
    <w:p w14:paraId="71045844" w14:textId="77777777" w:rsidR="00D77776" w:rsidRDefault="00D77776" w:rsidP="00FD38A8">
      <w:pPr>
        <w:pStyle w:val="Zwykytekst"/>
        <w:spacing w:line="276" w:lineRule="auto"/>
        <w:contextualSpacing/>
        <w:jc w:val="center"/>
        <w:rPr>
          <w:rFonts w:ascii="Cambria" w:hAnsi="Cambria"/>
          <w:sz w:val="24"/>
          <w:szCs w:val="24"/>
        </w:rPr>
      </w:pPr>
    </w:p>
    <w:p w14:paraId="4EBB2037" w14:textId="77777777" w:rsidR="00D77776" w:rsidRDefault="00D77776" w:rsidP="00FD38A8">
      <w:pPr>
        <w:pStyle w:val="Zwykytekst"/>
        <w:spacing w:line="276" w:lineRule="auto"/>
        <w:contextualSpacing/>
        <w:jc w:val="center"/>
        <w:rPr>
          <w:rFonts w:ascii="Cambria" w:hAnsi="Cambria"/>
          <w:sz w:val="24"/>
          <w:szCs w:val="24"/>
        </w:rPr>
      </w:pPr>
    </w:p>
    <w:p w14:paraId="7BCFAD07" w14:textId="77777777" w:rsidR="00A41F23" w:rsidRDefault="00A41F23" w:rsidP="00FD38A8">
      <w:pPr>
        <w:pStyle w:val="Zwykytekst"/>
        <w:spacing w:line="276" w:lineRule="auto"/>
        <w:contextualSpacing/>
        <w:jc w:val="center"/>
        <w:rPr>
          <w:rFonts w:ascii="Cambria" w:hAnsi="Cambria"/>
          <w:sz w:val="24"/>
          <w:szCs w:val="24"/>
        </w:rPr>
      </w:pPr>
    </w:p>
    <w:p w14:paraId="692DD795" w14:textId="77777777" w:rsidR="00A41F23" w:rsidRDefault="00A41F23" w:rsidP="00FD38A8">
      <w:pPr>
        <w:pStyle w:val="Zwykytekst"/>
        <w:spacing w:line="276" w:lineRule="auto"/>
        <w:contextualSpacing/>
        <w:jc w:val="center"/>
        <w:rPr>
          <w:rFonts w:ascii="Cambria" w:hAnsi="Cambria"/>
          <w:sz w:val="24"/>
          <w:szCs w:val="24"/>
        </w:rPr>
      </w:pPr>
    </w:p>
    <w:p w14:paraId="1EB45AA7" w14:textId="77777777" w:rsidR="00D77776" w:rsidRDefault="00D77776" w:rsidP="00FD38A8">
      <w:pPr>
        <w:pStyle w:val="Zwykytekst"/>
        <w:spacing w:line="276" w:lineRule="auto"/>
        <w:contextualSpacing/>
        <w:jc w:val="center"/>
        <w:rPr>
          <w:rFonts w:ascii="Cambria" w:hAnsi="Cambria"/>
          <w:sz w:val="24"/>
          <w:szCs w:val="24"/>
        </w:rPr>
      </w:pPr>
    </w:p>
    <w:p w14:paraId="08068540"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776584D" w14:textId="77777777" w:rsidTr="00787712">
        <w:tc>
          <w:tcPr>
            <w:tcW w:w="9067" w:type="dxa"/>
            <w:shd w:val="pct12" w:color="auto" w:fill="auto"/>
          </w:tcPr>
          <w:p w14:paraId="7D328DC9"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32263440" w14:textId="77777777" w:rsidR="006E2A31" w:rsidRPr="002E6883" w:rsidRDefault="006E2A31" w:rsidP="006E2A31">
      <w:pPr>
        <w:tabs>
          <w:tab w:val="left" w:pos="567"/>
        </w:tabs>
        <w:spacing w:line="276" w:lineRule="auto"/>
        <w:contextualSpacing/>
        <w:jc w:val="both"/>
        <w:rPr>
          <w:rFonts w:ascii="Cambria" w:hAnsi="Cambria"/>
        </w:rPr>
      </w:pPr>
    </w:p>
    <w:p w14:paraId="7EAF5084"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26B0CCEB" w14:textId="77777777" w:rsidR="00D77776" w:rsidRPr="0011601E" w:rsidRDefault="005C6785"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67B21BAD"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9081FDB" w14:textId="77777777" w:rsidTr="00787712">
        <w:tc>
          <w:tcPr>
            <w:tcW w:w="9067" w:type="dxa"/>
            <w:shd w:val="pct12" w:color="auto" w:fill="auto"/>
          </w:tcPr>
          <w:p w14:paraId="36DCA08D"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57BAFE35"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3BB71570"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79BE4FE3"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43926" w:rsidRPr="00543926">
        <w:rPr>
          <w:rFonts w:asciiTheme="majorHAnsi" w:eastAsia="MS Mincho" w:hAnsiTheme="majorHAnsi" w:cs="MS Mincho"/>
          <w:bCs/>
        </w:rPr>
        <w:t xml:space="preserve">(t. j. Dz. U. z 2019 r., poz. 2019 </w:t>
      </w:r>
      <w:r w:rsidR="00543926" w:rsidRPr="00543926">
        <w:rPr>
          <w:rFonts w:asciiTheme="majorHAnsi" w:hAnsiTheme="majorHAnsi" w:cs="Arial"/>
          <w:bCs/>
        </w:rPr>
        <w:t xml:space="preserve">z </w:t>
      </w:r>
      <w:proofErr w:type="spellStart"/>
      <w:r w:rsidR="00543926" w:rsidRPr="00543926">
        <w:rPr>
          <w:rFonts w:asciiTheme="majorHAnsi" w:hAnsiTheme="majorHAnsi" w:cs="Arial"/>
          <w:bCs/>
        </w:rPr>
        <w:t>późn</w:t>
      </w:r>
      <w:proofErr w:type="spellEnd"/>
      <w:r w:rsidR="00543926" w:rsidRPr="00543926">
        <w:rPr>
          <w:rFonts w:asciiTheme="majorHAnsi" w:hAnsiTheme="majorHAnsi" w:cs="Arial"/>
          <w:bCs/>
        </w:rPr>
        <w:t>. zm.</w:t>
      </w:r>
      <w:r w:rsidR="00543926" w:rsidRPr="00543926">
        <w:rPr>
          <w:rFonts w:asciiTheme="majorHAnsi" w:eastAsia="MS Mincho" w:hAnsiTheme="majorHAnsi" w:cs="MS Mincho"/>
          <w:bCs/>
        </w:rPr>
        <w:t>),</w:t>
      </w:r>
    </w:p>
    <w:p w14:paraId="150BAE61"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7C2D7CE7"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14:paraId="781D9690"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614CC92" w14:textId="77777777" w:rsidTr="00787712">
        <w:trPr>
          <w:trHeight w:val="287"/>
        </w:trPr>
        <w:tc>
          <w:tcPr>
            <w:tcW w:w="9067" w:type="dxa"/>
            <w:shd w:val="pct12" w:color="auto" w:fill="auto"/>
          </w:tcPr>
          <w:p w14:paraId="2225FAD7"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06F8B4F0" w14:textId="77777777" w:rsidR="006A71F0" w:rsidRPr="002E6883" w:rsidRDefault="006A71F0" w:rsidP="006A71F0">
      <w:pPr>
        <w:tabs>
          <w:tab w:val="left" w:pos="709"/>
          <w:tab w:val="left" w:pos="1134"/>
        </w:tabs>
        <w:spacing w:line="276" w:lineRule="auto"/>
        <w:contextualSpacing/>
        <w:jc w:val="both"/>
        <w:rPr>
          <w:rFonts w:ascii="Cambria" w:hAnsi="Cambria"/>
        </w:rPr>
      </w:pPr>
    </w:p>
    <w:p w14:paraId="0E422200" w14:textId="77777777" w:rsidR="004B648E" w:rsidRPr="004B648E" w:rsidRDefault="00D77776" w:rsidP="004B648E">
      <w:pPr>
        <w:spacing w:line="276" w:lineRule="auto"/>
        <w:ind w:left="709"/>
        <w:contextualSpacing/>
        <w:jc w:val="both"/>
        <w:rPr>
          <w:rFonts w:ascii="Cambria" w:hAnsi="Cambria"/>
          <w:b/>
        </w:rPr>
      </w:pPr>
      <w:r w:rsidRPr="00A64656">
        <w:rPr>
          <w:rFonts w:ascii="Cambria" w:hAnsi="Cambria"/>
        </w:rPr>
        <w:t xml:space="preserve">Zamówienie jest współfinansowane w </w:t>
      </w:r>
      <w:r w:rsidRPr="00EB55E5">
        <w:rPr>
          <w:rFonts w:ascii="Cambria" w:hAnsi="Cambria"/>
        </w:rPr>
        <w:t>ramach projektu pt.</w:t>
      </w:r>
      <w:r>
        <w:rPr>
          <w:rFonts w:ascii="Cambria" w:hAnsi="Cambria"/>
        </w:rPr>
        <w:t>:</w:t>
      </w:r>
      <w:r w:rsidRPr="00EB55E5">
        <w:rPr>
          <w:rFonts w:ascii="Cambria" w:hAnsi="Cambria"/>
          <w:b/>
        </w:rPr>
        <w:t xml:space="preserve"> </w:t>
      </w:r>
      <w:r w:rsidRPr="002E73C9">
        <w:rPr>
          <w:rFonts w:ascii="Cambria" w:hAnsi="Cambria"/>
          <w:b/>
        </w:rPr>
        <w:t>“</w:t>
      </w:r>
      <w:r w:rsidR="004B648E" w:rsidRPr="002E73C9">
        <w:rPr>
          <w:rFonts w:ascii="Cambria" w:hAnsi="Cambria"/>
          <w:b/>
        </w:rPr>
        <w:t xml:space="preserve">UITM – CELEBRATE DIVERSITY” realizowany w ramach Programu </w:t>
      </w:r>
      <w:proofErr w:type="spellStart"/>
      <w:r w:rsidR="004B648E" w:rsidRPr="002E73C9">
        <w:rPr>
          <w:rFonts w:ascii="Cambria" w:hAnsi="Cambria"/>
          <w:b/>
        </w:rPr>
        <w:t>Welcome</w:t>
      </w:r>
      <w:proofErr w:type="spellEnd"/>
      <w:r w:rsidR="004B648E" w:rsidRPr="002E73C9">
        <w:rPr>
          <w:rFonts w:ascii="Cambria" w:hAnsi="Cambria"/>
          <w:b/>
        </w:rPr>
        <w:t xml:space="preserve"> to Poland. Program jest realizowany w ramach projektu „Podniesienie kompetencji kadry akademickiej i potencjału instytucji w przyjmowaniu osób z zagranicy - </w:t>
      </w:r>
      <w:proofErr w:type="spellStart"/>
      <w:r w:rsidR="004B648E" w:rsidRPr="002E73C9">
        <w:rPr>
          <w:rFonts w:ascii="Cambria" w:hAnsi="Cambria"/>
          <w:b/>
        </w:rPr>
        <w:t>Welcome</w:t>
      </w:r>
      <w:proofErr w:type="spellEnd"/>
      <w:r w:rsidR="004B648E" w:rsidRPr="002E73C9">
        <w:rPr>
          <w:rFonts w:ascii="Cambria" w:hAnsi="Cambria"/>
          <w:b/>
        </w:rPr>
        <w:t xml:space="preserve"> to Poland” w ramach Programu Operacyjnego Wiedza Edukacja Rozwój współfinansowanego ze środków Europejskiego Funduszu Społecznego.</w:t>
      </w:r>
    </w:p>
    <w:p w14:paraId="1A1F0011"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19F3293D" w14:textId="77777777" w:rsidTr="00787712">
        <w:tc>
          <w:tcPr>
            <w:tcW w:w="9067" w:type="dxa"/>
            <w:shd w:val="pct12" w:color="auto" w:fill="auto"/>
          </w:tcPr>
          <w:p w14:paraId="32524A25"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2081BAB1" w14:textId="77777777" w:rsidR="006E2A31" w:rsidRPr="00BC250B" w:rsidRDefault="006E2A31" w:rsidP="006E2A31">
      <w:pPr>
        <w:spacing w:line="276" w:lineRule="auto"/>
        <w:contextualSpacing/>
        <w:rPr>
          <w:rFonts w:ascii="Arial" w:hAnsi="Arial" w:cs="Arial"/>
          <w:sz w:val="19"/>
          <w:szCs w:val="19"/>
          <w:shd w:val="clear" w:color="auto" w:fill="FFFFFF"/>
        </w:rPr>
      </w:pPr>
    </w:p>
    <w:p w14:paraId="2BE3CE40" w14:textId="77777777" w:rsidR="006A71F0" w:rsidRPr="00BC250B" w:rsidRDefault="006A71F0" w:rsidP="006A71F0">
      <w:pPr>
        <w:pStyle w:val="Akapitzlist"/>
        <w:numPr>
          <w:ilvl w:val="1"/>
          <w:numId w:val="11"/>
        </w:numPr>
        <w:spacing w:after="37" w:line="276" w:lineRule="auto"/>
        <w:ind w:left="851" w:right="44" w:hanging="851"/>
        <w:jc w:val="both"/>
        <w:rPr>
          <w:rFonts w:ascii="Cambria" w:hAnsi="Cambria"/>
        </w:rPr>
      </w:pPr>
      <w:r w:rsidRPr="00BC250B">
        <w:rPr>
          <w:rFonts w:ascii="Cambria" w:hAnsi="Cambria" w:cs="Arial"/>
          <w:b/>
          <w:bCs/>
          <w:shd w:val="clear" w:color="auto" w:fill="FFFFFF"/>
        </w:rPr>
        <w:t xml:space="preserve">Przedmiotem zamówienia jest wykonanie usługi </w:t>
      </w:r>
      <w:r w:rsidR="00942C05" w:rsidRPr="00BC250B">
        <w:rPr>
          <w:rFonts w:ascii="Cambria" w:hAnsi="Cambria" w:cs="Arial"/>
          <w:b/>
          <w:bCs/>
          <w:shd w:val="clear" w:color="auto" w:fill="FFFFFF"/>
        </w:rPr>
        <w:t>Wykonania 12 filmów</w:t>
      </w:r>
      <w:r w:rsidR="00942C05" w:rsidRPr="00BC250B">
        <w:rPr>
          <w:rFonts w:asciiTheme="majorHAnsi" w:hAnsiTheme="majorHAnsi"/>
          <w:b/>
        </w:rPr>
        <w:t xml:space="preserve"> promocyjnych na potrzeby projektu „UITM – </w:t>
      </w:r>
      <w:proofErr w:type="spellStart"/>
      <w:r w:rsidR="00942C05" w:rsidRPr="00BC250B">
        <w:rPr>
          <w:rFonts w:asciiTheme="majorHAnsi" w:hAnsiTheme="majorHAnsi"/>
          <w:b/>
        </w:rPr>
        <w:t>Celebrate</w:t>
      </w:r>
      <w:proofErr w:type="spellEnd"/>
      <w:r w:rsidR="00942C05" w:rsidRPr="00BC250B">
        <w:rPr>
          <w:rFonts w:asciiTheme="majorHAnsi" w:hAnsiTheme="majorHAnsi"/>
          <w:b/>
        </w:rPr>
        <w:t xml:space="preserve"> </w:t>
      </w:r>
      <w:proofErr w:type="spellStart"/>
      <w:r w:rsidR="00942C05" w:rsidRPr="00BC250B">
        <w:rPr>
          <w:rFonts w:asciiTheme="majorHAnsi" w:hAnsiTheme="majorHAnsi"/>
          <w:b/>
        </w:rPr>
        <w:t>Diversity</w:t>
      </w:r>
      <w:proofErr w:type="spellEnd"/>
      <w:r w:rsidR="00942C05" w:rsidRPr="00BC250B">
        <w:rPr>
          <w:rFonts w:asciiTheme="majorHAnsi" w:hAnsiTheme="majorHAnsi"/>
          <w:b/>
        </w:rPr>
        <w:t>”</w:t>
      </w:r>
      <w:r w:rsidR="00942C05" w:rsidRPr="00BC250B">
        <w:rPr>
          <w:rFonts w:ascii="Cambria" w:hAnsi="Cambria"/>
          <w:b/>
        </w:rPr>
        <w:br/>
      </w:r>
      <w:r w:rsidR="004B648E" w:rsidRPr="00BC250B">
        <w:rPr>
          <w:rFonts w:ascii="Cambria" w:hAnsi="Cambria"/>
          <w:b/>
          <w:bCs/>
        </w:rPr>
        <w:t>Szczegółowy opis przedmiotu zamówienia</w:t>
      </w:r>
      <w:r w:rsidRPr="00BC250B">
        <w:rPr>
          <w:rFonts w:ascii="Cambria" w:hAnsi="Cambria"/>
          <w:b/>
          <w:bCs/>
        </w:rPr>
        <w:t>:</w:t>
      </w:r>
    </w:p>
    <w:p w14:paraId="5D6C3EB2" w14:textId="77777777" w:rsidR="004B648E" w:rsidRPr="00BC250B" w:rsidRDefault="004B648E" w:rsidP="00873741">
      <w:pPr>
        <w:pStyle w:val="NormalnyWeb"/>
        <w:spacing w:before="0" w:beforeAutospacing="0" w:after="0" w:afterAutospacing="0"/>
        <w:ind w:firstLine="720"/>
        <w:jc w:val="both"/>
        <w:rPr>
          <w:rFonts w:ascii="Cambria" w:hAnsi="Cambria" w:cstheme="minorBidi"/>
          <w:b/>
          <w:bCs/>
          <w:sz w:val="24"/>
          <w:szCs w:val="24"/>
          <w:u w:val="single"/>
          <w:lang w:eastAsia="en-US"/>
        </w:rPr>
      </w:pPr>
      <w:r w:rsidRPr="00BC250B">
        <w:rPr>
          <w:rFonts w:ascii="Cambria" w:hAnsi="Cambria" w:cstheme="minorBidi"/>
          <w:b/>
          <w:bCs/>
          <w:sz w:val="24"/>
          <w:szCs w:val="24"/>
          <w:u w:val="single"/>
          <w:lang w:eastAsia="en-US"/>
        </w:rPr>
        <w:t xml:space="preserve">Zadanie 1 – </w:t>
      </w:r>
      <w:proofErr w:type="spellStart"/>
      <w:r w:rsidRPr="00BC250B">
        <w:rPr>
          <w:rFonts w:ascii="Cambria" w:hAnsi="Cambria" w:cstheme="minorBidi"/>
          <w:b/>
          <w:bCs/>
          <w:sz w:val="24"/>
          <w:szCs w:val="24"/>
          <w:u w:val="single"/>
          <w:lang w:eastAsia="en-US"/>
        </w:rPr>
        <w:t>Masterclass</w:t>
      </w:r>
      <w:proofErr w:type="spellEnd"/>
      <w:r w:rsidRPr="00BC250B">
        <w:rPr>
          <w:rFonts w:ascii="Cambria" w:hAnsi="Cambria" w:cstheme="minorBidi"/>
          <w:b/>
          <w:bCs/>
          <w:sz w:val="24"/>
          <w:szCs w:val="24"/>
          <w:u w:val="single"/>
          <w:lang w:eastAsia="en-US"/>
        </w:rPr>
        <w:t xml:space="preserve"> (główna seria 12 filmów)</w:t>
      </w:r>
      <w:r w:rsidR="00CE6A08" w:rsidRPr="00BC250B">
        <w:rPr>
          <w:rFonts w:ascii="Cambria" w:hAnsi="Cambria" w:cstheme="minorBidi"/>
          <w:b/>
          <w:bCs/>
          <w:sz w:val="24"/>
          <w:szCs w:val="24"/>
          <w:u w:val="single"/>
          <w:lang w:eastAsia="en-US"/>
        </w:rPr>
        <w:t>:</w:t>
      </w:r>
    </w:p>
    <w:p w14:paraId="1CAE1D84" w14:textId="77777777" w:rsidR="00CE6A08" w:rsidRPr="00BC250B" w:rsidRDefault="004B648E" w:rsidP="00BC250B">
      <w:pPr>
        <w:pStyle w:val="NormalnyWeb"/>
        <w:spacing w:before="0" w:beforeAutospacing="0" w:after="0" w:afterAutospacing="0"/>
        <w:ind w:left="720"/>
        <w:rPr>
          <w:rFonts w:ascii="Cambria" w:hAnsi="Cambria" w:cstheme="minorBidi"/>
          <w:b/>
          <w:bCs/>
          <w:sz w:val="24"/>
          <w:szCs w:val="24"/>
          <w:lang w:eastAsia="en-US"/>
        </w:rPr>
      </w:pPr>
      <w:r w:rsidRPr="00BC250B">
        <w:rPr>
          <w:rFonts w:ascii="Cambria" w:hAnsi="Cambria" w:cstheme="minorBidi"/>
          <w:b/>
          <w:bCs/>
          <w:sz w:val="24"/>
          <w:szCs w:val="24"/>
          <w:lang w:eastAsia="en-US"/>
        </w:rPr>
        <w:t>Opis przedmiotu zamówienia – szczegóły dotyczące realizacji 12 filmów, specyfikacja techniczno-merytoryczna:</w:t>
      </w:r>
    </w:p>
    <w:p w14:paraId="5EAF052D"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Realizacja (nagranie, montaż, udźwiękowienie, korekcja barwna) dwunastu, kilkuminutowych materiałów filmowych z dwunastoma odrębnymi bohaterami/rozmówcami wybranymi przez Uczelnię. Nagrania ściśle w oparciu o dostarczone przez uczelnię scenariusze oraz referencyjny materiał wideo stanowiący wzorzec technicznego i merytorycznego sposobu realizacji. Wcześniejsze przedstawienie do akceptacji scenopisów. (Poszczególne materiały realizowane są z innymi osobami, za każdym razem jest to pojedyncza osoba.)</w:t>
      </w:r>
    </w:p>
    <w:p w14:paraId="7B668056"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 Przygotowanie 12 zestawów animowanych czołówek (10sek), </w:t>
      </w:r>
      <w:proofErr w:type="spellStart"/>
      <w:r w:rsidRPr="00BC250B">
        <w:rPr>
          <w:rFonts w:ascii="Cambria" w:hAnsi="Cambria" w:cstheme="minorBidi"/>
          <w:bCs/>
          <w:sz w:val="24"/>
          <w:szCs w:val="24"/>
          <w:lang w:eastAsia="en-US"/>
        </w:rPr>
        <w:t>tyłówek</w:t>
      </w:r>
      <w:proofErr w:type="spellEnd"/>
      <w:r w:rsidRPr="00BC250B">
        <w:rPr>
          <w:rFonts w:ascii="Cambria" w:hAnsi="Cambria" w:cstheme="minorBidi"/>
          <w:bCs/>
          <w:sz w:val="24"/>
          <w:szCs w:val="24"/>
          <w:lang w:eastAsia="en-US"/>
        </w:rPr>
        <w:t xml:space="preserve"> (10sek) oraz belek z podpisami (5sek) + </w:t>
      </w:r>
      <w:proofErr w:type="spellStart"/>
      <w:r w:rsidRPr="00BC250B">
        <w:rPr>
          <w:rFonts w:ascii="Cambria" w:hAnsi="Cambria" w:cstheme="minorBidi"/>
          <w:bCs/>
          <w:sz w:val="24"/>
          <w:szCs w:val="24"/>
          <w:lang w:eastAsia="en-US"/>
        </w:rPr>
        <w:t>jingle</w:t>
      </w:r>
      <w:proofErr w:type="spellEnd"/>
      <w:r w:rsidRPr="00BC250B">
        <w:rPr>
          <w:rFonts w:ascii="Cambria" w:hAnsi="Cambria" w:cstheme="minorBidi"/>
          <w:bCs/>
          <w:sz w:val="24"/>
          <w:szCs w:val="24"/>
          <w:lang w:eastAsia="en-US"/>
        </w:rPr>
        <w:t xml:space="preserve"> dźwiękowe do czołówki i </w:t>
      </w:r>
      <w:proofErr w:type="spellStart"/>
      <w:r w:rsidRPr="00BC250B">
        <w:rPr>
          <w:rFonts w:ascii="Cambria" w:hAnsi="Cambria" w:cstheme="minorBidi"/>
          <w:bCs/>
          <w:sz w:val="24"/>
          <w:szCs w:val="24"/>
          <w:lang w:eastAsia="en-US"/>
        </w:rPr>
        <w:t>tyłówki</w:t>
      </w:r>
      <w:proofErr w:type="spellEnd"/>
      <w:r w:rsidRPr="00BC250B">
        <w:rPr>
          <w:rFonts w:ascii="Cambria" w:hAnsi="Cambria" w:cstheme="minorBidi"/>
          <w:bCs/>
          <w:sz w:val="24"/>
          <w:szCs w:val="24"/>
          <w:lang w:eastAsia="en-US"/>
        </w:rPr>
        <w:t xml:space="preserve">. Każdy zestaw o zindywidualizowanej formie z elementami dopasowanymi osobno do </w:t>
      </w:r>
      <w:r w:rsidRPr="00BC250B">
        <w:rPr>
          <w:rFonts w:ascii="Cambria" w:hAnsi="Cambria" w:cstheme="minorBidi"/>
          <w:bCs/>
          <w:sz w:val="24"/>
          <w:szCs w:val="24"/>
          <w:lang w:eastAsia="en-US"/>
        </w:rPr>
        <w:lastRenderedPageBreak/>
        <w:t>treści każdego z odcinków serii. Realizacja wg. przekazanych wytycznych co do stylistyki animacji oraz wg. dostarczonych tekstów. Umożliwienie m</w:t>
      </w:r>
      <w:r w:rsidR="00BC250B" w:rsidRPr="00BC250B">
        <w:rPr>
          <w:rFonts w:ascii="Cambria" w:hAnsi="Cambria" w:cstheme="minorBidi"/>
          <w:bCs/>
          <w:sz w:val="24"/>
          <w:szCs w:val="24"/>
          <w:lang w:eastAsia="en-US"/>
        </w:rPr>
        <w:t>aksymalnie</w:t>
      </w:r>
      <w:r w:rsidRPr="00BC250B">
        <w:rPr>
          <w:rFonts w:ascii="Cambria" w:hAnsi="Cambria" w:cstheme="minorBidi"/>
          <w:bCs/>
          <w:sz w:val="24"/>
          <w:szCs w:val="24"/>
          <w:lang w:eastAsia="en-US"/>
        </w:rPr>
        <w:t xml:space="preserve"> dwóch poprawek. Przekazanie pełnych praw do tak powstałych utworów.    • Przedstawienie materiałów referencyjnych – pokazujących samodzielne opracowanie scenopisu na podstawie scenariusza z reżyserią aktorów i ruchu kamery.</w:t>
      </w:r>
    </w:p>
    <w:p w14:paraId="26566026" w14:textId="77777777" w:rsidR="004B648E" w:rsidRPr="00BC250B" w:rsidRDefault="00CE6A08"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w:t>
      </w:r>
      <w:r w:rsidR="004B648E" w:rsidRPr="00BC250B">
        <w:rPr>
          <w:rFonts w:ascii="Cambria" w:hAnsi="Cambria" w:cstheme="minorBidi"/>
          <w:bCs/>
          <w:sz w:val="24"/>
          <w:szCs w:val="24"/>
          <w:lang w:eastAsia="en-US"/>
        </w:rPr>
        <w:t>Zapewnienie na czas nagrań obszernego, całkowicie wyciemnionego pomieszczenia. Pozwalającego na min. 4m odsunięcia kamer od osoby mówiącej, znajdującej się minimum  3m od tła.</w:t>
      </w:r>
    </w:p>
    <w:p w14:paraId="5AB363DA"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Oprawa muzyczna materiału skorelowana z jego treścią.</w:t>
      </w:r>
    </w:p>
    <w:p w14:paraId="2F0A7811"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Dostarczenie zmontowanych materiałów w formie plików wideo wraz ze ścieżką dźwiękową stereo, rozdzielczość 4k, 8bit 4:2:2 o przepływności min. 50Mbps.</w:t>
      </w:r>
    </w:p>
    <w:p w14:paraId="3FACDDCC"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Czas pojedynczego materiału po montażu 5-10min. Każdy odcinek w dwóch formatach: Prostokąt poziom (rozdzielczość 4k) oraz kwadrat (bok 1080 pikseli).</w:t>
      </w:r>
    </w:p>
    <w:p w14:paraId="65C5A8BC"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 Umożliwienie </w:t>
      </w:r>
      <w:r w:rsidR="00942C05" w:rsidRPr="00BC250B">
        <w:rPr>
          <w:rFonts w:ascii="Cambria" w:hAnsi="Cambria" w:cstheme="minorBidi"/>
          <w:bCs/>
          <w:sz w:val="24"/>
          <w:szCs w:val="24"/>
          <w:lang w:eastAsia="en-US"/>
        </w:rPr>
        <w:t>maksymalnie</w:t>
      </w:r>
      <w:r w:rsidRPr="00BC250B">
        <w:rPr>
          <w:rFonts w:ascii="Cambria" w:hAnsi="Cambria" w:cstheme="minorBidi"/>
          <w:bCs/>
          <w:sz w:val="24"/>
          <w:szCs w:val="24"/>
          <w:lang w:eastAsia="en-US"/>
        </w:rPr>
        <w:t xml:space="preserve"> dwóch generalnych poprawek.</w:t>
      </w:r>
    </w:p>
    <w:p w14:paraId="6AE71507"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Udostępnienie wszystkich nagranych materiałów w formie RAW lub minimum 10bit 4:2:2, w rozdzielczość 4k - w celach rewizji efektów realizacji w trakcie jej trwania. (Bezpośrednio po każdym kolejnym nagraniu).</w:t>
      </w:r>
    </w:p>
    <w:p w14:paraId="3E1E9A7D"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Realizacja materiału za pomocą 4 kamer jednego producenta, nagrywających w jednakowym kodeku i formacie pliku - RAW lub 10bit 4:2:2, rozdzielczość 4k.</w:t>
      </w:r>
    </w:p>
    <w:p w14:paraId="37198B72"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 Realizacja materiałów z wykorzystaniem oświetlenia z lampami o minimalnym współczynniku CRI 95 lub większym, o jednolitej temperaturze barwowej, z możliwością instalacji modyfikatorów światła takich jak: </w:t>
      </w:r>
      <w:proofErr w:type="spellStart"/>
      <w:r w:rsidRPr="00BC250B">
        <w:rPr>
          <w:rFonts w:ascii="Cambria" w:hAnsi="Cambria" w:cstheme="minorBidi"/>
          <w:bCs/>
          <w:sz w:val="24"/>
          <w:szCs w:val="24"/>
          <w:lang w:eastAsia="en-US"/>
        </w:rPr>
        <w:t>softbox</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octa</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beautydish</w:t>
      </w:r>
      <w:proofErr w:type="spellEnd"/>
      <w:r w:rsidRPr="00BC250B">
        <w:rPr>
          <w:rFonts w:ascii="Cambria" w:hAnsi="Cambria" w:cstheme="minorBidi"/>
          <w:bCs/>
          <w:sz w:val="24"/>
          <w:szCs w:val="24"/>
          <w:lang w:eastAsia="en-US"/>
        </w:rPr>
        <w:t xml:space="preserve">, soczewka </w:t>
      </w:r>
      <w:proofErr w:type="spellStart"/>
      <w:r w:rsidRPr="00BC250B">
        <w:rPr>
          <w:rFonts w:ascii="Cambria" w:hAnsi="Cambria" w:cstheme="minorBidi"/>
          <w:bCs/>
          <w:sz w:val="24"/>
          <w:szCs w:val="24"/>
          <w:lang w:eastAsia="en-US"/>
        </w:rPr>
        <w:t>fresnel</w:t>
      </w:r>
      <w:proofErr w:type="spellEnd"/>
      <w:r w:rsidRPr="00BC250B">
        <w:rPr>
          <w:rFonts w:ascii="Cambria" w:hAnsi="Cambria" w:cstheme="minorBidi"/>
          <w:bCs/>
          <w:sz w:val="24"/>
          <w:szCs w:val="24"/>
          <w:lang w:eastAsia="en-US"/>
        </w:rPr>
        <w:t xml:space="preserve"> oraz użycie tego typu modyfikatorów.</w:t>
      </w:r>
    </w:p>
    <w:p w14:paraId="6A076CAD" w14:textId="77777777" w:rsidR="004B648E" w:rsidRPr="00BC250B" w:rsidRDefault="00CE6A08"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w:t>
      </w:r>
      <w:r w:rsidR="004B648E" w:rsidRPr="00BC250B">
        <w:rPr>
          <w:rFonts w:ascii="Cambria" w:hAnsi="Cambria" w:cstheme="minorBidi"/>
          <w:bCs/>
          <w:sz w:val="24"/>
          <w:szCs w:val="24"/>
          <w:lang w:eastAsia="en-US"/>
        </w:rPr>
        <w:t>Realizacja wszystkich materiałów przy użyciu tego samego zestawu oświetlenia.</w:t>
      </w:r>
      <w:r w:rsidR="004B648E" w:rsidRPr="00BC250B">
        <w:rPr>
          <w:rFonts w:ascii="Cambria" w:hAnsi="Cambria" w:cstheme="minorBidi"/>
          <w:bCs/>
          <w:sz w:val="24"/>
          <w:szCs w:val="24"/>
          <w:lang w:eastAsia="en-US"/>
        </w:rPr>
        <w:br/>
        <w:t>Dyspozycyjność osób realizujących nagrania w celu realizacji nagrań na łączny czas 24 dni roboczych według osobno dostarczonego harmonogramu rozp</w:t>
      </w:r>
      <w:r w:rsidRPr="00BC250B">
        <w:rPr>
          <w:rFonts w:ascii="Cambria" w:hAnsi="Cambria" w:cstheme="minorBidi"/>
          <w:bCs/>
          <w:sz w:val="24"/>
          <w:szCs w:val="24"/>
          <w:lang w:eastAsia="en-US"/>
        </w:rPr>
        <w:t xml:space="preserve">isanego na miesiące. </w:t>
      </w:r>
      <w:r w:rsidR="004B648E" w:rsidRPr="00BC250B">
        <w:rPr>
          <w:rFonts w:ascii="Cambria" w:hAnsi="Cambria" w:cstheme="minorBidi"/>
          <w:bCs/>
          <w:sz w:val="24"/>
          <w:szCs w:val="24"/>
          <w:lang w:eastAsia="en-US"/>
        </w:rPr>
        <w:t>Harmonogram ustalony jednocześnie z realizatorem materiałów oraz bohaterami poszczególnych materiałów.</w:t>
      </w:r>
    </w:p>
    <w:p w14:paraId="39E12800"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 Realizacja ujęć przy użyciu systemów stabilizacji obrazu takich jak: </w:t>
      </w:r>
      <w:proofErr w:type="spellStart"/>
      <w:r w:rsidRPr="00BC250B">
        <w:rPr>
          <w:rFonts w:ascii="Cambria" w:hAnsi="Cambria" w:cstheme="minorBidi"/>
          <w:bCs/>
          <w:sz w:val="24"/>
          <w:szCs w:val="24"/>
          <w:lang w:eastAsia="en-US"/>
        </w:rPr>
        <w:t>slider</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gimbal</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steadicam</w:t>
      </w:r>
      <w:proofErr w:type="spellEnd"/>
      <w:r w:rsidRPr="00BC250B">
        <w:rPr>
          <w:rFonts w:ascii="Cambria" w:hAnsi="Cambria" w:cstheme="minorBidi"/>
          <w:bCs/>
          <w:sz w:val="24"/>
          <w:szCs w:val="24"/>
          <w:lang w:eastAsia="en-US"/>
        </w:rPr>
        <w:t>, statyw z głowicą olejową.</w:t>
      </w:r>
    </w:p>
    <w:p w14:paraId="0DC86B35" w14:textId="77777777" w:rsidR="004B648E" w:rsidRPr="00BC250B" w:rsidRDefault="004B648E" w:rsidP="00BC250B">
      <w:pPr>
        <w:ind w:left="720"/>
        <w:jc w:val="both"/>
        <w:rPr>
          <w:rFonts w:ascii="Cambria" w:hAnsi="Cambria"/>
          <w:b/>
        </w:rPr>
      </w:pPr>
      <w:r w:rsidRPr="00BC250B">
        <w:rPr>
          <w:rFonts w:ascii="Cambria" w:hAnsi="Cambria"/>
          <w:b/>
        </w:rPr>
        <w:t xml:space="preserve">Zadanie 2 – Sylwetki (12 filmów spierających </w:t>
      </w:r>
      <w:proofErr w:type="spellStart"/>
      <w:r w:rsidRPr="00BC250B">
        <w:rPr>
          <w:rFonts w:ascii="Cambria" w:hAnsi="Cambria"/>
          <w:b/>
        </w:rPr>
        <w:t>Masterclass</w:t>
      </w:r>
      <w:proofErr w:type="spellEnd"/>
      <w:r w:rsidRPr="00BC250B">
        <w:rPr>
          <w:rFonts w:ascii="Cambria" w:hAnsi="Cambria"/>
          <w:b/>
        </w:rPr>
        <w:t>)</w:t>
      </w:r>
    </w:p>
    <w:p w14:paraId="5CC5969C" w14:textId="77777777" w:rsidR="00CE6A08" w:rsidRPr="00BC250B" w:rsidRDefault="004B648E" w:rsidP="00BC250B">
      <w:pPr>
        <w:ind w:left="720"/>
        <w:jc w:val="both"/>
        <w:rPr>
          <w:rFonts w:ascii="Cambria" w:hAnsi="Cambria"/>
        </w:rPr>
      </w:pPr>
      <w:r w:rsidRPr="00BC250B">
        <w:rPr>
          <w:rFonts w:ascii="Cambria" w:hAnsi="Cambria"/>
          <w:b/>
        </w:rPr>
        <w:t>- Opis przedmiotu zamówienia – szczegółów d</w:t>
      </w:r>
      <w:r w:rsidR="00CE6A08" w:rsidRPr="00BC250B">
        <w:rPr>
          <w:rFonts w:ascii="Cambria" w:hAnsi="Cambria"/>
          <w:b/>
        </w:rPr>
        <w:t>otyczących realizacji 12 filmów,</w:t>
      </w:r>
      <w:r w:rsidRPr="00BC250B">
        <w:rPr>
          <w:rFonts w:ascii="Cambria" w:hAnsi="Cambria"/>
          <w:b/>
        </w:rPr>
        <w:t xml:space="preserve"> specyfikacja techniczno-merytoryczna</w:t>
      </w:r>
      <w:r w:rsidR="00CE6A08" w:rsidRPr="00BC250B">
        <w:rPr>
          <w:rFonts w:ascii="Cambria" w:hAnsi="Cambria"/>
          <w:b/>
        </w:rPr>
        <w:t>:</w:t>
      </w:r>
    </w:p>
    <w:p w14:paraId="232FCE04" w14:textId="77777777" w:rsidR="00CE6A08" w:rsidRPr="00BC250B" w:rsidRDefault="00CE6A08" w:rsidP="00BC250B">
      <w:pPr>
        <w:ind w:left="720"/>
        <w:rPr>
          <w:rFonts w:ascii="Cambria" w:hAnsi="Cambria"/>
        </w:rPr>
      </w:pPr>
    </w:p>
    <w:p w14:paraId="7BFF4624" w14:textId="77777777" w:rsidR="004B648E" w:rsidRPr="00BC250B" w:rsidRDefault="004B648E" w:rsidP="00BC250B">
      <w:pPr>
        <w:ind w:left="720"/>
        <w:jc w:val="both"/>
        <w:rPr>
          <w:rFonts w:ascii="Cambria" w:hAnsi="Cambria"/>
        </w:rPr>
      </w:pPr>
      <w:r w:rsidRPr="00BC250B">
        <w:rPr>
          <w:rFonts w:ascii="Cambria" w:hAnsi="Cambria"/>
        </w:rPr>
        <w:t>• Realizacja (reżyseria, nagranie, montaż, udźwiękowienie, korekcja barwna) dwunastu, kilkuminutowych fabularyzowanych etiud filmowych z dwunastoma odrębnymi bohaterami/rozmówcami w oparciu o materiały informacyjne oraz krótki wywiad z bohaterem a także referencyjny materiał wideo stanowiący wzorzec technicznego i merytorycznego sposobu realizacji. (Poszczególne materiały realizowane są z innymi osobami, za każdym razem jest to pojedyncza osoba.)</w:t>
      </w:r>
    </w:p>
    <w:p w14:paraId="0B32D95A" w14:textId="77777777" w:rsidR="004B648E" w:rsidRPr="00BC250B" w:rsidRDefault="00CE6A08"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w:t>
      </w:r>
      <w:r w:rsidR="004B648E" w:rsidRPr="00BC250B">
        <w:rPr>
          <w:rFonts w:ascii="Cambria" w:hAnsi="Cambria" w:cstheme="minorBidi"/>
          <w:bCs/>
          <w:sz w:val="24"/>
          <w:szCs w:val="24"/>
          <w:lang w:eastAsia="en-US"/>
        </w:rPr>
        <w:t xml:space="preserve">Przygotowanie 12 zestawów animowanych czołówek (10sek) oraz </w:t>
      </w:r>
      <w:proofErr w:type="spellStart"/>
      <w:r w:rsidR="004B648E" w:rsidRPr="00BC250B">
        <w:rPr>
          <w:rFonts w:ascii="Cambria" w:hAnsi="Cambria" w:cstheme="minorBidi"/>
          <w:bCs/>
          <w:sz w:val="24"/>
          <w:szCs w:val="24"/>
          <w:lang w:eastAsia="en-US"/>
        </w:rPr>
        <w:t>tyłówek</w:t>
      </w:r>
      <w:proofErr w:type="spellEnd"/>
      <w:r w:rsidR="004B648E" w:rsidRPr="00BC250B">
        <w:rPr>
          <w:rFonts w:ascii="Cambria" w:hAnsi="Cambria" w:cstheme="minorBidi"/>
          <w:bCs/>
          <w:sz w:val="24"/>
          <w:szCs w:val="24"/>
          <w:lang w:eastAsia="en-US"/>
        </w:rPr>
        <w:t xml:space="preserve"> (10sek) + </w:t>
      </w:r>
      <w:proofErr w:type="spellStart"/>
      <w:r w:rsidR="004B648E" w:rsidRPr="00BC250B">
        <w:rPr>
          <w:rFonts w:ascii="Cambria" w:hAnsi="Cambria" w:cstheme="minorBidi"/>
          <w:bCs/>
          <w:sz w:val="24"/>
          <w:szCs w:val="24"/>
          <w:lang w:eastAsia="en-US"/>
        </w:rPr>
        <w:t>jingle</w:t>
      </w:r>
      <w:proofErr w:type="spellEnd"/>
      <w:r w:rsidR="004B648E" w:rsidRPr="00BC250B">
        <w:rPr>
          <w:rFonts w:ascii="Cambria" w:hAnsi="Cambria" w:cstheme="minorBidi"/>
          <w:bCs/>
          <w:sz w:val="24"/>
          <w:szCs w:val="24"/>
          <w:lang w:eastAsia="en-US"/>
        </w:rPr>
        <w:t xml:space="preserve"> dźwiękowe do czołówki i </w:t>
      </w:r>
      <w:proofErr w:type="spellStart"/>
      <w:r w:rsidR="004B648E" w:rsidRPr="00BC250B">
        <w:rPr>
          <w:rFonts w:ascii="Cambria" w:hAnsi="Cambria" w:cstheme="minorBidi"/>
          <w:bCs/>
          <w:sz w:val="24"/>
          <w:szCs w:val="24"/>
          <w:lang w:eastAsia="en-US"/>
        </w:rPr>
        <w:t>tyłówki</w:t>
      </w:r>
      <w:proofErr w:type="spellEnd"/>
      <w:r w:rsidR="004B648E" w:rsidRPr="00BC250B">
        <w:rPr>
          <w:rFonts w:ascii="Cambria" w:hAnsi="Cambria" w:cstheme="minorBidi"/>
          <w:bCs/>
          <w:sz w:val="24"/>
          <w:szCs w:val="24"/>
          <w:lang w:eastAsia="en-US"/>
        </w:rPr>
        <w:t xml:space="preserve">. Każdy zestaw o zindywidualizowanej formie z elementami dopasowanymi osobno do treści każdego z odcinków serii. Realizacja wg. przekazanych wytycznych co do stylistyki animacji oraz wg. dostarczonych tekstów. Umożliwienie </w:t>
      </w:r>
      <w:r w:rsidR="00942C05" w:rsidRPr="00BC250B">
        <w:rPr>
          <w:rFonts w:ascii="Cambria" w:hAnsi="Cambria" w:cstheme="minorBidi"/>
          <w:bCs/>
          <w:sz w:val="24"/>
          <w:szCs w:val="24"/>
          <w:lang w:eastAsia="en-US"/>
        </w:rPr>
        <w:t>maksymalnie</w:t>
      </w:r>
      <w:r w:rsidR="004B648E" w:rsidRPr="00BC250B">
        <w:rPr>
          <w:rFonts w:ascii="Cambria" w:hAnsi="Cambria" w:cstheme="minorBidi"/>
          <w:bCs/>
          <w:sz w:val="24"/>
          <w:szCs w:val="24"/>
          <w:lang w:eastAsia="en-US"/>
        </w:rPr>
        <w:t xml:space="preserve"> dwóch poprawek. Przekazanie pełnych praw do tak powstałych utworów.</w:t>
      </w:r>
    </w:p>
    <w:p w14:paraId="38C9185A" w14:textId="77777777" w:rsidR="004B648E" w:rsidRPr="00BC250B" w:rsidRDefault="00093FBF"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w:t>
      </w:r>
      <w:r w:rsidR="004B648E" w:rsidRPr="00BC250B">
        <w:rPr>
          <w:rFonts w:ascii="Cambria" w:hAnsi="Cambria" w:cstheme="minorBidi"/>
          <w:bCs/>
          <w:sz w:val="24"/>
          <w:szCs w:val="24"/>
          <w:lang w:eastAsia="en-US"/>
        </w:rPr>
        <w:t>Oprawa muzyczna materiału skorelowana z jego treścią.</w:t>
      </w:r>
    </w:p>
    <w:p w14:paraId="15B8198D" w14:textId="77777777" w:rsidR="004B648E" w:rsidRPr="00BC250B" w:rsidRDefault="00CE6A08"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lastRenderedPageBreak/>
        <w:t>•</w:t>
      </w:r>
      <w:r w:rsidR="004B648E" w:rsidRPr="00BC250B">
        <w:rPr>
          <w:rFonts w:ascii="Cambria" w:hAnsi="Cambria" w:cstheme="minorBidi"/>
          <w:bCs/>
          <w:sz w:val="24"/>
          <w:szCs w:val="24"/>
          <w:lang w:eastAsia="en-US"/>
        </w:rPr>
        <w:t>Dostarczenie materiałów w formie plików wideo wraz ze ścieżką dźwiękową stereo, 10bit 4.2.2 o przepływności min. 100Mbps.</w:t>
      </w:r>
    </w:p>
    <w:p w14:paraId="52B8FC6E" w14:textId="77777777" w:rsidR="004B648E" w:rsidRPr="00BC250B" w:rsidRDefault="004B648E" w:rsidP="00BC250B">
      <w:pPr>
        <w:pStyle w:val="NormalnyWeb"/>
        <w:spacing w:before="0" w:beforeAutospacing="0" w:after="0" w:afterAutospacing="0"/>
        <w:ind w:left="720"/>
        <w:jc w:val="both"/>
        <w:rPr>
          <w:rFonts w:ascii="Cambria" w:hAnsi="Cambria" w:cstheme="minorBidi"/>
          <w:bCs/>
          <w:sz w:val="24"/>
          <w:szCs w:val="24"/>
          <w:lang w:eastAsia="en-US"/>
        </w:rPr>
      </w:pPr>
      <w:r w:rsidRPr="00BC250B">
        <w:rPr>
          <w:rFonts w:ascii="Cambria" w:hAnsi="Cambria" w:cstheme="minorBidi"/>
          <w:bCs/>
          <w:sz w:val="24"/>
          <w:szCs w:val="24"/>
          <w:lang w:eastAsia="en-US"/>
        </w:rPr>
        <w:t>• Czas pojedynczego materiału po montażu 3-5min. Każdy odcinek w dwóch formatach: Prostokąt poziom (rozdzielczość 4k) oraz kwadrat (bok 1080 pikseli).</w:t>
      </w:r>
    </w:p>
    <w:p w14:paraId="1DB8E95F"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59DD9A15"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256CF6CA" w14:textId="77777777"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60447115" w14:textId="77777777"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14:paraId="3CB31A55" w14:textId="77777777"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050874DF" w14:textId="77777777" w:rsidTr="00787712">
        <w:tc>
          <w:tcPr>
            <w:tcW w:w="9067" w:type="dxa"/>
            <w:shd w:val="pct12" w:color="auto" w:fill="auto"/>
          </w:tcPr>
          <w:p w14:paraId="3E05F157"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30782F75" w14:textId="77777777" w:rsidR="006E2A31" w:rsidRPr="002E6883" w:rsidRDefault="006E2A31" w:rsidP="006E2A31">
      <w:pPr>
        <w:spacing w:line="276" w:lineRule="auto"/>
        <w:ind w:left="1134"/>
        <w:contextualSpacing/>
        <w:jc w:val="both"/>
        <w:rPr>
          <w:rFonts w:ascii="Cambria" w:hAnsi="Cambria"/>
          <w:b/>
        </w:rPr>
      </w:pPr>
    </w:p>
    <w:p w14:paraId="0DC167EF" w14:textId="71F4836B"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zamówienia </w:t>
      </w:r>
      <w:r w:rsidRPr="007A487B">
        <w:rPr>
          <w:rFonts w:ascii="Cambria" w:hAnsi="Cambria"/>
          <w:b/>
        </w:rPr>
        <w:t xml:space="preserve">do dnia </w:t>
      </w:r>
      <w:r w:rsidR="002E73C9" w:rsidRPr="007A487B">
        <w:rPr>
          <w:rFonts w:ascii="Cambria" w:hAnsi="Cambria"/>
          <w:b/>
        </w:rPr>
        <w:t>31.</w:t>
      </w:r>
      <w:r w:rsidR="00AE569B">
        <w:rPr>
          <w:rFonts w:ascii="Cambria" w:hAnsi="Cambria"/>
          <w:b/>
        </w:rPr>
        <w:t>07</w:t>
      </w:r>
      <w:r w:rsidR="002E73C9" w:rsidRPr="007A487B">
        <w:rPr>
          <w:rFonts w:ascii="Cambria" w:hAnsi="Cambria"/>
          <w:b/>
        </w:rPr>
        <w:t xml:space="preserve">.2021r. </w:t>
      </w:r>
    </w:p>
    <w:p w14:paraId="4FBCF9CA" w14:textId="77777777" w:rsidR="00D75604" w:rsidRPr="007A487B" w:rsidRDefault="00D75604" w:rsidP="006E2A31">
      <w:pPr>
        <w:spacing w:line="276" w:lineRule="auto"/>
        <w:ind w:left="426"/>
        <w:contextualSpacing/>
        <w:jc w:val="both"/>
        <w:rPr>
          <w:rFonts w:ascii="Cambria" w:hAnsi="Cambria"/>
        </w:rPr>
      </w:pPr>
    </w:p>
    <w:p w14:paraId="25F16F39" w14:textId="77777777" w:rsidR="006E2A31" w:rsidRPr="002E6883" w:rsidRDefault="006E2A31" w:rsidP="002E73C9">
      <w:pPr>
        <w:spacing w:after="37" w:line="276" w:lineRule="auto"/>
        <w:ind w:left="360"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760F0C63" w14:textId="77777777" w:rsidTr="00787712">
        <w:tc>
          <w:tcPr>
            <w:tcW w:w="9067" w:type="dxa"/>
            <w:shd w:val="pct12" w:color="auto" w:fill="auto"/>
          </w:tcPr>
          <w:p w14:paraId="3A44A231"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3A5B22F5" w14:textId="77777777" w:rsidR="002F74B5" w:rsidRDefault="002F74B5" w:rsidP="002F74B5">
      <w:pPr>
        <w:spacing w:line="276" w:lineRule="auto"/>
        <w:ind w:left="851" w:hanging="425"/>
        <w:contextualSpacing/>
        <w:jc w:val="both"/>
        <w:rPr>
          <w:rFonts w:ascii="Cambria" w:hAnsi="Cambria"/>
          <w:b/>
        </w:rPr>
      </w:pPr>
    </w:p>
    <w:p w14:paraId="5558E78C"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4EB7B7D5"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79143546"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174CC8E6" w14:textId="77777777" w:rsidR="00D85098" w:rsidRPr="007A487B" w:rsidRDefault="0050078E" w:rsidP="00DB69A7">
      <w:pPr>
        <w:ind w:left="927"/>
        <w:jc w:val="both"/>
        <w:rPr>
          <w:rFonts w:ascii="Cambria" w:hAnsi="Cambria"/>
          <w:b/>
          <w:color w:val="000000" w:themeColor="text1"/>
        </w:rPr>
      </w:pPr>
      <w:bookmarkStart w:id="0" w:name="_Hlk70336047"/>
      <w:r w:rsidRPr="007A487B">
        <w:rPr>
          <w:rFonts w:ascii="Cambria" w:hAnsi="Cambria"/>
        </w:rPr>
        <w:t xml:space="preserve">Zamawiający uzna ww. warunek za spełniony, jeżeli Wykonawca w przeciągu </w:t>
      </w:r>
      <w:r w:rsidRPr="007A487B">
        <w:rPr>
          <w:rFonts w:ascii="Cambria" w:hAnsi="Cambria"/>
          <w:color w:val="000000" w:themeColor="text1"/>
        </w:rPr>
        <w:t>ostatnich 3 lat przed upływem terminu składania ofert (a jeśli okres prowadzenia działalności jest krótszy – w tym okresie</w:t>
      </w:r>
      <w:r w:rsidR="002D47C1" w:rsidRPr="007A487B">
        <w:rPr>
          <w:rFonts w:ascii="Cambria" w:hAnsi="Cambria"/>
          <w:color w:val="000000" w:themeColor="text1"/>
        </w:rPr>
        <w:t>)</w:t>
      </w:r>
      <w:r w:rsidRPr="007A487B">
        <w:rPr>
          <w:rFonts w:ascii="Cambria" w:hAnsi="Cambria"/>
          <w:color w:val="000000" w:themeColor="text1"/>
        </w:rPr>
        <w:t xml:space="preserve">: </w:t>
      </w:r>
      <w:r w:rsidR="00D85098" w:rsidRPr="007A487B">
        <w:rPr>
          <w:rFonts w:ascii="Cambria" w:hAnsi="Cambria"/>
          <w:color w:val="000000" w:themeColor="text1"/>
        </w:rPr>
        <w:t xml:space="preserve">należycie </w:t>
      </w:r>
      <w:r w:rsidR="00DB69A7" w:rsidRPr="007A487B">
        <w:rPr>
          <w:rFonts w:ascii="Cambria" w:hAnsi="Cambria"/>
          <w:b/>
          <w:color w:val="000000" w:themeColor="text1"/>
        </w:rPr>
        <w:t xml:space="preserve">wykonał co najmniej </w:t>
      </w:r>
      <w:r w:rsidR="00D85098" w:rsidRPr="007A487B">
        <w:rPr>
          <w:rFonts w:ascii="Cambria" w:hAnsi="Cambria"/>
          <w:b/>
          <w:color w:val="000000" w:themeColor="text1"/>
        </w:rPr>
        <w:t>dwa zamówienia, z których każde:</w:t>
      </w:r>
    </w:p>
    <w:p w14:paraId="77C3ECCD" w14:textId="1D0022EC" w:rsidR="00D85098" w:rsidRPr="007A487B" w:rsidRDefault="00BC250B" w:rsidP="00DB69A7">
      <w:pPr>
        <w:ind w:left="927"/>
        <w:jc w:val="both"/>
        <w:rPr>
          <w:rFonts w:ascii="Cambria" w:hAnsi="Cambria"/>
          <w:b/>
          <w:color w:val="000000" w:themeColor="text1"/>
        </w:rPr>
      </w:pPr>
      <w:r w:rsidRPr="007A487B">
        <w:rPr>
          <w:rFonts w:ascii="Cambria" w:hAnsi="Cambria"/>
          <w:b/>
          <w:color w:val="000000" w:themeColor="text1"/>
        </w:rPr>
        <w:t xml:space="preserve">- </w:t>
      </w:r>
      <w:r w:rsidR="00D85098" w:rsidRPr="007A487B">
        <w:rPr>
          <w:rFonts w:ascii="Cambria" w:hAnsi="Cambria"/>
          <w:b/>
          <w:color w:val="000000" w:themeColor="text1"/>
        </w:rPr>
        <w:t xml:space="preserve">obejmowało minimum jeden materiał </w:t>
      </w:r>
      <w:r w:rsidR="00DB69A7" w:rsidRPr="007A487B">
        <w:rPr>
          <w:rFonts w:ascii="Cambria" w:hAnsi="Cambria"/>
          <w:b/>
          <w:color w:val="000000" w:themeColor="text1"/>
        </w:rPr>
        <w:t>film</w:t>
      </w:r>
      <w:r w:rsidR="00D85098" w:rsidRPr="007A487B">
        <w:rPr>
          <w:rFonts w:ascii="Cambria" w:hAnsi="Cambria"/>
          <w:b/>
          <w:color w:val="000000" w:themeColor="text1"/>
        </w:rPr>
        <w:t>owy</w:t>
      </w:r>
      <w:r w:rsidR="00DB69A7" w:rsidRPr="007A487B">
        <w:rPr>
          <w:rFonts w:ascii="Cambria" w:hAnsi="Cambria"/>
          <w:b/>
          <w:color w:val="000000" w:themeColor="text1"/>
        </w:rPr>
        <w:t xml:space="preserve"> </w:t>
      </w:r>
      <w:r w:rsidR="00D85098" w:rsidRPr="007A487B">
        <w:rPr>
          <w:rFonts w:ascii="Cambria" w:hAnsi="Cambria"/>
          <w:b/>
          <w:color w:val="000000" w:themeColor="text1"/>
        </w:rPr>
        <w:t xml:space="preserve">o charakterze </w:t>
      </w:r>
      <w:r w:rsidR="00DB69A7" w:rsidRPr="007A487B">
        <w:rPr>
          <w:rFonts w:ascii="Cambria" w:hAnsi="Cambria"/>
          <w:b/>
          <w:color w:val="000000" w:themeColor="text1"/>
        </w:rPr>
        <w:t>promocyjn</w:t>
      </w:r>
      <w:r w:rsidR="00D85098" w:rsidRPr="007A487B">
        <w:rPr>
          <w:rFonts w:ascii="Cambria" w:hAnsi="Cambria"/>
          <w:b/>
          <w:color w:val="000000" w:themeColor="text1"/>
        </w:rPr>
        <w:t>ym</w:t>
      </w:r>
      <w:r w:rsidR="00DB69A7" w:rsidRPr="007A487B">
        <w:rPr>
          <w:rFonts w:ascii="Cambria" w:hAnsi="Cambria"/>
          <w:b/>
          <w:color w:val="000000" w:themeColor="text1"/>
        </w:rPr>
        <w:t xml:space="preserve"> lub informacyjn</w:t>
      </w:r>
      <w:r w:rsidR="00D85098" w:rsidRPr="007A487B">
        <w:rPr>
          <w:rFonts w:ascii="Cambria" w:hAnsi="Cambria"/>
          <w:b/>
          <w:color w:val="000000" w:themeColor="text1"/>
        </w:rPr>
        <w:t>ym</w:t>
      </w:r>
      <w:r w:rsidR="007A487B">
        <w:rPr>
          <w:rFonts w:ascii="Cambria" w:hAnsi="Cambria"/>
          <w:b/>
          <w:color w:val="000000" w:themeColor="text1"/>
        </w:rPr>
        <w:t>.</w:t>
      </w:r>
    </w:p>
    <w:bookmarkEnd w:id="0"/>
    <w:p w14:paraId="3AF870B2" w14:textId="77777777" w:rsidR="00DB69A7" w:rsidRDefault="00DB69A7" w:rsidP="00DB69A7">
      <w:pPr>
        <w:autoSpaceDE w:val="0"/>
        <w:autoSpaceDN w:val="0"/>
        <w:adjustRightInd w:val="0"/>
        <w:rPr>
          <w:rFonts w:ascii="Cambria" w:hAnsi="Cambria"/>
          <w:color w:val="000000" w:themeColor="text1"/>
        </w:rPr>
      </w:pPr>
    </w:p>
    <w:p w14:paraId="6808203F" w14:textId="77777777" w:rsidR="0050078E" w:rsidRPr="001B4EC2" w:rsidRDefault="0050078E" w:rsidP="0050078E">
      <w:pPr>
        <w:ind w:left="927"/>
        <w:jc w:val="both"/>
        <w:rPr>
          <w:rFonts w:ascii="Cambria" w:hAnsi="Cambria"/>
        </w:rPr>
      </w:pPr>
    </w:p>
    <w:p w14:paraId="1ACA0AF3"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14:paraId="5412BBA2" w14:textId="77777777" w:rsidR="0050078E" w:rsidRPr="00765E6D" w:rsidRDefault="0050078E" w:rsidP="0050078E">
      <w:pPr>
        <w:spacing w:line="276" w:lineRule="auto"/>
        <w:ind w:left="709"/>
        <w:jc w:val="both"/>
        <w:rPr>
          <w:rFonts w:ascii="Cambria" w:hAnsi="Cambria" w:cs="Times New Roman"/>
          <w:strike/>
          <w:color w:val="00B0F0"/>
        </w:rPr>
      </w:pPr>
      <w:r w:rsidRPr="009A012C">
        <w:rPr>
          <w:rFonts w:ascii="Cambria" w:hAnsi="Cambria" w:cs="Times New Roman"/>
        </w:rPr>
        <w:t xml:space="preserve">Weryfikacja nastąpi w oparciu o Wykaz dostaw stanowiący </w:t>
      </w:r>
      <w:r w:rsidRPr="009A012C">
        <w:rPr>
          <w:rFonts w:ascii="Cambria" w:hAnsi="Cambria" w:cs="Times New Roman"/>
          <w:color w:val="00B0F0"/>
        </w:rPr>
        <w:t>Załącznik Nr 2 do Zapytania Ofertowego wraz z dokumentami potwierdzającymi ich należyte wykonanie</w:t>
      </w:r>
      <w:r>
        <w:rPr>
          <w:rFonts w:ascii="Cambria" w:hAnsi="Cambria" w:cs="Times New Roman"/>
          <w:color w:val="00B0F0"/>
        </w:rPr>
        <w:t xml:space="preserve"> </w:t>
      </w:r>
    </w:p>
    <w:p w14:paraId="6DB507E5"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54FCD86C"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0307875F"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a) uczestniczeniu w spółce jako wspólnik spółki cywilnej lub spółki osobowej,</w:t>
      </w:r>
    </w:p>
    <w:p w14:paraId="52E0FCB6"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lastRenderedPageBreak/>
        <w:t xml:space="preserve">b) posiadaniu co najmniej 10% udziałów lub akcji, o ile niższy próg nie wynika z przepisów prawa lub nie został określony przez instytucję zarządzającą w wytycznych programowych, </w:t>
      </w:r>
    </w:p>
    <w:p w14:paraId="1C4BAA9D"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c) pełnieniu funkcji członka organu nadzorczego lub zarządzającego, prokurenta, pełnomocnika, </w:t>
      </w:r>
    </w:p>
    <w:p w14:paraId="1DDD0102"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427C7781"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3C01582B"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1AA04E54"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12E9A4CA"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28639CAC"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107E2A4F"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5329D88A"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0764F6AF"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14:paraId="4758552A"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22C811F0"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7064EA51"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6A7E263A"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048D6234"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3EFD2448"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767D94C" w14:textId="77777777" w:rsidTr="00446BB8">
        <w:tc>
          <w:tcPr>
            <w:tcW w:w="9067" w:type="dxa"/>
            <w:shd w:val="pct12" w:color="auto" w:fill="auto"/>
          </w:tcPr>
          <w:p w14:paraId="1065AB43"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14:paraId="5607F5AD"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0A68C91D"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70F81A26" w14:textId="77777777" w:rsidR="0050078E" w:rsidRDefault="00DD282B" w:rsidP="0050078E">
      <w:pPr>
        <w:pStyle w:val="Akapitzlist"/>
        <w:numPr>
          <w:ilvl w:val="2"/>
          <w:numId w:val="17"/>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50078E" w:rsidRPr="008231A2">
        <w:rPr>
          <w:rFonts w:ascii="Cambria" w:hAnsi="Cambria"/>
          <w:b/>
        </w:rPr>
        <w:t>wraz  z dokumentami poświadczającymi ich należyte wykonanie (np. referencje</w:t>
      </w:r>
      <w:r w:rsidR="0050078E" w:rsidRPr="008231A2">
        <w:rPr>
          <w:rFonts w:ascii="Cambria" w:hAnsi="Cambria"/>
          <w:b/>
          <w:color w:val="FF0000"/>
        </w:rPr>
        <w:t xml:space="preserve"> </w:t>
      </w:r>
      <w:r w:rsidR="0050078E" w:rsidRPr="008231A2">
        <w:rPr>
          <w:rFonts w:ascii="Cambria" w:hAnsi="Cambria"/>
          <w:b/>
        </w:rPr>
        <w:t>lub protokoły odbioru)</w:t>
      </w:r>
    </w:p>
    <w:p w14:paraId="791021FB" w14:textId="77777777" w:rsidR="00DD282B" w:rsidRPr="000D7692" w:rsidRDefault="00DD282B" w:rsidP="0050078E">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14:paraId="7AF495E3" w14:textId="77777777" w:rsidR="00DD282B" w:rsidRPr="000D7692" w:rsidRDefault="00DD282B" w:rsidP="00DD282B">
      <w:pPr>
        <w:pStyle w:val="Akapitzlist"/>
        <w:numPr>
          <w:ilvl w:val="2"/>
          <w:numId w:val="17"/>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14272179"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hAnsi="Cambria"/>
        </w:rPr>
        <w:lastRenderedPageBreak/>
        <w:t>Zamawiający zastrzega możliwość sprawdzenia powyższych informacji.</w:t>
      </w:r>
    </w:p>
    <w:p w14:paraId="3C3BEA1C"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 xml:space="preserve">Jeżeli wykonawca nie złożył oświadczeń, o których mowa w pkt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61911521"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15E46E7B"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ABF9CEB" w14:textId="77777777" w:rsidTr="00446BB8">
        <w:tc>
          <w:tcPr>
            <w:tcW w:w="9067" w:type="dxa"/>
            <w:shd w:val="pct12" w:color="auto" w:fill="auto"/>
          </w:tcPr>
          <w:p w14:paraId="776F0FD7"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23F3E047" w14:textId="77777777" w:rsidR="00DD282B" w:rsidRPr="000D7692" w:rsidRDefault="00DD282B" w:rsidP="00DD282B">
      <w:pPr>
        <w:spacing w:line="276" w:lineRule="auto"/>
        <w:jc w:val="both"/>
        <w:rPr>
          <w:rFonts w:ascii="Cambria" w:hAnsi="Cambria"/>
        </w:rPr>
      </w:pPr>
    </w:p>
    <w:p w14:paraId="5DEFD5D7" w14:textId="77777777" w:rsidR="00DD282B" w:rsidRPr="000D7692"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54EB6EF9" w14:textId="77777777" w:rsidR="00DD282B" w:rsidRPr="000D7692" w:rsidRDefault="00DD282B" w:rsidP="00DD282B">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E888AAC" w14:textId="77777777" w:rsidTr="00446BB8">
        <w:tc>
          <w:tcPr>
            <w:tcW w:w="9067" w:type="dxa"/>
            <w:shd w:val="pct12" w:color="auto" w:fill="auto"/>
          </w:tcPr>
          <w:p w14:paraId="670D2670"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PRZYGOTOWANIA OFERTY.</w:t>
            </w:r>
          </w:p>
        </w:tc>
      </w:tr>
    </w:tbl>
    <w:p w14:paraId="573CEF94"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57BFEDC9"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79121CDF"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46EA8395"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2DC6CC9D"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3EA46293" w14:textId="77777777" w:rsidR="00D77776" w:rsidRPr="008C390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43667C71"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(wg załącznika nr 1 do Zapytania Ofertowego)</w:t>
      </w:r>
      <w:r>
        <w:rPr>
          <w:rFonts w:ascii="Cambria" w:eastAsia="Cambria" w:hAnsi="Cambria" w:cs="Cambria"/>
        </w:rPr>
        <w:t xml:space="preserve">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4DC0C920"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14:paraId="77F0B4CD"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występowania w imieniu wykonawcy, w przypadku, gdy dokumenty składające się na ofertę podpisuje osoba, </w:t>
      </w:r>
      <w:r w:rsidRPr="00D95F76">
        <w:rPr>
          <w:rFonts w:ascii="Cambria" w:eastAsia="Cambria" w:hAnsi="Cambria" w:cs="Cambria"/>
        </w:rPr>
        <w:lastRenderedPageBreak/>
        <w:t>której umocowanie do reprezentowania wykonawcy nie będzie wynikać z dokumentów załączonych do oferty.</w:t>
      </w:r>
    </w:p>
    <w:p w14:paraId="6855170E" w14:textId="77777777" w:rsidR="00D777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14:paraId="23625439" w14:textId="77777777" w:rsidR="00D77776" w:rsidRPr="00FA451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14:paraId="0E45C3E9"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14:paraId="257973C6"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Pr>
          <w:rFonts w:ascii="Cambria" w:eastAsia="Cambria" w:hAnsi="Cambria" w:cs="Cambria"/>
        </w:rPr>
        <w:t xml:space="preserve"> </w:t>
      </w:r>
      <w:r w:rsidRPr="00FA4515">
        <w:rPr>
          <w:rFonts w:ascii="Cambria" w:eastAsia="Cambria" w:hAnsi="Cambria" w:cs="Cambria"/>
        </w:rPr>
        <w:t>REGON,</w:t>
      </w:r>
    </w:p>
    <w:p w14:paraId="3F5B3A43" w14:textId="77777777" w:rsidR="0050078E" w:rsidRPr="00D95F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29D6F32F"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363C198F"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14:paraId="3AAD415D" w14:textId="77777777" w:rsidR="0050078E" w:rsidRPr="0050078E"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23B17264" w14:textId="77777777" w:rsidR="0050078E" w:rsidRPr="0050078E"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Zamawiającego </w:t>
      </w:r>
      <w:hyperlink r:id="rId10" w:history="1">
        <w:r w:rsidR="002E73C9" w:rsidRPr="002E73C9">
          <w:rPr>
            <w:rStyle w:val="Hipercze"/>
            <w:rFonts w:asciiTheme="majorHAnsi" w:hAnsiTheme="majorHAnsi"/>
          </w:rPr>
          <w:t>amaslowska@wsiz.edu.pl</w:t>
        </w:r>
      </w:hyperlink>
      <w:r w:rsidR="002E73C9" w:rsidRPr="002E73C9">
        <w:rPr>
          <w:rFonts w:asciiTheme="majorHAnsi" w:hAnsiTheme="majorHAnsi"/>
        </w:rPr>
        <w:t xml:space="preserve"> </w:t>
      </w:r>
      <w:r w:rsidRPr="002E73C9">
        <w:rPr>
          <w:rFonts w:asciiTheme="majorHAnsi" w:hAnsiTheme="majorHAnsi"/>
          <w:color w:val="000000" w:themeColor="text1"/>
        </w:rPr>
        <w:t>Ofertę i inne dokumenty za pośrednictwem adresu email Zamawiającego</w:t>
      </w:r>
      <w:r w:rsidRPr="0050078E">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697E257E"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27713156" w14:textId="296B088E" w:rsidR="00A44F0C"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14:paraId="2EDE8397" w14:textId="5FB62663" w:rsidR="0050078E" w:rsidRPr="00A44F0C" w:rsidRDefault="00A44F0C" w:rsidP="00A44F0C">
      <w:pPr>
        <w:rPr>
          <w:rFonts w:ascii="Cambria" w:hAnsi="Cambria"/>
          <w:color w:val="000000" w:themeColor="text1"/>
        </w:rPr>
      </w:pPr>
      <w:r>
        <w:rPr>
          <w:rFonts w:ascii="Cambria" w:hAnsi="Cambria"/>
          <w:color w:val="000000" w:themeColor="text1"/>
        </w:rPr>
        <w:br w:type="page"/>
      </w:r>
    </w:p>
    <w:p w14:paraId="3C7E6C8F" w14:textId="77777777" w:rsidR="0050078E" w:rsidRPr="006B49BB"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b/>
          <w:bCs/>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4BE5AB5F" w14:textId="77777777" w:rsidTr="00446BB8">
        <w:tc>
          <w:tcPr>
            <w:tcW w:w="7939" w:type="dxa"/>
          </w:tcPr>
          <w:p w14:paraId="59178C41" w14:textId="77777777" w:rsidR="0050078E" w:rsidRPr="003C483D" w:rsidRDefault="0050078E" w:rsidP="00446BB8">
            <w:pPr>
              <w:pStyle w:val="Default"/>
              <w:spacing w:line="276" w:lineRule="auto"/>
              <w:jc w:val="center"/>
              <w:rPr>
                <w:rFonts w:ascii="Cambria" w:hAnsi="Cambria"/>
                <w:b/>
                <w:bCs/>
              </w:rPr>
            </w:pPr>
            <w:r w:rsidRPr="003C483D">
              <w:rPr>
                <w:rFonts w:ascii="Cambria" w:hAnsi="Cambria"/>
                <w:b/>
              </w:rPr>
              <w:t>Wyższa Szkoła Informatyki i Zarządzania z siedzibą w Rzeszowie</w:t>
            </w:r>
          </w:p>
          <w:p w14:paraId="776C7F70"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1861E620" w14:textId="77777777" w:rsidR="0050078E" w:rsidRPr="003C483D" w:rsidRDefault="0050078E" w:rsidP="00446BB8">
            <w:pPr>
              <w:pStyle w:val="Default"/>
              <w:spacing w:line="276" w:lineRule="auto"/>
              <w:jc w:val="center"/>
              <w:rPr>
                <w:rFonts w:ascii="Cambria" w:hAnsi="Cambria"/>
                <w:b/>
                <w:bCs/>
              </w:rPr>
            </w:pPr>
          </w:p>
          <w:p w14:paraId="7EC6059B"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0DD1FD0E" w14:textId="77777777" w:rsidR="0050078E" w:rsidRPr="00D95F76" w:rsidRDefault="00335364" w:rsidP="00335364">
            <w:pPr>
              <w:pStyle w:val="Akapitzlist"/>
              <w:tabs>
                <w:tab w:val="left" w:pos="284"/>
                <w:tab w:val="left" w:pos="851"/>
                <w:tab w:val="left" w:pos="1560"/>
              </w:tabs>
              <w:autoSpaceDE w:val="0"/>
              <w:autoSpaceDN w:val="0"/>
              <w:spacing w:line="276" w:lineRule="auto"/>
              <w:ind w:left="0"/>
              <w:jc w:val="center"/>
              <w:rPr>
                <w:rFonts w:ascii="Cambria" w:hAnsi="Cambria" w:cs="Arial"/>
              </w:rPr>
            </w:pPr>
            <w:r w:rsidRPr="003A3891">
              <w:rPr>
                <w:rFonts w:ascii="Cambria" w:hAnsi="Cambria"/>
                <w:b/>
              </w:rPr>
              <w:t>Wykonanie 12 filmów promocyjnych na potrzeby proje</w:t>
            </w:r>
            <w:r>
              <w:rPr>
                <w:rFonts w:ascii="Cambria" w:hAnsi="Cambria"/>
                <w:b/>
              </w:rPr>
              <w:t xml:space="preserve">ktu „UITM – </w:t>
            </w:r>
            <w:proofErr w:type="spellStart"/>
            <w:r>
              <w:rPr>
                <w:rFonts w:ascii="Cambria" w:hAnsi="Cambria"/>
                <w:b/>
              </w:rPr>
              <w:t>Celebrate</w:t>
            </w:r>
            <w:proofErr w:type="spellEnd"/>
            <w:r>
              <w:rPr>
                <w:rFonts w:ascii="Cambria" w:hAnsi="Cambria"/>
                <w:b/>
              </w:rPr>
              <w:t xml:space="preserve"> </w:t>
            </w:r>
            <w:proofErr w:type="spellStart"/>
            <w:r>
              <w:rPr>
                <w:rFonts w:ascii="Cambria" w:hAnsi="Cambria"/>
                <w:b/>
              </w:rPr>
              <w:t>Diversity</w:t>
            </w:r>
            <w:proofErr w:type="spellEnd"/>
          </w:p>
        </w:tc>
      </w:tr>
    </w:tbl>
    <w:p w14:paraId="44EC3893"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354329CF"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CA7ABD6"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składający ofertę pozostaje związany ofertą przez okres 30 dni od upływu terminu składania ofert.</w:t>
      </w:r>
    </w:p>
    <w:p w14:paraId="77780F13"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3E7401E"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 oraz, z zastrzeżeniem pkt 10.15, dokonywanie jakiejkolwiek zmiany w jej treści.</w:t>
      </w:r>
    </w:p>
    <w:p w14:paraId="69938E3F"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14:paraId="5CC4EE70"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w:t>
      </w:r>
      <w:r w:rsidRPr="006B49BB">
        <w:rPr>
          <w:rFonts w:ascii="Cambria" w:hAnsi="Cambria"/>
          <w:color w:val="000000" w:themeColor="text1"/>
        </w:rPr>
        <w:lastRenderedPageBreak/>
        <w:t>może zwrócić się o udzielenie wyjaśnień, w tym złożenie dowodów, dotyczących wyliczenia ceny. Obowiązek wykazania, że oferta nie zawiera rażąco niskiej ceny spoczywa na Wykonawcy.</w:t>
      </w:r>
    </w:p>
    <w:p w14:paraId="09FC1994"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276E02E8"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42724457"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E2E6D15" w14:textId="77777777" w:rsidTr="00446BB8">
        <w:tc>
          <w:tcPr>
            <w:tcW w:w="9067" w:type="dxa"/>
            <w:shd w:val="pct12" w:color="auto" w:fill="auto"/>
          </w:tcPr>
          <w:p w14:paraId="34B49114"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261B76AD" w14:textId="77777777" w:rsidR="00DD282B" w:rsidRPr="000D7692" w:rsidRDefault="00DD282B" w:rsidP="00DD282B">
      <w:pPr>
        <w:pStyle w:val="Standard"/>
        <w:spacing w:line="276" w:lineRule="auto"/>
        <w:jc w:val="both"/>
        <w:rPr>
          <w:rFonts w:ascii="Cambria" w:hAnsi="Cambria"/>
          <w:lang w:val="pl-PL"/>
        </w:rPr>
      </w:pPr>
    </w:p>
    <w:p w14:paraId="06A49F98"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748B4E67" w14:textId="77777777" w:rsidR="0050078E"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r w:rsidR="002E73C9" w:rsidRPr="002E73C9">
        <w:rPr>
          <w:rFonts w:ascii="Cambria" w:hAnsi="Cambria"/>
        </w:rPr>
        <w:t>amaslo</w:t>
      </w:r>
      <w:r w:rsidR="002E73C9">
        <w:rPr>
          <w:rFonts w:ascii="Cambria" w:hAnsi="Cambria"/>
        </w:rPr>
        <w:t>w</w:t>
      </w:r>
      <w:r w:rsidR="002E73C9" w:rsidRPr="002E73C9">
        <w:rPr>
          <w:rFonts w:ascii="Cambria" w:hAnsi="Cambria"/>
        </w:rPr>
        <w:t>ska@wsiz.edu.pl</w:t>
      </w:r>
      <w:r w:rsidRPr="002E73C9">
        <w:rPr>
          <w:rFonts w:ascii="Cambria" w:hAnsi="Cambria"/>
          <w:color w:val="000000" w:themeColor="text1"/>
        </w:rPr>
        <w:t>.</w:t>
      </w:r>
      <w:r w:rsidRPr="00266B1A">
        <w:rPr>
          <w:rFonts w:ascii="Cambria" w:hAnsi="Cambria"/>
          <w:color w:val="000000" w:themeColor="text1"/>
        </w:rPr>
        <w:t xml:space="preserve">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1F4BAA80" w14:textId="77777777" w:rsidR="0050078E" w:rsidRPr="00266B1A"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34D8A553" w14:textId="77777777" w:rsidR="0050078E" w:rsidRPr="00C57C50"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764B3D29" w14:textId="77777777" w:rsidR="0050078E" w:rsidRPr="00C57C50" w:rsidRDefault="0050078E" w:rsidP="0050078E">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14:paraId="3F765032"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ul. Sucharskiego 2, 35-225 Rzeszów</w:t>
      </w:r>
    </w:p>
    <w:p w14:paraId="38EF6335"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tel. (17) 866 11 11, fax (17) 866 12 22</w:t>
      </w:r>
    </w:p>
    <w:p w14:paraId="52BDC850" w14:textId="77777777" w:rsidR="0050078E" w:rsidRPr="00C57C50" w:rsidRDefault="0050078E" w:rsidP="0050078E">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proofErr w:type="spellStart"/>
      <w:r w:rsidRPr="00C57C50">
        <w:rPr>
          <w:rFonts w:ascii="Cambria" w:hAnsi="Cambria"/>
          <w:color w:val="000000" w:themeColor="text1"/>
          <w:lang w:val="en-US"/>
        </w:rPr>
        <w:t>adres</w:t>
      </w:r>
      <w:proofErr w:type="spellEnd"/>
      <w:r w:rsidRPr="00C57C50">
        <w:rPr>
          <w:rFonts w:ascii="Cambria" w:hAnsi="Cambria"/>
          <w:color w:val="000000" w:themeColor="text1"/>
          <w:lang w:val="en-US"/>
        </w:rPr>
        <w:t xml:space="preserve"> e-mail: wsiz@wsiz.rzeszow.pl </w:t>
      </w:r>
      <w:bookmarkStart w:id="1" w:name="_GoBack"/>
      <w:bookmarkEnd w:id="1"/>
    </w:p>
    <w:p w14:paraId="55BA79A8" w14:textId="77777777" w:rsidR="0050078E" w:rsidRPr="00165D92" w:rsidRDefault="0050078E" w:rsidP="0050078E">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Pr="00165D92">
        <w:rPr>
          <w:rFonts w:ascii="Cambria" w:hAnsi="Cambria"/>
          <w:b/>
          <w:color w:val="000000" w:themeColor="text1"/>
        </w:rPr>
        <w:t>w pokoju nr 1</w:t>
      </w:r>
    </w:p>
    <w:p w14:paraId="6DD9FEA4" w14:textId="50D1FEC9" w:rsidR="0050078E" w:rsidRPr="001621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C57C50">
        <w:rPr>
          <w:rFonts w:ascii="Cambria" w:eastAsia="Cambria" w:hAnsi="Cambria" w:cs="Cambria"/>
          <w:color w:val="000000" w:themeColor="text1"/>
        </w:rPr>
        <w:t xml:space="preserve">zamawiającego </w:t>
      </w:r>
      <w:r w:rsidRPr="00C57C50">
        <w:rPr>
          <w:rFonts w:ascii="Cambria" w:eastAsia="Cambria" w:hAnsi="Cambria" w:cs="Cambria"/>
          <w:b/>
          <w:color w:val="000000" w:themeColor="text1"/>
        </w:rPr>
        <w:t xml:space="preserve">do </w:t>
      </w:r>
      <w:r w:rsidRPr="00162176">
        <w:rPr>
          <w:rFonts w:ascii="Cambria" w:eastAsia="Cambria" w:hAnsi="Cambria" w:cs="Cambria"/>
          <w:b/>
          <w:color w:val="000000" w:themeColor="text1"/>
        </w:rPr>
        <w:t xml:space="preserve">dnia </w:t>
      </w:r>
      <w:r w:rsidR="00FD5AC8">
        <w:rPr>
          <w:rFonts w:ascii="Cambria" w:eastAsia="Cambria" w:hAnsi="Cambria" w:cs="Cambria"/>
          <w:b/>
          <w:color w:val="000000" w:themeColor="text1"/>
        </w:rPr>
        <w:t>11</w:t>
      </w:r>
      <w:r w:rsidR="00162176" w:rsidRPr="00162176">
        <w:rPr>
          <w:rFonts w:ascii="Cambria" w:eastAsia="Cambria" w:hAnsi="Cambria" w:cs="Cambria"/>
          <w:b/>
          <w:color w:val="000000" w:themeColor="text1"/>
        </w:rPr>
        <w:t>.05.</w:t>
      </w:r>
      <w:r w:rsidRPr="00162176">
        <w:rPr>
          <w:rFonts w:ascii="Cambria" w:eastAsia="Cambria" w:hAnsi="Cambria" w:cs="Cambria"/>
          <w:b/>
          <w:color w:val="000000" w:themeColor="text1"/>
        </w:rPr>
        <w:t>202</w:t>
      </w:r>
      <w:r w:rsidR="008579BB" w:rsidRPr="00162176">
        <w:rPr>
          <w:rFonts w:ascii="Cambria" w:eastAsia="Cambria" w:hAnsi="Cambria" w:cs="Cambria"/>
          <w:b/>
          <w:color w:val="000000" w:themeColor="text1"/>
        </w:rPr>
        <w:t>1</w:t>
      </w:r>
      <w:r w:rsidRPr="00162176">
        <w:rPr>
          <w:rFonts w:ascii="Cambria" w:eastAsia="Cambria" w:hAnsi="Cambria" w:cs="Cambria"/>
          <w:b/>
          <w:color w:val="000000" w:themeColor="text1"/>
        </w:rPr>
        <w:t xml:space="preserve"> r. do godz. 10:00</w:t>
      </w:r>
      <w:r w:rsidRPr="00162176">
        <w:rPr>
          <w:rFonts w:ascii="Cambria" w:eastAsia="Cambria" w:hAnsi="Cambria" w:cs="Cambria"/>
          <w:color w:val="000000" w:themeColor="text1"/>
        </w:rPr>
        <w:t xml:space="preserve"> </w:t>
      </w:r>
    </w:p>
    <w:p w14:paraId="5F0AC6E6" w14:textId="77777777" w:rsidR="0050078E" w:rsidRPr="00C57C50"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 11.1, a nie data jej wysłania przesyłką pocztową czy kurierską.</w:t>
      </w:r>
      <w:r w:rsidRPr="00C57C50">
        <w:rPr>
          <w:rFonts w:ascii="Cambria" w:eastAsia="Cambria" w:hAnsi="Cambria" w:cs="Cambria"/>
          <w:color w:val="000000" w:themeColor="text1"/>
        </w:rPr>
        <w:t xml:space="preserve"> </w:t>
      </w:r>
    </w:p>
    <w:p w14:paraId="3B7D3FFE" w14:textId="77777777" w:rsidR="00DD282B" w:rsidRPr="000D7692"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3A87334D" w14:textId="77777777" w:rsidTr="00446BB8">
        <w:tc>
          <w:tcPr>
            <w:tcW w:w="9067" w:type="dxa"/>
            <w:shd w:val="pct12" w:color="auto" w:fill="auto"/>
          </w:tcPr>
          <w:p w14:paraId="4F0CD654"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14:paraId="6FC7E231"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623D6E1B"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69B5E8D5"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02B22A38"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lastRenderedPageBreak/>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080A5CF8"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109D5989"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7F809328"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029A518B"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753701DB"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F98C781" w14:textId="77777777" w:rsidTr="00787712">
        <w:tc>
          <w:tcPr>
            <w:tcW w:w="9067" w:type="dxa"/>
            <w:shd w:val="pct12" w:color="auto" w:fill="auto"/>
          </w:tcPr>
          <w:p w14:paraId="5A4F2FE3"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2E6883">
              <w:rPr>
                <w:rFonts w:ascii="Cambria" w:hAnsi="Cambria"/>
                <w:b/>
              </w:rPr>
              <w:t>OPIS KRYTERIÓW, KTÓRYMI ZAMAWIAJĄCY BĘDZIE SIĘ KIEROWAŁ</w:t>
            </w:r>
          </w:p>
          <w:p w14:paraId="2AECF5A7" w14:textId="77777777" w:rsidR="006E2A31" w:rsidRPr="002E6883" w:rsidRDefault="006E2A31" w:rsidP="00787712">
            <w:pPr>
              <w:pStyle w:val="Akapitzlist"/>
              <w:widowControl w:val="0"/>
              <w:suppressAutoHyphens/>
              <w:adjustRightInd w:val="0"/>
              <w:spacing w:line="276" w:lineRule="auto"/>
              <w:jc w:val="both"/>
              <w:textAlignment w:val="baseline"/>
              <w:rPr>
                <w:rFonts w:ascii="Cambria" w:hAnsi="Cambria"/>
                <w:b/>
              </w:rPr>
            </w:pPr>
            <w:r w:rsidRPr="002E6883">
              <w:rPr>
                <w:rFonts w:ascii="Cambria" w:hAnsi="Cambria"/>
                <w:b/>
              </w:rPr>
              <w:t>PRZY WYBORZE OFERTY, WRAZ Z PODANIEM WAG TYCH KRYTERIÓW I SPOSOBU OCENY OFERT</w:t>
            </w:r>
          </w:p>
        </w:tc>
      </w:tr>
    </w:tbl>
    <w:p w14:paraId="032A96C7" w14:textId="77777777" w:rsidR="00DD282B" w:rsidRPr="000D7692" w:rsidRDefault="00DD282B" w:rsidP="00DD282B">
      <w:pPr>
        <w:spacing w:line="276" w:lineRule="auto"/>
        <w:ind w:firstLine="709"/>
        <w:jc w:val="both"/>
        <w:rPr>
          <w:rFonts w:ascii="Cambria" w:hAnsi="Cambria"/>
        </w:rPr>
      </w:pPr>
    </w:p>
    <w:p w14:paraId="13E70DE3"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Zamawiający oceni i porówna jedynie te oferty, które nie zostaną odrzucone przez Zamawiającego.</w:t>
      </w:r>
    </w:p>
    <w:p w14:paraId="220C7CC9"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Oferty zostaną ocenione przez Zamawiającego w oparciu o następujące kryteria i ich znaczenie:</w:t>
      </w:r>
    </w:p>
    <w:p w14:paraId="541BE1CB" w14:textId="77777777" w:rsidR="00DD282B" w:rsidRPr="000D7692" w:rsidRDefault="00DD282B" w:rsidP="00DD282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7"/>
        <w:gridCol w:w="1522"/>
        <w:gridCol w:w="2265"/>
      </w:tblGrid>
      <w:tr w:rsidR="00DD282B" w:rsidRPr="000D7692" w14:paraId="57145770" w14:textId="77777777" w:rsidTr="00446BB8">
        <w:tc>
          <w:tcPr>
            <w:tcW w:w="577" w:type="dxa"/>
          </w:tcPr>
          <w:p w14:paraId="4CB1FA1E"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62D534C7"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L.p.</w:t>
            </w:r>
          </w:p>
        </w:tc>
        <w:tc>
          <w:tcPr>
            <w:tcW w:w="3447" w:type="dxa"/>
          </w:tcPr>
          <w:p w14:paraId="28569501"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1C9F119F"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Kryterium</w:t>
            </w:r>
          </w:p>
        </w:tc>
        <w:tc>
          <w:tcPr>
            <w:tcW w:w="1522" w:type="dxa"/>
          </w:tcPr>
          <w:p w14:paraId="1D73B477"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Znaczenie procentowe kryterium</w:t>
            </w:r>
          </w:p>
        </w:tc>
        <w:tc>
          <w:tcPr>
            <w:tcW w:w="2265" w:type="dxa"/>
          </w:tcPr>
          <w:p w14:paraId="7ADEF971"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Maksymalna liczba punktów, jakie może otrzymać oferta za dane kryterium</w:t>
            </w:r>
          </w:p>
        </w:tc>
      </w:tr>
      <w:tr w:rsidR="00DD282B" w:rsidRPr="000D7692" w14:paraId="3DBBD02E" w14:textId="77777777" w:rsidTr="00446BB8">
        <w:tc>
          <w:tcPr>
            <w:tcW w:w="577" w:type="dxa"/>
          </w:tcPr>
          <w:p w14:paraId="426B5966"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w:t>
            </w:r>
          </w:p>
        </w:tc>
        <w:tc>
          <w:tcPr>
            <w:tcW w:w="3447" w:type="dxa"/>
          </w:tcPr>
          <w:p w14:paraId="2B51859B"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Oferowana cena</w:t>
            </w:r>
          </w:p>
        </w:tc>
        <w:tc>
          <w:tcPr>
            <w:tcW w:w="1522" w:type="dxa"/>
          </w:tcPr>
          <w:p w14:paraId="717F6632"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w:t>
            </w:r>
          </w:p>
        </w:tc>
        <w:tc>
          <w:tcPr>
            <w:tcW w:w="2265" w:type="dxa"/>
          </w:tcPr>
          <w:p w14:paraId="3F8072AB"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 pkt</w:t>
            </w:r>
          </w:p>
        </w:tc>
      </w:tr>
    </w:tbl>
    <w:p w14:paraId="692E482E" w14:textId="77777777" w:rsidR="00DD282B" w:rsidRPr="000D7692" w:rsidRDefault="00DD282B" w:rsidP="00DD282B">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14:paraId="2F93F3E3" w14:textId="77777777" w:rsidR="00DD282B" w:rsidRPr="000D7692" w:rsidRDefault="00DD282B" w:rsidP="00DD282B">
      <w:pPr>
        <w:pStyle w:val="Akapitzlist"/>
        <w:numPr>
          <w:ilvl w:val="1"/>
          <w:numId w:val="20"/>
        </w:numPr>
        <w:tabs>
          <w:tab w:val="left" w:pos="708"/>
          <w:tab w:val="left" w:pos="1134"/>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 xml:space="preserve">Zasady oceny kryterium </w:t>
      </w:r>
      <w:r w:rsidRPr="000D7692">
        <w:rPr>
          <w:rFonts w:ascii="Cambria" w:hAnsi="Cambria" w:cs="Times New Roman"/>
          <w:b/>
        </w:rPr>
        <w:t>"Oferowana cena" (P</w:t>
      </w:r>
      <w:r w:rsidRPr="000D7692">
        <w:rPr>
          <w:rFonts w:ascii="Cambria" w:hAnsi="Cambria" w:cs="Times New Roman"/>
          <w:b/>
          <w:vertAlign w:val="subscript"/>
        </w:rPr>
        <w:t>C</w:t>
      </w:r>
      <w:r w:rsidRPr="000D7692">
        <w:rPr>
          <w:rFonts w:ascii="Cambria" w:hAnsi="Cambria" w:cs="Times New Roman"/>
          <w:b/>
        </w:rPr>
        <w:t>)</w:t>
      </w:r>
      <w:r w:rsidRPr="000D7692">
        <w:rPr>
          <w:rFonts w:ascii="Cambria" w:hAnsi="Cambria" w:cs="Times New Roman"/>
        </w:rPr>
        <w:t xml:space="preserve"> </w:t>
      </w:r>
      <w:r w:rsidRPr="000D7692">
        <w:rPr>
          <w:rFonts w:ascii="Cambria" w:eastAsia="Cambria" w:hAnsi="Cambria" w:cs="Cambria"/>
          <w:b/>
        </w:rPr>
        <w:t>– 100%</w:t>
      </w:r>
      <w:r w:rsidRPr="000D7692">
        <w:rPr>
          <w:rFonts w:ascii="Cambria" w:hAnsi="Cambria" w:cs="Times New Roman"/>
        </w:rPr>
        <w:t>.</w:t>
      </w:r>
    </w:p>
    <w:p w14:paraId="5A0029E0" w14:textId="77777777" w:rsidR="00DD282B" w:rsidRPr="000D7692" w:rsidRDefault="00DD282B" w:rsidP="00DD282B">
      <w:pPr>
        <w:pStyle w:val="Akapitzlist"/>
        <w:spacing w:line="276" w:lineRule="auto"/>
        <w:ind w:left="1276"/>
        <w:jc w:val="both"/>
        <w:rPr>
          <w:rFonts w:ascii="Cambria" w:eastAsia="Cambria" w:hAnsi="Cambria" w:cs="Cambria"/>
        </w:rPr>
      </w:pPr>
      <w:r w:rsidRPr="000D7692">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14:paraId="53534B1E" w14:textId="77777777" w:rsidR="00DD282B" w:rsidRPr="000D7692" w:rsidRDefault="00DD282B" w:rsidP="00DD282B">
      <w:pPr>
        <w:pStyle w:val="Akapitzlist"/>
        <w:spacing w:line="276" w:lineRule="auto"/>
        <w:ind w:left="1276"/>
        <w:jc w:val="both"/>
        <w:rPr>
          <w:rFonts w:ascii="Cambria" w:eastAsia="Cambria" w:hAnsi="Cambria" w:cs="Cambria"/>
        </w:rPr>
      </w:pPr>
    </w:p>
    <w:p w14:paraId="3D75A872" w14:textId="77777777" w:rsidR="00DD282B" w:rsidRPr="000D7692" w:rsidRDefault="00DD282B" w:rsidP="00DD282B">
      <w:pPr>
        <w:pStyle w:val="Akapitzlist"/>
        <w:spacing w:line="276" w:lineRule="auto"/>
        <w:ind w:left="1276"/>
        <w:jc w:val="both"/>
        <w:rPr>
          <w:rFonts w:ascii="Cambria" w:eastAsia="Cambria" w:hAnsi="Cambria" w:cs="Cambria"/>
        </w:rPr>
      </w:pPr>
    </w:p>
    <w:p w14:paraId="65CC027E"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Najniższa cena z ofert niepodlegających odrzuceniu</w:t>
      </w:r>
    </w:p>
    <w:p w14:paraId="5E8876E2"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b/>
          <w:bCs/>
        </w:rPr>
        <w:t>P</w:t>
      </w:r>
      <w:r w:rsidRPr="000D7692">
        <w:rPr>
          <w:rFonts w:ascii="Cambria" w:eastAsia="Cambria" w:hAnsi="Cambria" w:cs="Cambria"/>
          <w:b/>
          <w:bCs/>
          <w:vertAlign w:val="subscript"/>
        </w:rPr>
        <w:t>C</w:t>
      </w:r>
      <w:r w:rsidRPr="000D7692">
        <w:rPr>
          <w:rFonts w:ascii="Cambria" w:eastAsia="Cambria" w:hAnsi="Cambria" w:cs="Cambria"/>
          <w:b/>
          <w:bCs/>
        </w:rPr>
        <w:t>=</w:t>
      </w:r>
      <w:r w:rsidRPr="000D7692">
        <w:rPr>
          <w:rFonts w:ascii="Cambria" w:eastAsia="Cambria" w:hAnsi="Cambria" w:cs="Cambria"/>
        </w:rPr>
        <w:t xml:space="preserve"> </w:t>
      </w:r>
      <w:r w:rsidRPr="000D7692">
        <w:rPr>
          <w:rFonts w:ascii="Cambria" w:eastAsia="Cambria" w:hAnsi="Cambria" w:cs="Cambria"/>
        </w:rPr>
        <w:tab/>
        <w:t>----------------------------------------------------------------------- x 100</w:t>
      </w:r>
    </w:p>
    <w:p w14:paraId="3445B782"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Cena badanej oferty</w:t>
      </w:r>
    </w:p>
    <w:p w14:paraId="719DD648" w14:textId="77777777" w:rsidR="00DD282B" w:rsidRPr="000D7692" w:rsidRDefault="00DD282B" w:rsidP="00DD282B">
      <w:pPr>
        <w:pStyle w:val="Akapitzlist"/>
        <w:tabs>
          <w:tab w:val="left" w:pos="567"/>
          <w:tab w:val="left" w:pos="709"/>
          <w:tab w:val="left" w:pos="993"/>
          <w:tab w:val="left" w:pos="1418"/>
        </w:tabs>
        <w:spacing w:line="276" w:lineRule="auto"/>
        <w:ind w:left="1800"/>
        <w:jc w:val="both"/>
        <w:rPr>
          <w:rFonts w:ascii="Cambria" w:eastAsia="Cambria" w:hAnsi="Cambria" w:cs="Cambria"/>
        </w:rPr>
      </w:pPr>
    </w:p>
    <w:p w14:paraId="4F32831D" w14:textId="77777777" w:rsidR="00DD282B" w:rsidRDefault="00DD282B" w:rsidP="00DD282B">
      <w:pPr>
        <w:tabs>
          <w:tab w:val="left" w:pos="567"/>
          <w:tab w:val="left" w:pos="709"/>
          <w:tab w:val="left" w:pos="993"/>
          <w:tab w:val="left" w:pos="1276"/>
        </w:tabs>
        <w:spacing w:line="276" w:lineRule="auto"/>
        <w:jc w:val="both"/>
        <w:rPr>
          <w:rFonts w:ascii="Cambria" w:eastAsia="Cambria" w:hAnsi="Cambria" w:cs="Cambria"/>
        </w:rPr>
      </w:pP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t>gdzie: P</w:t>
      </w:r>
      <w:r w:rsidRPr="000D7692">
        <w:rPr>
          <w:rFonts w:ascii="Cambria" w:eastAsia="Cambria" w:hAnsi="Cambria" w:cs="Cambria"/>
          <w:vertAlign w:val="subscript"/>
        </w:rPr>
        <w:t xml:space="preserve">C </w:t>
      </w:r>
      <w:r w:rsidRPr="000D7692">
        <w:rPr>
          <w:rFonts w:ascii="Cambria" w:eastAsia="Cambria" w:hAnsi="Cambria" w:cs="Cambria"/>
        </w:rPr>
        <w:t>-ilość punktów, jaką dana oferta otrzyma za cenę oferty brutto.</w:t>
      </w:r>
    </w:p>
    <w:p w14:paraId="5FDCCC38" w14:textId="77777777" w:rsidR="0050078E" w:rsidRPr="000D7692" w:rsidRDefault="0050078E" w:rsidP="00DD282B">
      <w:pPr>
        <w:tabs>
          <w:tab w:val="left" w:pos="567"/>
          <w:tab w:val="left" w:pos="709"/>
          <w:tab w:val="left" w:pos="993"/>
          <w:tab w:val="left" w:pos="1276"/>
        </w:tabs>
        <w:spacing w:line="276" w:lineRule="auto"/>
        <w:jc w:val="both"/>
        <w:rPr>
          <w:rFonts w:ascii="Cambria" w:eastAsia="Cambria" w:hAnsi="Cambria" w:cs="Cambria"/>
        </w:rPr>
      </w:pPr>
    </w:p>
    <w:p w14:paraId="349374A2" w14:textId="77777777" w:rsidR="0050078E" w:rsidRPr="00226547" w:rsidRDefault="0050078E" w:rsidP="0050078E">
      <w:pPr>
        <w:pBdr>
          <w:top w:val="nil"/>
          <w:left w:val="nil"/>
          <w:bottom w:val="nil"/>
          <w:right w:val="nil"/>
          <w:between w:val="nil"/>
          <w:bar w:val="nil"/>
        </w:pBdr>
        <w:spacing w:line="276" w:lineRule="auto"/>
        <w:ind w:left="1134"/>
        <w:jc w:val="both"/>
        <w:rPr>
          <w:rFonts w:ascii="Cambria" w:hAnsi="Cambria"/>
          <w:bCs/>
          <w:color w:val="0070C0"/>
        </w:rPr>
      </w:pPr>
      <w:r w:rsidRPr="00226547">
        <w:rPr>
          <w:rFonts w:ascii="Cambria" w:hAnsi="Cambria"/>
          <w:bCs/>
        </w:rPr>
        <w:lastRenderedPageBreak/>
        <w:t>Ocena ofert w tym kryterium będzie dokonywana na podstawie informacji podanych przez Wykonawcę w formularzu ofertowym</w:t>
      </w:r>
      <w:r w:rsidRPr="00226547">
        <w:rPr>
          <w:rFonts w:ascii="Cambria" w:hAnsi="Cambria"/>
          <w:bCs/>
          <w:color w:val="0070C0"/>
        </w:rPr>
        <w:t xml:space="preserve"> </w:t>
      </w:r>
    </w:p>
    <w:p w14:paraId="17EE4119" w14:textId="77777777" w:rsidR="00DD282B" w:rsidRPr="000D7692" w:rsidRDefault="00DD282B" w:rsidP="00DD282B">
      <w:pPr>
        <w:spacing w:line="276" w:lineRule="auto"/>
        <w:jc w:val="center"/>
        <w:rPr>
          <w:rFonts w:ascii="Cambria" w:eastAsia="Cambria" w:hAnsi="Cambria" w:cs="Cambria"/>
        </w:rPr>
      </w:pPr>
    </w:p>
    <w:p w14:paraId="2A44122F" w14:textId="77777777" w:rsidR="00DD282B" w:rsidRPr="000D7692" w:rsidRDefault="00DD282B" w:rsidP="00DD282B">
      <w:pPr>
        <w:pStyle w:val="Listanumerowana2"/>
        <w:numPr>
          <w:ilvl w:val="1"/>
          <w:numId w:val="21"/>
        </w:numPr>
        <w:spacing w:line="276" w:lineRule="auto"/>
        <w:ind w:left="1134" w:hanging="567"/>
        <w:rPr>
          <w:rFonts w:ascii="Cambria" w:eastAsia="Cambria" w:hAnsi="Cambria"/>
          <w:color w:val="000000"/>
          <w:sz w:val="24"/>
        </w:rPr>
      </w:pPr>
      <w:r w:rsidRPr="000D7692">
        <w:rPr>
          <w:rFonts w:ascii="Cambria" w:hAnsi="Cambria"/>
          <w:sz w:val="24"/>
        </w:rPr>
        <w:t>Za najkorzystniejszą ofertę zostanie uznana oferta, która otrzyma największą ilość punktów.</w:t>
      </w:r>
    </w:p>
    <w:p w14:paraId="107A4E19" w14:textId="77777777" w:rsidR="006E2A31" w:rsidRPr="002E6883" w:rsidRDefault="006E2A31" w:rsidP="006E2A31">
      <w:pPr>
        <w:pBdr>
          <w:top w:val="nil"/>
          <w:left w:val="nil"/>
          <w:bottom w:val="nil"/>
          <w:right w:val="nil"/>
          <w:between w:val="nil"/>
          <w:bar w:val="nil"/>
        </w:pBdr>
        <w:tabs>
          <w:tab w:val="left" w:pos="567"/>
          <w:tab w:val="left" w:pos="709"/>
        </w:tabs>
        <w:spacing w:line="276" w:lineRule="auto"/>
        <w:contextualSpacing/>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FF5387D" w14:textId="77777777" w:rsidTr="00787712">
        <w:trPr>
          <w:trHeight w:val="316"/>
        </w:trPr>
        <w:tc>
          <w:tcPr>
            <w:tcW w:w="9067" w:type="dxa"/>
            <w:shd w:val="pct12" w:color="auto" w:fill="auto"/>
          </w:tcPr>
          <w:p w14:paraId="3F12D153"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0D84FD5D" w14:textId="77777777" w:rsidR="00DD282B" w:rsidRPr="000D7692" w:rsidRDefault="00DD282B" w:rsidP="00DD282B">
      <w:pPr>
        <w:spacing w:line="276" w:lineRule="auto"/>
        <w:ind w:firstLine="709"/>
        <w:jc w:val="both"/>
        <w:rPr>
          <w:rFonts w:ascii="Cambria" w:hAnsi="Cambria"/>
        </w:rPr>
      </w:pPr>
    </w:p>
    <w:p w14:paraId="41F8861E"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 7 zapytania.</w:t>
      </w:r>
    </w:p>
    <w:p w14:paraId="763E029D"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14:paraId="43F73972"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14:paraId="7E63A05A"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Pr>
          <w:rFonts w:ascii="Cambria" w:hAnsi="Cambria" w:cs="Open Sans"/>
        </w:rPr>
        <w:t>4</w:t>
      </w:r>
    </w:p>
    <w:p w14:paraId="4F0BAA02"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0D85FEBF"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14:paraId="688AAE11"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14:paraId="2B44A35C"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14:paraId="033BCA74"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14:paraId="27D2894D"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w terminie 3 dni od dnia doręczenia zawiadomienia nie zgodził się na poprawienie omyłki, o której mowa w 10.1</w:t>
      </w:r>
      <w:r>
        <w:rPr>
          <w:rFonts w:ascii="Cambria" w:hAnsi="Cambria" w:cs="Open Sans"/>
        </w:rPr>
        <w:t>4</w:t>
      </w:r>
    </w:p>
    <w:p w14:paraId="52EA1B8D"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Pr>
          <w:rFonts w:ascii="Cambria" w:hAnsi="Cambria" w:cs="Open Sans"/>
        </w:rPr>
        <w:t>2</w:t>
      </w:r>
      <w:r w:rsidRPr="000D7692">
        <w:rPr>
          <w:rFonts w:ascii="Cambria" w:hAnsi="Cambria" w:cs="Open Sans"/>
        </w:rPr>
        <w:t>, na przedłużenie terminu związania ofertą;</w:t>
      </w:r>
    </w:p>
    <w:p w14:paraId="7A2FD320"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17C369D7"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14:paraId="3EC01048"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693D7651"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75F0EB4C"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367FB5B3" w14:textId="77777777" w:rsidR="00D77776" w:rsidRPr="002E73C9"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r>
      <w:r w:rsidRPr="000D7692">
        <w:rPr>
          <w:rFonts w:ascii="Cambria" w:hAnsi="Cambria"/>
        </w:rPr>
        <w:lastRenderedPageBreak/>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r w:rsidRPr="002E73C9">
        <w:rPr>
          <w:rFonts w:ascii="Cambria" w:hAnsi="Cambria"/>
          <w:b/>
        </w:rPr>
        <w:t xml:space="preserve"> </w:t>
      </w:r>
    </w:p>
    <w:p w14:paraId="5C6A6DDD"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załącznik nr </w:t>
      </w:r>
      <w:r>
        <w:rPr>
          <w:rFonts w:ascii="Cambria" w:hAnsi="Cambria"/>
        </w:rPr>
        <w:t>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14:paraId="7A05AF51" w14:textId="77777777" w:rsidR="00D77776" w:rsidRPr="000D7692" w:rsidRDefault="00D77776"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4010D103" w14:textId="77777777" w:rsidTr="00446BB8">
        <w:trPr>
          <w:trHeight w:val="316"/>
        </w:trPr>
        <w:tc>
          <w:tcPr>
            <w:tcW w:w="9067" w:type="dxa"/>
            <w:shd w:val="pct12" w:color="auto" w:fill="auto"/>
          </w:tcPr>
          <w:p w14:paraId="4723B62E"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602F32CF" w14:textId="77777777" w:rsidR="00DD282B" w:rsidRPr="000D7692" w:rsidRDefault="00DD282B" w:rsidP="00DD282B">
      <w:pPr>
        <w:spacing w:line="276" w:lineRule="auto"/>
        <w:jc w:val="both"/>
        <w:rPr>
          <w:rFonts w:ascii="Cambria" w:hAnsi="Cambria"/>
        </w:rPr>
      </w:pPr>
    </w:p>
    <w:p w14:paraId="0DBD1D6C" w14:textId="77777777" w:rsidR="00D77776" w:rsidRPr="000D7692" w:rsidRDefault="00D77776" w:rsidP="00D77776">
      <w:pPr>
        <w:pStyle w:val="Akapitzlist"/>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(Dz.U. z 2019 poz. 123),</w:t>
      </w:r>
      <w:r w:rsidRPr="000D7692">
        <w:rPr>
          <w:rFonts w:ascii="Cambria" w:hAnsi="Cambria" w:cs="Arial"/>
          <w:b/>
          <w:bCs/>
        </w:rPr>
        <w:t xml:space="preserve">. </w:t>
      </w:r>
    </w:p>
    <w:p w14:paraId="2B1E7321" w14:textId="77777777" w:rsidR="00D77776" w:rsidRPr="002E73C9"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r w:rsidRPr="002E73C9">
        <w:rPr>
          <w:rFonts w:ascii="Cambria" w:hAnsi="Cambria" w:cs="Arial"/>
          <w:bCs/>
        </w:rPr>
        <w:t xml:space="preserve"> </w:t>
      </w:r>
    </w:p>
    <w:p w14:paraId="4A3389FC" w14:textId="77777777" w:rsidR="00D77776" w:rsidRPr="0011601E"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36416FF3" w14:textId="77777777" w:rsidR="00D77776" w:rsidRPr="00D765EC"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14:paraId="4E56CBDB" w14:textId="64C571C7" w:rsidR="0013023F" w:rsidRDefault="0013023F"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 xml:space="preserve">Marcin Nicgorski e-mail: </w:t>
      </w:r>
      <w:hyperlink r:id="rId11" w:history="1">
        <w:r w:rsidRPr="00655CF2">
          <w:rPr>
            <w:rStyle w:val="Hipercze"/>
            <w:rFonts w:ascii="Cambria" w:hAnsi="Cambria" w:cs="Arial"/>
            <w:bCs/>
          </w:rPr>
          <w:t>mnicgorski@wsiz.edu.pl</w:t>
        </w:r>
      </w:hyperlink>
      <w:r>
        <w:rPr>
          <w:rFonts w:ascii="Cambria" w:hAnsi="Cambria" w:cs="Arial"/>
          <w:bCs/>
        </w:rPr>
        <w:t xml:space="preserve">, </w:t>
      </w:r>
      <w:proofErr w:type="spellStart"/>
      <w:r>
        <w:rPr>
          <w:rFonts w:ascii="Cambria" w:hAnsi="Cambria" w:cs="Arial"/>
          <w:bCs/>
        </w:rPr>
        <w:t>tel</w:t>
      </w:r>
      <w:proofErr w:type="spellEnd"/>
      <w:r>
        <w:rPr>
          <w:rFonts w:ascii="Cambria" w:hAnsi="Cambria" w:cs="Arial"/>
          <w:bCs/>
        </w:rPr>
        <w:t>: 17 866 12 15 lub</w:t>
      </w:r>
    </w:p>
    <w:p w14:paraId="07708A3C" w14:textId="05AACB6B" w:rsidR="00D77776" w:rsidRPr="002E6883" w:rsidRDefault="00D77776"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sidRPr="002E73C9">
        <w:rPr>
          <w:rFonts w:ascii="Cambria" w:hAnsi="Cambria" w:cs="Arial"/>
          <w:bCs/>
        </w:rPr>
        <w:t>Agnieszka Masłowska e-mail: amaslowska@wsiz.edu.pl</w:t>
      </w:r>
      <w:hyperlink r:id="rId12" w:history="1"/>
      <w:r w:rsidRPr="002E73C9">
        <w:rPr>
          <w:rFonts w:ascii="Cambria" w:hAnsi="Cambria" w:cs="Arial"/>
          <w:bCs/>
        </w:rPr>
        <w:t xml:space="preserve"> tel. 17 866 12 95, </w:t>
      </w:r>
      <w:r w:rsidR="0013023F">
        <w:rPr>
          <w:rFonts w:ascii="Cambria" w:hAnsi="Cambria" w:cs="Arial"/>
          <w:bCs/>
        </w:rPr>
        <w:br/>
      </w:r>
      <w:r w:rsidRPr="002E73C9">
        <w:rPr>
          <w:rFonts w:ascii="Cambria" w:hAnsi="Cambria" w:cs="Arial"/>
          <w:bCs/>
        </w:rPr>
        <w:t>w godz. 8-15 w dni robocze.</w:t>
      </w:r>
    </w:p>
    <w:p w14:paraId="0373C1D1"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FE3BC50" w14:textId="77777777" w:rsidTr="00446BB8">
        <w:trPr>
          <w:trHeight w:val="316"/>
        </w:trPr>
        <w:tc>
          <w:tcPr>
            <w:tcW w:w="9067" w:type="dxa"/>
            <w:shd w:val="pct12" w:color="auto" w:fill="auto"/>
          </w:tcPr>
          <w:p w14:paraId="0ADF343D"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4EBC0CB9" w14:textId="77777777" w:rsidR="00DD282B" w:rsidRPr="000D7692" w:rsidRDefault="00DD282B" w:rsidP="00DD282B">
      <w:pPr>
        <w:spacing w:line="276" w:lineRule="auto"/>
        <w:jc w:val="both"/>
        <w:rPr>
          <w:rFonts w:ascii="Cambria" w:hAnsi="Cambria"/>
        </w:rPr>
      </w:pPr>
    </w:p>
    <w:p w14:paraId="1F40EFDF" w14:textId="77777777" w:rsidR="00DD282B" w:rsidRPr="000D7692" w:rsidRDefault="00DD282B" w:rsidP="00DD282B">
      <w:pPr>
        <w:spacing w:line="276" w:lineRule="auto"/>
        <w:ind w:left="709"/>
        <w:jc w:val="both"/>
        <w:rPr>
          <w:rFonts w:ascii="Cambria" w:hAnsi="Cambria"/>
        </w:rPr>
      </w:pPr>
      <w:r w:rsidRPr="000D7692">
        <w:rPr>
          <w:rFonts w:ascii="Cambria" w:hAnsi="Cambria"/>
        </w:rPr>
        <w:t xml:space="preserve">Zamawiający zastrzega sobie możliwość unieważnienia postępowania w przypadkach uzasadnionych, w szczególności w przypadku, gdy najkorzystniejsza oferta przekroczy cenę zakontraktowaną w budżecie projektu. </w:t>
      </w:r>
      <w:r w:rsidRPr="000D7692">
        <w:rPr>
          <w:rFonts w:ascii="Cambria" w:hAnsi="Cambria" w:cs="Arial"/>
        </w:rPr>
        <w:t xml:space="preserve">W przypadku </w:t>
      </w:r>
      <w:r w:rsidRPr="000D7692">
        <w:rPr>
          <w:rFonts w:ascii="Cambria" w:hAnsi="Cambria" w:cs="Arial"/>
        </w:rPr>
        <w:lastRenderedPageBreak/>
        <w:t>unieważnienia postępowania, Zamawiający w takich przypadku nie ponosi kosztów postępowania.</w:t>
      </w:r>
    </w:p>
    <w:p w14:paraId="193F0F9C" w14:textId="77777777" w:rsidR="00DD282B" w:rsidRPr="000D7692" w:rsidRDefault="00DD282B" w:rsidP="00DD282B">
      <w:pPr>
        <w:spacing w:line="276" w:lineRule="auto"/>
        <w:ind w:left="709"/>
        <w:jc w:val="both"/>
        <w:rPr>
          <w:rFonts w:ascii="Cambria" w:hAnsi="Cambria"/>
          <w:b/>
        </w:rPr>
      </w:pPr>
    </w:p>
    <w:p w14:paraId="2346A618" w14:textId="77777777" w:rsidR="00DD282B" w:rsidRPr="000D7692" w:rsidRDefault="00DD282B" w:rsidP="0013023F">
      <w:pPr>
        <w:pStyle w:val="Akapitzlist"/>
        <w:numPr>
          <w:ilvl w:val="0"/>
          <w:numId w:val="17"/>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685EB910" w14:textId="77777777" w:rsidR="00DD282B" w:rsidRPr="000D7692" w:rsidRDefault="00DD282B" w:rsidP="00DD282B">
      <w:pPr>
        <w:pStyle w:val="Akapitzlist"/>
        <w:spacing w:line="276" w:lineRule="auto"/>
        <w:jc w:val="both"/>
        <w:rPr>
          <w:rFonts w:ascii="Cambria" w:hAnsi="Cambria"/>
        </w:rPr>
      </w:pPr>
    </w:p>
    <w:p w14:paraId="14EE8C8E"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1E92F316"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0684621F" w14:textId="77777777" w:rsidR="00DD282B" w:rsidRPr="000D7692"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ABD1ABE" w14:textId="77777777" w:rsidTr="00446BB8">
        <w:trPr>
          <w:trHeight w:val="316"/>
        </w:trPr>
        <w:tc>
          <w:tcPr>
            <w:tcW w:w="9067" w:type="dxa"/>
            <w:shd w:val="pct12" w:color="auto" w:fill="auto"/>
          </w:tcPr>
          <w:p w14:paraId="1FB4EB8C"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14:paraId="43B7F6C4" w14:textId="77777777" w:rsidR="00DD282B" w:rsidRPr="000D7692" w:rsidRDefault="00DD282B" w:rsidP="00DD282B">
      <w:pPr>
        <w:spacing w:line="276" w:lineRule="auto"/>
        <w:jc w:val="both"/>
        <w:rPr>
          <w:rFonts w:ascii="Cambria" w:hAnsi="Cambria"/>
        </w:rPr>
      </w:pPr>
    </w:p>
    <w:p w14:paraId="03828DE8"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14:paraId="428AA272"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14:paraId="5B86CCD9"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14:paraId="5D6D8E13"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14:paraId="4EF068A9"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14:paraId="77EBFB99"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14:paraId="3320257A"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14:paraId="734A8DC3"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14:paraId="0E2D66E2"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Pr="007D1EDC">
        <w:rPr>
          <w:rFonts w:ascii="Cambria" w:hAnsi="Cambria"/>
          <w:sz w:val="24"/>
          <w:szCs w:val="24"/>
          <w:u w:val="single"/>
        </w:rPr>
        <w:t xml:space="preserve">nie dopuszcza </w:t>
      </w:r>
      <w:r w:rsidRPr="007D1EDC">
        <w:rPr>
          <w:rFonts w:ascii="Cambria" w:hAnsi="Cambria"/>
          <w:sz w:val="24"/>
          <w:szCs w:val="24"/>
        </w:rPr>
        <w:t xml:space="preserve">możliwości </w:t>
      </w:r>
      <w:r w:rsidRPr="000D7692">
        <w:rPr>
          <w:rFonts w:ascii="Cambria" w:hAnsi="Cambria"/>
          <w:sz w:val="24"/>
          <w:szCs w:val="24"/>
        </w:rPr>
        <w:t xml:space="preserve">składania ofert częściowych. </w:t>
      </w:r>
    </w:p>
    <w:p w14:paraId="7ED09515"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14:paraId="22F4548C"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nie ponosi odpowiedzialności za szkody wyrządzone przez Wykonawcę podczas wykonywania przedmiotu zamówienia.</w:t>
      </w:r>
    </w:p>
    <w:p w14:paraId="125C3389"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14:paraId="7631DCD8" w14:textId="69EB9208" w:rsidR="00A44F0C" w:rsidRDefault="00A44F0C">
      <w:pPr>
        <w:rPr>
          <w:rFonts w:ascii="Cambria" w:hAnsi="Cambria"/>
        </w:rPr>
      </w:pPr>
      <w:r>
        <w:rPr>
          <w:rFonts w:ascii="Cambria" w:hAnsi="Cambria"/>
        </w:rPr>
        <w:br w:type="page"/>
      </w:r>
    </w:p>
    <w:p w14:paraId="0D4E3698" w14:textId="77777777" w:rsidR="00DD282B" w:rsidRPr="000D7692" w:rsidRDefault="00DD282B" w:rsidP="00DD282B">
      <w:pPr>
        <w:spacing w:line="276" w:lineRule="auto"/>
        <w:jc w:val="both"/>
        <w:rPr>
          <w:rFonts w:ascii="Cambria" w:hAnsi="Cambria"/>
        </w:rPr>
      </w:pPr>
    </w:p>
    <w:p w14:paraId="71F22EA5" w14:textId="77777777" w:rsidR="00DD282B" w:rsidRPr="000D7692" w:rsidRDefault="00DD282B" w:rsidP="00DD282B">
      <w:pPr>
        <w:pStyle w:val="Akapitzlist"/>
        <w:numPr>
          <w:ilvl w:val="0"/>
          <w:numId w:val="17"/>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72F46A99" w14:textId="77777777" w:rsidR="00DD282B" w:rsidRPr="000D7692" w:rsidRDefault="00DD282B" w:rsidP="00DD282B">
      <w:pPr>
        <w:pStyle w:val="Akapitzlist"/>
        <w:spacing w:line="276" w:lineRule="auto"/>
        <w:ind w:left="644"/>
        <w:jc w:val="both"/>
        <w:rPr>
          <w:rFonts w:ascii="Cambria" w:hAnsi="Cambria"/>
        </w:rPr>
      </w:pPr>
    </w:p>
    <w:p w14:paraId="25AA56C3" w14:textId="77777777" w:rsidR="00DD282B" w:rsidRPr="000D7692" w:rsidRDefault="00DD282B" w:rsidP="00DD282B">
      <w:pPr>
        <w:pStyle w:val="Akapitzlist"/>
        <w:numPr>
          <w:ilvl w:val="1"/>
          <w:numId w:val="13"/>
        </w:numPr>
        <w:spacing w:line="276" w:lineRule="auto"/>
        <w:jc w:val="both"/>
        <w:rPr>
          <w:rFonts w:ascii="Cambria" w:eastAsia="Times New Roman" w:hAnsi="Cambria" w:cs="Arial"/>
          <w:lang w:eastAsia="pl-PL"/>
        </w:rPr>
      </w:pPr>
      <w:r w:rsidRPr="000D7692">
        <w:rPr>
          <w:rFonts w:ascii="Cambria" w:eastAsia="Times New Roman" w:hAnsi="Cambria" w:cs="Arial"/>
          <w:lang w:eastAsia="pl-PL"/>
        </w:rPr>
        <w:t xml:space="preserve">Zgodnie z art. 13 ust. 1 i 2 </w:t>
      </w:r>
      <w:r w:rsidRPr="000D7692">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D7692">
        <w:rPr>
          <w:rFonts w:ascii="Cambria" w:eastAsia="Times New Roman" w:hAnsi="Cambria" w:cs="Arial"/>
          <w:lang w:eastAsia="pl-PL"/>
        </w:rPr>
        <w:t xml:space="preserve">dalej </w:t>
      </w:r>
      <w:r w:rsidRPr="000D7692">
        <w:rPr>
          <w:rFonts w:ascii="Cambria" w:eastAsia="Times New Roman" w:hAnsi="Cambria" w:cs="Arial"/>
          <w:i/>
          <w:iCs/>
          <w:lang w:eastAsia="pl-PL"/>
        </w:rPr>
        <w:t>„RODO”,</w:t>
      </w:r>
      <w:r w:rsidRPr="000D7692">
        <w:rPr>
          <w:rFonts w:ascii="Cambria" w:eastAsia="Times New Roman" w:hAnsi="Cambria" w:cs="Arial"/>
          <w:lang w:eastAsia="pl-PL"/>
        </w:rPr>
        <w:t xml:space="preserve"> Zamawiający informuje, że: </w:t>
      </w:r>
    </w:p>
    <w:p w14:paraId="12CF2EF7"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p>
    <w:p w14:paraId="31496F15" w14:textId="77777777" w:rsidR="00DD282B" w:rsidRPr="008A6326" w:rsidRDefault="00DD282B" w:rsidP="008A6326">
      <w:pPr>
        <w:pStyle w:val="Akapitzlist"/>
        <w:numPr>
          <w:ilvl w:val="0"/>
          <w:numId w:val="16"/>
        </w:numPr>
        <w:rPr>
          <w:rFonts w:ascii="Cambria" w:hAnsi="Cambria" w:cs="Calibri"/>
          <w:b/>
          <w:bCs/>
          <w:shd w:val="clear" w:color="auto" w:fill="FFFFFF"/>
        </w:rPr>
      </w:pPr>
      <w:r w:rsidRPr="008A6326">
        <w:rPr>
          <w:rFonts w:ascii="Cambria" w:eastAsia="Times New Roman" w:hAnsi="Cambria" w:cs="Arial"/>
          <w:lang w:eastAsia="pl-PL"/>
        </w:rPr>
        <w:t>dane osobowe Wykonawcy przetwarzane będą na podstawie art. 6 ust. 1 lit. c</w:t>
      </w:r>
      <w:r w:rsidRPr="008A6326">
        <w:rPr>
          <w:rFonts w:ascii="Cambria" w:eastAsia="Times New Roman" w:hAnsi="Cambria" w:cs="Arial"/>
          <w:i/>
          <w:lang w:eastAsia="pl-PL"/>
        </w:rPr>
        <w:t xml:space="preserve"> </w:t>
      </w:r>
      <w:r w:rsidRPr="008A6326">
        <w:rPr>
          <w:rFonts w:ascii="Cambria" w:eastAsia="Times New Roman" w:hAnsi="Cambria" w:cs="Arial"/>
          <w:lang w:eastAsia="pl-PL"/>
        </w:rPr>
        <w:t xml:space="preserve">RODO w celu </w:t>
      </w:r>
      <w:r w:rsidRPr="008A6326">
        <w:rPr>
          <w:rFonts w:ascii="Cambria" w:hAnsi="Cambria" w:cs="Arial"/>
        </w:rPr>
        <w:t xml:space="preserve">związanym z postępowaniem o udzielenie zamówienia publicznego pn. </w:t>
      </w:r>
      <w:r w:rsidRPr="008A6326">
        <w:rPr>
          <w:rFonts w:ascii="Cambria" w:eastAsia="Times New Roman" w:hAnsi="Cambria" w:cs="Arial"/>
          <w:bCs/>
          <w:i/>
          <w:iCs/>
          <w:lang w:eastAsia="pl-PL"/>
        </w:rPr>
        <w:t>„</w:t>
      </w:r>
      <w:r w:rsidR="008A6326" w:rsidRPr="008A6326">
        <w:rPr>
          <w:rFonts w:ascii="Cambria" w:hAnsi="Cambria" w:cs="Calibri"/>
          <w:b/>
          <w:bCs/>
          <w:shd w:val="clear" w:color="auto" w:fill="FFFFFF"/>
        </w:rPr>
        <w:t xml:space="preserve">Wykonanie 12 filmów promocyjnych na potrzeby projektu „UITM – </w:t>
      </w:r>
      <w:proofErr w:type="spellStart"/>
      <w:r w:rsidR="008A6326" w:rsidRPr="008A6326">
        <w:rPr>
          <w:rFonts w:ascii="Cambria" w:hAnsi="Cambria" w:cs="Calibri"/>
          <w:b/>
          <w:bCs/>
          <w:shd w:val="clear" w:color="auto" w:fill="FFFFFF"/>
        </w:rPr>
        <w:t>Celebrate</w:t>
      </w:r>
      <w:proofErr w:type="spellEnd"/>
      <w:r w:rsidR="008A6326" w:rsidRPr="008A6326">
        <w:rPr>
          <w:rFonts w:ascii="Cambria" w:hAnsi="Cambria" w:cs="Calibri"/>
          <w:b/>
          <w:bCs/>
          <w:shd w:val="clear" w:color="auto" w:fill="FFFFFF"/>
        </w:rPr>
        <w:t xml:space="preserve"> </w:t>
      </w:r>
      <w:proofErr w:type="spellStart"/>
      <w:r w:rsidR="008A6326" w:rsidRPr="008A6326">
        <w:rPr>
          <w:rFonts w:ascii="Cambria" w:hAnsi="Cambria" w:cs="Calibri"/>
          <w:b/>
          <w:bCs/>
          <w:shd w:val="clear" w:color="auto" w:fill="FFFFFF"/>
        </w:rPr>
        <w:t>Diversity</w:t>
      </w:r>
      <w:proofErr w:type="spellEnd"/>
      <w:r w:rsidRPr="008A6326">
        <w:rPr>
          <w:rFonts w:ascii="Cambria" w:eastAsia="Times New Roman" w:hAnsi="Cambria" w:cs="Arial"/>
          <w:b/>
          <w:bCs/>
          <w:i/>
          <w:iCs/>
          <w:lang w:eastAsia="pl-PL"/>
        </w:rPr>
        <w:t>”</w:t>
      </w:r>
      <w:r w:rsidRPr="008A6326">
        <w:rPr>
          <w:rFonts w:ascii="Cambria" w:hAnsi="Cambria"/>
          <w:b/>
          <w:i/>
          <w:iCs/>
        </w:rPr>
        <w:t xml:space="preserve">, </w:t>
      </w:r>
      <w:r w:rsidRPr="008A6326">
        <w:rPr>
          <w:rFonts w:ascii="Cambria" w:hAnsi="Cambria"/>
        </w:rPr>
        <w:t>p</w:t>
      </w:r>
      <w:r w:rsidRPr="008A6326">
        <w:rPr>
          <w:rFonts w:ascii="Cambria" w:hAnsi="Cambria" w:cs="Arial"/>
        </w:rPr>
        <w:t>rowadzonym zgodnie z zasadą konkurencyjności;</w:t>
      </w:r>
    </w:p>
    <w:p w14:paraId="693738B1"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0686C3C2"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7B109AB4"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14:paraId="470BD231"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2B8B83BC"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22498649"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79B160D4"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24DC9BB4"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3E4E1771"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54E615BA"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lastRenderedPageBreak/>
        <w:t>w związku z art. 17 ust. 3 lit. b, d lub e RODO prawo do usunięcia danych osobowych;</w:t>
      </w:r>
    </w:p>
    <w:p w14:paraId="19DC6BF2"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14:paraId="3825E18E"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r w:rsidRPr="000D7692">
        <w:rPr>
          <w:rFonts w:ascii="Cambria" w:eastAsia="Times New Roman" w:hAnsi="Cambria" w:cs="Arial"/>
          <w:b/>
          <w:lang w:eastAsia="pl-PL"/>
        </w:rPr>
        <w:t xml:space="preserve"> </w:t>
      </w:r>
    </w:p>
    <w:p w14:paraId="204AD8BC" w14:textId="77777777" w:rsidR="00DD282B" w:rsidRPr="000D7692" w:rsidRDefault="00DD282B" w:rsidP="00DD282B">
      <w:pPr>
        <w:pStyle w:val="Akapitzlist"/>
        <w:spacing w:line="276" w:lineRule="auto"/>
        <w:ind w:left="644"/>
        <w:jc w:val="both"/>
        <w:rPr>
          <w:rFonts w:ascii="Cambria" w:hAnsi="Cambria"/>
        </w:rPr>
      </w:pPr>
    </w:p>
    <w:p w14:paraId="72695718" w14:textId="77777777" w:rsidR="00DD282B" w:rsidRPr="009C4B45" w:rsidRDefault="00DD282B" w:rsidP="00A44F0C">
      <w:pPr>
        <w:pStyle w:val="Akapitzlist"/>
        <w:numPr>
          <w:ilvl w:val="0"/>
          <w:numId w:val="17"/>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Pr>
          <w:rFonts w:ascii="Cambria" w:hAnsi="Cambria"/>
          <w:b/>
        </w:rPr>
        <w:t xml:space="preserve"> </w:t>
      </w:r>
      <w:r w:rsidRPr="000D7692">
        <w:rPr>
          <w:rFonts w:ascii="Cambria" w:hAnsi="Cambria"/>
          <w:b/>
        </w:rPr>
        <w:t>WYKAZ ZAŁĄCZNIKÓW.</w:t>
      </w:r>
    </w:p>
    <w:p w14:paraId="4E3F39C4"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6A97EC64"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6154B083"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7C83A93E" w14:textId="77777777" w:rsidTr="00446BB8">
        <w:tc>
          <w:tcPr>
            <w:tcW w:w="548" w:type="dxa"/>
          </w:tcPr>
          <w:p w14:paraId="090478EB"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0B9F955C"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04319090"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7EBFEF7A" w14:textId="77777777" w:rsidTr="00446BB8">
        <w:tc>
          <w:tcPr>
            <w:tcW w:w="548" w:type="dxa"/>
          </w:tcPr>
          <w:p w14:paraId="6200B3EC"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50033D13"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274AE1AA"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27BB9184" w14:textId="77777777" w:rsidTr="00446BB8">
        <w:trPr>
          <w:trHeight w:val="319"/>
        </w:trPr>
        <w:tc>
          <w:tcPr>
            <w:tcW w:w="548" w:type="dxa"/>
          </w:tcPr>
          <w:p w14:paraId="2453086B"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2076B655"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053D9CF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14:paraId="6EA28A01" w14:textId="77777777" w:rsidTr="00446BB8">
        <w:tc>
          <w:tcPr>
            <w:tcW w:w="548" w:type="dxa"/>
          </w:tcPr>
          <w:p w14:paraId="61CA2A00"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14:paraId="23BA32EB"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394030F2"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3F4B7FAF" w14:textId="77777777" w:rsidTr="00446BB8">
        <w:tc>
          <w:tcPr>
            <w:tcW w:w="548" w:type="dxa"/>
          </w:tcPr>
          <w:p w14:paraId="6C953D40"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345BA7E0"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3B441E4F"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r>
              <w:rPr>
                <w:rFonts w:ascii="Cambria" w:hAnsi="Cambria"/>
              </w:rPr>
              <w:t xml:space="preserve"> </w:t>
            </w:r>
          </w:p>
        </w:tc>
      </w:tr>
    </w:tbl>
    <w:p w14:paraId="4E6E4540" w14:textId="77777777" w:rsidR="00DD282B" w:rsidRPr="000D7692" w:rsidRDefault="00DD282B" w:rsidP="00DD282B">
      <w:pPr>
        <w:spacing w:line="276" w:lineRule="auto"/>
        <w:rPr>
          <w:rFonts w:ascii="Cambria" w:hAnsi="Cambria"/>
        </w:rPr>
      </w:pPr>
    </w:p>
    <w:p w14:paraId="77637892" w14:textId="77777777" w:rsidR="006E2A31" w:rsidRPr="002E6883" w:rsidRDefault="006E2A31" w:rsidP="006E2A31">
      <w:pPr>
        <w:spacing w:line="276" w:lineRule="auto"/>
        <w:contextualSpacing/>
        <w:jc w:val="right"/>
        <w:rPr>
          <w:rFonts w:ascii="Cambria" w:eastAsia="Times New Roman" w:hAnsi="Cambria"/>
          <w:b/>
          <w:lang w:eastAsia="pl-PL"/>
        </w:rPr>
      </w:pPr>
    </w:p>
    <w:p w14:paraId="3E156E74" w14:textId="77777777" w:rsidR="006E2A31" w:rsidRPr="002E6883" w:rsidRDefault="006E2A31" w:rsidP="006E2A31">
      <w:pPr>
        <w:spacing w:line="276" w:lineRule="auto"/>
        <w:contextualSpacing/>
        <w:jc w:val="right"/>
        <w:rPr>
          <w:rFonts w:ascii="Cambria" w:eastAsia="Times New Roman" w:hAnsi="Cambria"/>
          <w:b/>
          <w:lang w:eastAsia="pl-PL"/>
        </w:rPr>
      </w:pPr>
    </w:p>
    <w:p w14:paraId="573B23E4" w14:textId="77777777" w:rsidR="006E2A31" w:rsidRPr="002E6883" w:rsidRDefault="006E2A31" w:rsidP="006E2A31">
      <w:pPr>
        <w:spacing w:line="276" w:lineRule="auto"/>
        <w:contextualSpacing/>
        <w:jc w:val="right"/>
        <w:rPr>
          <w:rFonts w:ascii="Cambria" w:eastAsia="Times New Roman" w:hAnsi="Cambria"/>
          <w:b/>
          <w:lang w:eastAsia="pl-PL"/>
        </w:rPr>
      </w:pPr>
    </w:p>
    <w:p w14:paraId="12DCD42C" w14:textId="77777777" w:rsidR="006E2A31" w:rsidRPr="002E6883" w:rsidRDefault="006E2A31" w:rsidP="006E2A31">
      <w:pPr>
        <w:spacing w:line="276" w:lineRule="auto"/>
        <w:contextualSpacing/>
        <w:rPr>
          <w:rFonts w:ascii="Cambria" w:hAnsi="Cambria"/>
        </w:rPr>
      </w:pPr>
    </w:p>
    <w:p w14:paraId="3CC45681" w14:textId="77777777" w:rsidR="005A7E39" w:rsidRDefault="005A7E39"/>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10FB" w16cex:dateUtc="2021-04-20T06:36:00Z"/>
  <w16cex:commentExtensible w16cex:durableId="242910D1" w16cex:dateUtc="2021-04-20T06:35:00Z"/>
  <w16cex:commentExtensible w16cex:durableId="2429134F" w16cex:dateUtc="2021-04-20T06:46:00Z"/>
  <w16cex:commentExtensible w16cex:durableId="24291372" w16cex:dateUtc="2021-04-20T06:46:00Z"/>
  <w16cex:commentExtensible w16cex:durableId="2429138A" w16cex:dateUtc="2021-04-20T06:47:00Z"/>
  <w16cex:commentExtensible w16cex:durableId="242913B4" w16cex:dateUtc="2021-04-20T06:47:00Z"/>
  <w16cex:commentExtensible w16cex:durableId="2429139C" w16cex:dateUtc="2021-04-20T06:47:00Z"/>
  <w16cex:commentExtensible w16cex:durableId="242913C6" w16cex:dateUtc="2021-04-20T06:48:00Z"/>
  <w16cex:commentExtensible w16cex:durableId="242913E6" w16cex:dateUtc="2021-04-20T06:48:00Z"/>
  <w16cex:commentExtensible w16cex:durableId="2429112B" w16cex:dateUtc="2021-04-20T06:36:00Z"/>
  <w16cex:commentExtensible w16cex:durableId="242913FF" w16cex:dateUtc="2021-04-20T06:49:00Z"/>
  <w16cex:commentExtensible w16cex:durableId="2429141A" w16cex:dateUtc="2021-04-20T06:49:00Z"/>
  <w16cex:commentExtensible w16cex:durableId="242911A4" w16cex:dateUtc="2021-04-20T06:39:00Z"/>
  <w16cex:commentExtensible w16cex:durableId="24291172" w16cex:dateUtc="2021-04-20T06:38:00Z"/>
  <w16cex:commentExtensible w16cex:durableId="24291227" w16cex:dateUtc="2021-04-20T0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3333" w14:textId="77777777" w:rsidR="005C6785" w:rsidRDefault="005C6785">
      <w:r>
        <w:separator/>
      </w:r>
    </w:p>
  </w:endnote>
  <w:endnote w:type="continuationSeparator" w:id="0">
    <w:p w14:paraId="053910D3" w14:textId="77777777" w:rsidR="005C6785" w:rsidRDefault="005C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41E7FDB4" w14:textId="77777777" w:rsidR="00446BB8" w:rsidRDefault="00446BB8">
        <w:pPr>
          <w:pStyle w:val="Stopka"/>
          <w:jc w:val="right"/>
          <w:rPr>
            <w:rFonts w:asciiTheme="majorHAnsi" w:hAnsiTheme="majorHAnsi"/>
            <w:sz w:val="28"/>
            <w:szCs w:val="28"/>
          </w:rPr>
        </w:pPr>
        <w:r w:rsidRPr="00A82A75">
          <w:rPr>
            <w:rFonts w:ascii="Cambria" w:hAnsi="Cambria"/>
          </w:rPr>
          <w:t xml:space="preserve">str. </w:t>
        </w:r>
        <w:r w:rsidR="00736449" w:rsidRPr="00A82A75">
          <w:rPr>
            <w:rFonts w:ascii="Cambria" w:hAnsi="Cambria"/>
          </w:rPr>
          <w:fldChar w:fldCharType="begin"/>
        </w:r>
        <w:r w:rsidRPr="00A82A75">
          <w:rPr>
            <w:rFonts w:ascii="Cambria" w:hAnsi="Cambria"/>
          </w:rPr>
          <w:instrText xml:space="preserve"> PAGE    \* MERGEFORMAT </w:instrText>
        </w:r>
        <w:r w:rsidR="00736449" w:rsidRPr="00A82A75">
          <w:rPr>
            <w:rFonts w:ascii="Cambria" w:hAnsi="Cambria"/>
          </w:rPr>
          <w:fldChar w:fldCharType="separate"/>
        </w:r>
        <w:r w:rsidR="00335364">
          <w:rPr>
            <w:rFonts w:ascii="Cambria" w:hAnsi="Cambria"/>
            <w:noProof/>
          </w:rPr>
          <w:t>12</w:t>
        </w:r>
        <w:r w:rsidR="00736449" w:rsidRPr="00A82A75">
          <w:rPr>
            <w:rFonts w:ascii="Cambria" w:hAnsi="Cambria"/>
          </w:rPr>
          <w:fldChar w:fldCharType="end"/>
        </w:r>
      </w:p>
    </w:sdtContent>
  </w:sdt>
  <w:p w14:paraId="7BFCC25F" w14:textId="77777777" w:rsidR="00446BB8" w:rsidRPr="00BC0B8C" w:rsidRDefault="00446BB8"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A12D" w14:textId="77777777" w:rsidR="005C6785" w:rsidRDefault="005C6785">
      <w:r>
        <w:separator/>
      </w:r>
    </w:p>
  </w:footnote>
  <w:footnote w:type="continuationSeparator" w:id="0">
    <w:p w14:paraId="6B6E82D4" w14:textId="77777777" w:rsidR="005C6785" w:rsidRDefault="005C6785">
      <w:r>
        <w:continuationSeparator/>
      </w:r>
    </w:p>
  </w:footnote>
  <w:footnote w:id="1">
    <w:p w14:paraId="5C6CF9F4" w14:textId="77777777" w:rsidR="00446BB8" w:rsidRPr="002A7144" w:rsidRDefault="00446BB8"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sz w:val="20"/>
          <w:szCs w:val="20"/>
        </w:rPr>
        <w:t xml:space="preserve"> </w:t>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BBDE6AC" w14:textId="77777777" w:rsidR="00446BB8" w:rsidRDefault="00446BB8" w:rsidP="00DD28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059A" w14:textId="77777777" w:rsidR="00446BB8" w:rsidRDefault="00446BB8" w:rsidP="00D77776">
    <w:pPr>
      <w:jc w:val="center"/>
      <w:rPr>
        <w:rFonts w:ascii="Cambria" w:hAnsi="Cambria"/>
        <w:bCs/>
        <w:color w:val="000000"/>
        <w:sz w:val="18"/>
        <w:szCs w:val="18"/>
      </w:rPr>
    </w:pPr>
  </w:p>
  <w:p w14:paraId="56E5BAAA" w14:textId="77777777" w:rsidR="00446BB8" w:rsidRPr="00D77776" w:rsidRDefault="00446BB8" w:rsidP="006A71F0">
    <w:pPr>
      <w:jc w:val="center"/>
      <w:rPr>
        <w:rFonts w:ascii="Cambria" w:hAnsi="Cambria"/>
        <w:bCs/>
        <w:color w:val="000000"/>
        <w:sz w:val="18"/>
        <w:szCs w:val="18"/>
        <w:lang w:val="en-US"/>
      </w:rPr>
    </w:pPr>
    <w:r w:rsidRPr="004B648E">
      <w:rPr>
        <w:rFonts w:ascii="Cambria" w:hAnsi="Cambria"/>
        <w:bCs/>
        <w:noProof/>
        <w:color w:val="000000"/>
        <w:sz w:val="20"/>
        <w:szCs w:val="20"/>
        <w:lang w:eastAsia="pl-PL"/>
      </w:rPr>
      <w:drawing>
        <wp:inline distT="0" distB="0" distL="0" distR="0" wp14:anchorId="2C3DB162" wp14:editId="55CAB41F">
          <wp:extent cx="5401056" cy="71932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4F272B9"/>
    <w:multiLevelType w:val="hybridMultilevel"/>
    <w:tmpl w:val="CE2865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947EA"/>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40D4582"/>
    <w:multiLevelType w:val="multilevel"/>
    <w:tmpl w:val="80DE3A1A"/>
    <w:lvl w:ilvl="0">
      <w:start w:val="13"/>
      <w:numFmt w:val="decimal"/>
      <w:lvlText w:val="%1"/>
      <w:lvlJc w:val="left"/>
      <w:pPr>
        <w:ind w:left="510" w:hanging="510"/>
      </w:pPr>
      <w:rPr>
        <w:rFonts w:hint="default"/>
        <w:b/>
      </w:rPr>
    </w:lvl>
    <w:lvl w:ilvl="1">
      <w:start w:val="5"/>
      <w:numFmt w:val="decimal"/>
      <w:lvlText w:val="%1.%2"/>
      <w:lvlJc w:val="left"/>
      <w:pPr>
        <w:ind w:left="2288" w:hanging="510"/>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024" w:hanging="1800"/>
      </w:pPr>
      <w:rPr>
        <w:rFonts w:hint="default"/>
        <w:b/>
      </w:rPr>
    </w:lvl>
  </w:abstractNum>
  <w:abstractNum w:abstractNumId="9" w15:restartNumberingAfterBreak="0">
    <w:nsid w:val="24D82030"/>
    <w:multiLevelType w:val="hybridMultilevel"/>
    <w:tmpl w:val="2A70670C"/>
    <w:lvl w:ilvl="0" w:tplc="54F0D5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0F24105"/>
    <w:multiLevelType w:val="hybridMultilevel"/>
    <w:tmpl w:val="E8686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806F5"/>
    <w:multiLevelType w:val="multilevel"/>
    <w:tmpl w:val="686089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9D6756"/>
    <w:multiLevelType w:val="hybridMultilevel"/>
    <w:tmpl w:val="538C9B06"/>
    <w:lvl w:ilvl="0" w:tplc="D2CEBC2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56C748">
      <w:start w:val="1"/>
      <w:numFmt w:val="lowerLetter"/>
      <w:lvlText w:val="%2"/>
      <w:lvlJc w:val="left"/>
      <w:pPr>
        <w:ind w:left="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A47C4">
      <w:start w:val="1"/>
      <w:numFmt w:val="lowerRoman"/>
      <w:lvlText w:val="%3"/>
      <w:lvlJc w:val="left"/>
      <w:pPr>
        <w:ind w:left="9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3EC368C">
      <w:start w:val="1"/>
      <w:numFmt w:val="decimal"/>
      <w:lvlText w:val="%4"/>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7DEFFF6">
      <w:start w:val="1"/>
      <w:numFmt w:val="lowerLetter"/>
      <w:lvlRestart w:val="0"/>
      <w:lvlText w:val="%5)"/>
      <w:lvlJc w:val="left"/>
      <w:pPr>
        <w:ind w:left="14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F6EE6C">
      <w:start w:val="1"/>
      <w:numFmt w:val="lowerRoman"/>
      <w:lvlText w:val="%6"/>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20297D6">
      <w:start w:val="1"/>
      <w:numFmt w:val="decimal"/>
      <w:lvlText w:val="%7"/>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A50ECB4">
      <w:start w:val="1"/>
      <w:numFmt w:val="lowerLetter"/>
      <w:lvlText w:val="%8"/>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4F44362">
      <w:start w:val="1"/>
      <w:numFmt w:val="lowerRoman"/>
      <w:lvlText w:val="%9"/>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8212BC"/>
    <w:multiLevelType w:val="hybridMultilevel"/>
    <w:tmpl w:val="F7E26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3F5E64"/>
    <w:multiLevelType w:val="multilevel"/>
    <w:tmpl w:val="05109726"/>
    <w:numStyleLink w:val="Zaimportowanystyl2"/>
  </w:abstractNum>
  <w:abstractNum w:abstractNumId="17"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18"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6BED2094"/>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2"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23"/>
  </w:num>
  <w:num w:numId="2">
    <w:abstractNumId w:val="1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18"/>
  </w:num>
  <w:num w:numId="6">
    <w:abstractNumId w:val="2"/>
  </w:num>
  <w:num w:numId="7">
    <w:abstractNumId w:val="5"/>
  </w:num>
  <w:num w:numId="8">
    <w:abstractNumId w:val="0"/>
  </w:num>
  <w:num w:numId="9">
    <w:abstractNumId w:val="14"/>
  </w:num>
  <w:num w:numId="10">
    <w:abstractNumId w:val="1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8"/>
            <w:tab w:val="left" w:pos="1418"/>
          </w:tabs>
          <w:ind w:left="1135"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1"/>
  </w:num>
  <w:num w:numId="13">
    <w:abstractNumId w:val="13"/>
  </w:num>
  <w:num w:numId="14">
    <w:abstractNumId w:val="7"/>
  </w:num>
  <w:num w:numId="15">
    <w:abstractNumId w:val="10"/>
  </w:num>
  <w:num w:numId="16">
    <w:abstractNumId w:val="22"/>
  </w:num>
  <w:num w:numId="17">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9"/>
  </w:num>
  <w:num w:numId="19">
    <w:abstractNumId w:val="16"/>
  </w:num>
  <w:num w:numId="20">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8"/>
  </w:num>
  <w:num w:numId="22">
    <w:abstractNumId w:val="3"/>
  </w:num>
  <w:num w:numId="23">
    <w:abstractNumId w:val="20"/>
  </w:num>
  <w:num w:numId="24">
    <w:abstractNumId w:val="4"/>
  </w:num>
  <w:num w:numId="25">
    <w:abstractNumId w:val="11"/>
  </w:num>
  <w:num w:numId="26">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num>
  <w:num w:numId="28">
    <w:abstractNumId w:val="19"/>
  </w:num>
  <w:num w:numId="29">
    <w:abstractNumId w:val="15"/>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3716"/>
    <w:rsid w:val="00026CD1"/>
    <w:rsid w:val="000472CA"/>
    <w:rsid w:val="000526CE"/>
    <w:rsid w:val="00061D4D"/>
    <w:rsid w:val="00072CDA"/>
    <w:rsid w:val="000751C2"/>
    <w:rsid w:val="00087FA9"/>
    <w:rsid w:val="00091CC5"/>
    <w:rsid w:val="00093FBF"/>
    <w:rsid w:val="000A28A7"/>
    <w:rsid w:val="000B0DC0"/>
    <w:rsid w:val="000D055A"/>
    <w:rsid w:val="000D153F"/>
    <w:rsid w:val="000D7B03"/>
    <w:rsid w:val="001018E7"/>
    <w:rsid w:val="00113DCE"/>
    <w:rsid w:val="0013023F"/>
    <w:rsid w:val="00130F48"/>
    <w:rsid w:val="00162176"/>
    <w:rsid w:val="00164C28"/>
    <w:rsid w:val="0018378B"/>
    <w:rsid w:val="001A668D"/>
    <w:rsid w:val="001C169B"/>
    <w:rsid w:val="001E1169"/>
    <w:rsid w:val="001E3294"/>
    <w:rsid w:val="00217863"/>
    <w:rsid w:val="00264587"/>
    <w:rsid w:val="00274B28"/>
    <w:rsid w:val="00277C5C"/>
    <w:rsid w:val="0028107B"/>
    <w:rsid w:val="00282577"/>
    <w:rsid w:val="0028318B"/>
    <w:rsid w:val="002A3801"/>
    <w:rsid w:val="002B7F10"/>
    <w:rsid w:val="002C4E46"/>
    <w:rsid w:val="002D47C1"/>
    <w:rsid w:val="002E285E"/>
    <w:rsid w:val="002E3B7B"/>
    <w:rsid w:val="002E41D1"/>
    <w:rsid w:val="002E73C9"/>
    <w:rsid w:val="002F17CB"/>
    <w:rsid w:val="002F74B5"/>
    <w:rsid w:val="002F75AF"/>
    <w:rsid w:val="0030135E"/>
    <w:rsid w:val="003045CD"/>
    <w:rsid w:val="0030557E"/>
    <w:rsid w:val="00317F1A"/>
    <w:rsid w:val="00321878"/>
    <w:rsid w:val="00335364"/>
    <w:rsid w:val="0035212C"/>
    <w:rsid w:val="00363E5F"/>
    <w:rsid w:val="003763E5"/>
    <w:rsid w:val="003830DF"/>
    <w:rsid w:val="003C0747"/>
    <w:rsid w:val="003C4CA6"/>
    <w:rsid w:val="003C5C23"/>
    <w:rsid w:val="003D4C15"/>
    <w:rsid w:val="003D7575"/>
    <w:rsid w:val="003E1FFC"/>
    <w:rsid w:val="003F43BB"/>
    <w:rsid w:val="003F79D1"/>
    <w:rsid w:val="00404069"/>
    <w:rsid w:val="00406684"/>
    <w:rsid w:val="00433FEF"/>
    <w:rsid w:val="00446BB8"/>
    <w:rsid w:val="00473D6F"/>
    <w:rsid w:val="004859ED"/>
    <w:rsid w:val="004A132A"/>
    <w:rsid w:val="004A329D"/>
    <w:rsid w:val="004A50BF"/>
    <w:rsid w:val="004B648E"/>
    <w:rsid w:val="0050078E"/>
    <w:rsid w:val="005151A2"/>
    <w:rsid w:val="00543926"/>
    <w:rsid w:val="00577D4D"/>
    <w:rsid w:val="005942A9"/>
    <w:rsid w:val="005A7E39"/>
    <w:rsid w:val="005B67EA"/>
    <w:rsid w:val="005C6785"/>
    <w:rsid w:val="005D123F"/>
    <w:rsid w:val="005D3589"/>
    <w:rsid w:val="005E0DCB"/>
    <w:rsid w:val="005F0740"/>
    <w:rsid w:val="00626567"/>
    <w:rsid w:val="006301AF"/>
    <w:rsid w:val="00646BF4"/>
    <w:rsid w:val="006502C0"/>
    <w:rsid w:val="006534C2"/>
    <w:rsid w:val="00667954"/>
    <w:rsid w:val="00692A02"/>
    <w:rsid w:val="006A58EC"/>
    <w:rsid w:val="006A6ECD"/>
    <w:rsid w:val="006A71F0"/>
    <w:rsid w:val="006D4FC6"/>
    <w:rsid w:val="006E2A31"/>
    <w:rsid w:val="006E73E2"/>
    <w:rsid w:val="007051DB"/>
    <w:rsid w:val="00736449"/>
    <w:rsid w:val="00753AE5"/>
    <w:rsid w:val="00776742"/>
    <w:rsid w:val="00787712"/>
    <w:rsid w:val="007A12F6"/>
    <w:rsid w:val="007A487B"/>
    <w:rsid w:val="007C69A5"/>
    <w:rsid w:val="007E5040"/>
    <w:rsid w:val="00853346"/>
    <w:rsid w:val="008579BB"/>
    <w:rsid w:val="00873741"/>
    <w:rsid w:val="00873746"/>
    <w:rsid w:val="0087521B"/>
    <w:rsid w:val="008A6326"/>
    <w:rsid w:val="008C1C20"/>
    <w:rsid w:val="008E546D"/>
    <w:rsid w:val="009142F2"/>
    <w:rsid w:val="009146E4"/>
    <w:rsid w:val="00942C05"/>
    <w:rsid w:val="00945C3B"/>
    <w:rsid w:val="00955D52"/>
    <w:rsid w:val="0095626B"/>
    <w:rsid w:val="0095713C"/>
    <w:rsid w:val="00960CCA"/>
    <w:rsid w:val="00964200"/>
    <w:rsid w:val="009648DC"/>
    <w:rsid w:val="00964D8A"/>
    <w:rsid w:val="0097084C"/>
    <w:rsid w:val="00981EC4"/>
    <w:rsid w:val="009963FF"/>
    <w:rsid w:val="009B4B59"/>
    <w:rsid w:val="009C59DD"/>
    <w:rsid w:val="009D78EB"/>
    <w:rsid w:val="009E46E4"/>
    <w:rsid w:val="00A24FC2"/>
    <w:rsid w:val="00A33ADB"/>
    <w:rsid w:val="00A40B44"/>
    <w:rsid w:val="00A41F23"/>
    <w:rsid w:val="00A44F0C"/>
    <w:rsid w:val="00A55C7B"/>
    <w:rsid w:val="00A67C87"/>
    <w:rsid w:val="00A82A75"/>
    <w:rsid w:val="00AA1402"/>
    <w:rsid w:val="00AA29C6"/>
    <w:rsid w:val="00AC31C5"/>
    <w:rsid w:val="00AE569B"/>
    <w:rsid w:val="00AE5B56"/>
    <w:rsid w:val="00B37506"/>
    <w:rsid w:val="00B5275A"/>
    <w:rsid w:val="00B74293"/>
    <w:rsid w:val="00BA67F9"/>
    <w:rsid w:val="00BC250B"/>
    <w:rsid w:val="00BC2AB2"/>
    <w:rsid w:val="00BC70E3"/>
    <w:rsid w:val="00BD0883"/>
    <w:rsid w:val="00BD5937"/>
    <w:rsid w:val="00BD5E97"/>
    <w:rsid w:val="00BD7282"/>
    <w:rsid w:val="00BF5016"/>
    <w:rsid w:val="00C21044"/>
    <w:rsid w:val="00C60470"/>
    <w:rsid w:val="00C63F38"/>
    <w:rsid w:val="00C71F3F"/>
    <w:rsid w:val="00C973BE"/>
    <w:rsid w:val="00CA4AF6"/>
    <w:rsid w:val="00CB0D67"/>
    <w:rsid w:val="00CC1814"/>
    <w:rsid w:val="00CC7C69"/>
    <w:rsid w:val="00CD105B"/>
    <w:rsid w:val="00CE6A08"/>
    <w:rsid w:val="00D065A9"/>
    <w:rsid w:val="00D12B66"/>
    <w:rsid w:val="00D36449"/>
    <w:rsid w:val="00D42FF1"/>
    <w:rsid w:val="00D75604"/>
    <w:rsid w:val="00D77776"/>
    <w:rsid w:val="00D8099F"/>
    <w:rsid w:val="00D8441E"/>
    <w:rsid w:val="00D85098"/>
    <w:rsid w:val="00D85445"/>
    <w:rsid w:val="00D85513"/>
    <w:rsid w:val="00D90ACB"/>
    <w:rsid w:val="00D92A86"/>
    <w:rsid w:val="00DB69A7"/>
    <w:rsid w:val="00DD282B"/>
    <w:rsid w:val="00E11963"/>
    <w:rsid w:val="00E11F1B"/>
    <w:rsid w:val="00E12116"/>
    <w:rsid w:val="00E150A1"/>
    <w:rsid w:val="00E351B7"/>
    <w:rsid w:val="00E510CB"/>
    <w:rsid w:val="00E632EB"/>
    <w:rsid w:val="00E652AF"/>
    <w:rsid w:val="00EB0D9D"/>
    <w:rsid w:val="00EC09C0"/>
    <w:rsid w:val="00ED6C7F"/>
    <w:rsid w:val="00EE01E5"/>
    <w:rsid w:val="00EE78C5"/>
    <w:rsid w:val="00F1459B"/>
    <w:rsid w:val="00F158A8"/>
    <w:rsid w:val="00F2303D"/>
    <w:rsid w:val="00F33349"/>
    <w:rsid w:val="00F34D53"/>
    <w:rsid w:val="00F52827"/>
    <w:rsid w:val="00F603A0"/>
    <w:rsid w:val="00F73020"/>
    <w:rsid w:val="00F80217"/>
    <w:rsid w:val="00F82A70"/>
    <w:rsid w:val="00F960E9"/>
    <w:rsid w:val="00FC21D6"/>
    <w:rsid w:val="00FC55D0"/>
    <w:rsid w:val="00FD38A8"/>
    <w:rsid w:val="00FD4AE5"/>
    <w:rsid w:val="00FD5AC8"/>
    <w:rsid w:val="00FE4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D986B"/>
  <w15:docId w15:val="{A4AC94F7-E1EA-44A8-88A2-9271DC61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99"/>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5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2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2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2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4B648E"/>
    <w:pPr>
      <w:spacing w:before="100" w:beforeAutospacing="1" w:after="100" w:afterAutospacing="1"/>
    </w:pPr>
    <w:rPr>
      <w:rFonts w:ascii="Calibri" w:hAnsi="Calibri" w:cs="Calibri"/>
      <w:sz w:val="22"/>
      <w:szCs w:val="22"/>
      <w:lang w:eastAsia="pl-PL"/>
    </w:rPr>
  </w:style>
  <w:style w:type="character" w:styleId="Nierozpoznanawzmianka">
    <w:name w:val="Unresolved Mention"/>
    <w:basedOn w:val="Domylnaczcionkaakapitu"/>
    <w:uiPriority w:val="99"/>
    <w:semiHidden/>
    <w:unhideWhenUsed/>
    <w:rsid w:val="002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icgorski@wsiz.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slowska@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8BC94-E50C-43DB-B915-16402DDB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4081</Words>
  <Characters>24492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8</cp:revision>
  <dcterms:created xsi:type="dcterms:W3CDTF">2021-04-26T11:43:00Z</dcterms:created>
  <dcterms:modified xsi:type="dcterms:W3CDTF">2021-04-28T07:41:00Z</dcterms:modified>
</cp:coreProperties>
</file>