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8" w:rsidRPr="00853201" w:rsidRDefault="00F70ED8" w:rsidP="00F70ED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32"/>
        </w:rPr>
      </w:pPr>
      <w:r w:rsidRPr="00853201">
        <w:rPr>
          <w:rFonts w:ascii="Times New Roman" w:hAnsi="Times New Roman" w:cs="Times New Roman"/>
          <w:b/>
          <w:sz w:val="16"/>
          <w:szCs w:val="32"/>
        </w:rPr>
        <w:t>do Zarządzenia Rektora nr 77/2020</w:t>
      </w:r>
    </w:p>
    <w:p w:rsidR="00F70ED8" w:rsidRPr="00853201" w:rsidRDefault="00F70ED8" w:rsidP="00F70ED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32"/>
        </w:rPr>
      </w:pPr>
      <w:r w:rsidRPr="00853201">
        <w:rPr>
          <w:rFonts w:ascii="Times New Roman" w:hAnsi="Times New Roman" w:cs="Times New Roman"/>
          <w:b/>
          <w:sz w:val="16"/>
          <w:szCs w:val="32"/>
        </w:rPr>
        <w:t>z dnia 01.10.2020 r.</w:t>
      </w:r>
    </w:p>
    <w:p w:rsidR="00F70ED8" w:rsidRPr="00853201" w:rsidRDefault="00F70ED8" w:rsidP="00F7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idP="00F7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idP="00F70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01">
        <w:rPr>
          <w:rFonts w:ascii="Times New Roman" w:hAnsi="Times New Roman" w:cs="Times New Roman"/>
          <w:b/>
          <w:sz w:val="24"/>
          <w:szCs w:val="24"/>
        </w:rPr>
        <w:t>REGULAMIN KSZTAŁCENIA ZDALNEGO</w:t>
      </w:r>
      <w:r w:rsidRPr="00853201">
        <w:rPr>
          <w:rFonts w:ascii="Times New Roman" w:hAnsi="Times New Roman" w:cs="Times New Roman"/>
          <w:b/>
          <w:sz w:val="24"/>
          <w:szCs w:val="24"/>
        </w:rPr>
        <w:br/>
        <w:t>WYŻSZEJ SZKOŁY INFORMATYKI I ZARZĄDZANIA</w:t>
      </w:r>
      <w:r w:rsidRPr="00853201">
        <w:rPr>
          <w:rFonts w:ascii="Times New Roman" w:hAnsi="Times New Roman" w:cs="Times New Roman"/>
          <w:b/>
          <w:sz w:val="24"/>
          <w:szCs w:val="24"/>
        </w:rPr>
        <w:br/>
        <w:t xml:space="preserve">Z SIEDZIBĄ W RZESZOWIE </w:t>
      </w:r>
    </w:p>
    <w:p w:rsidR="00F70ED8" w:rsidRPr="00853201" w:rsidRDefault="00F70ED8" w:rsidP="00F7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idP="00F7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idP="00F70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2498546"/>
      <w:r w:rsidRPr="00853201">
        <w:rPr>
          <w:rFonts w:ascii="Times New Roman" w:hAnsi="Times New Roman" w:cs="Times New Roman"/>
          <w:b/>
          <w:bCs/>
          <w:sz w:val="24"/>
          <w:szCs w:val="24"/>
        </w:rPr>
        <w:t>ZASADY I PROCEDURY KORZYSTANIA Z PLATFORMY E-LEARNINGOWEJ</w:t>
      </w: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idP="00F70E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201">
        <w:rPr>
          <w:rFonts w:ascii="Times New Roman" w:hAnsi="Times New Roman" w:cs="Times New Roman"/>
          <w:b/>
          <w:bCs/>
          <w:sz w:val="24"/>
          <w:szCs w:val="24"/>
        </w:rPr>
        <w:t>Zasady prowadzenia zajęć w trybie zdalnym.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 xml:space="preserve">Prowadzący i studenci powinni zostać poinformowani z wyprzedzeniem o zdalnym trybie  realizacji danej formy zajęć. 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Zajęcia zdalne odbywają się według harmonogramu opracowanego przez Dział Logistyki Procesu Dydaktycznego, dostępnego na Wirtualnej Uczelni. Dołączenie do zajęć następuje przez dołączenie do sesji synchronicznej na platformie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>, poprzez podział g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dzin dostępny na Wirtualnej Uczelni.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Sesje do zajęć zdalnych, według harmonogramu o którym mowa w pkt. 2, są automatycznie zakładane tydzień przed planowanym terminem zajęć (platforma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jest zint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growana z systemem dziekanatowym).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Stanowisko studenta do udziału w zajęciach on-line musi być wyposażone w komputer st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cjonarny lub przenośny (laptop, notebook) z dostępem do Internetu oraz kamerę i mikrofon, zapewniające interaktywność połączenia audio-wideo.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01">
        <w:rPr>
          <w:rFonts w:ascii="Times New Roman" w:hAnsi="Times New Roman" w:cs="Times New Roman"/>
          <w:bCs/>
          <w:sz w:val="24"/>
          <w:szCs w:val="24"/>
        </w:rPr>
        <w:t>Prowadzący powinien przekazać studentom materiały umożliwiające kształcenia asynchr</w:t>
      </w:r>
      <w:r w:rsidRPr="00853201">
        <w:rPr>
          <w:rFonts w:ascii="Times New Roman" w:hAnsi="Times New Roman" w:cs="Times New Roman"/>
          <w:bCs/>
          <w:sz w:val="24"/>
          <w:szCs w:val="24"/>
        </w:rPr>
        <w:t>o</w:t>
      </w:r>
      <w:r w:rsidRPr="00853201">
        <w:rPr>
          <w:rFonts w:ascii="Times New Roman" w:hAnsi="Times New Roman" w:cs="Times New Roman"/>
          <w:bCs/>
          <w:sz w:val="24"/>
          <w:szCs w:val="24"/>
        </w:rPr>
        <w:t xml:space="preserve">niczne, zgodnie z zasadami określonymi w Zarządzeniu Rektora </w:t>
      </w:r>
      <w:r w:rsidRPr="00853201">
        <w:rPr>
          <w:rFonts w:ascii="Times New Roman" w:hAnsi="Times New Roman" w:cs="Times New Roman"/>
          <w:bCs/>
          <w:i/>
          <w:sz w:val="24"/>
          <w:szCs w:val="24"/>
        </w:rPr>
        <w:t xml:space="preserve">w 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sprawie</w:t>
      </w:r>
      <w:r w:rsidRPr="00853201">
        <w:rPr>
          <w:rFonts w:ascii="Times New Roman" w:hAnsi="Times New Roman" w:cs="Times New Roman"/>
          <w:bCs/>
          <w:i/>
          <w:sz w:val="24"/>
          <w:szCs w:val="24"/>
        </w:rPr>
        <w:t xml:space="preserve"> obowiązku ud</w:t>
      </w:r>
      <w:r w:rsidRPr="00853201">
        <w:rPr>
          <w:rFonts w:ascii="Times New Roman" w:hAnsi="Times New Roman" w:cs="Times New Roman"/>
          <w:bCs/>
          <w:i/>
          <w:sz w:val="24"/>
          <w:szCs w:val="24"/>
        </w:rPr>
        <w:t>o</w:t>
      </w:r>
      <w:r w:rsidRPr="00853201">
        <w:rPr>
          <w:rFonts w:ascii="Times New Roman" w:hAnsi="Times New Roman" w:cs="Times New Roman"/>
          <w:bCs/>
          <w:i/>
          <w:sz w:val="24"/>
          <w:szCs w:val="24"/>
        </w:rPr>
        <w:t xml:space="preserve">stępniania przez nauczycieli 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akademickich</w:t>
      </w:r>
      <w:r w:rsidRPr="00853201">
        <w:rPr>
          <w:rFonts w:ascii="Times New Roman" w:hAnsi="Times New Roman" w:cs="Times New Roman"/>
          <w:bCs/>
          <w:i/>
          <w:sz w:val="24"/>
          <w:szCs w:val="24"/>
        </w:rPr>
        <w:t xml:space="preserve"> materiałów dydaktycznych dla studentów.</w:t>
      </w:r>
    </w:p>
    <w:p w:rsidR="00F70ED8" w:rsidRPr="00A9647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01">
        <w:rPr>
          <w:rFonts w:ascii="Times New Roman" w:hAnsi="Times New Roman" w:cs="Times New Roman"/>
          <w:bCs/>
          <w:sz w:val="24"/>
          <w:szCs w:val="24"/>
        </w:rPr>
        <w:t xml:space="preserve">Nauczyciel może prowadzić zajęcia spoza terenu Uczelni tylko w przypadku gdy dysponuje odpowiednio szybkim połączeniem z Internetem oraz komputerem wyposażonym w kamerę </w:t>
      </w:r>
      <w:r w:rsidRPr="00A96471">
        <w:rPr>
          <w:rFonts w:ascii="Times New Roman" w:hAnsi="Times New Roman" w:cs="Times New Roman"/>
          <w:bCs/>
          <w:sz w:val="24"/>
          <w:szCs w:val="24"/>
        </w:rPr>
        <w:t xml:space="preserve">i mikrofon. </w:t>
      </w:r>
    </w:p>
    <w:p w:rsidR="00F70ED8" w:rsidRPr="00A9647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71">
        <w:rPr>
          <w:rFonts w:ascii="Times New Roman" w:hAnsi="Times New Roman" w:cs="Times New Roman"/>
          <w:bCs/>
          <w:sz w:val="24"/>
          <w:szCs w:val="24"/>
        </w:rPr>
        <w:t>Prowadzący, przed rozpoczęciem zajęć on-line, zobowiązany jest włączyć kamerę i mikr</w:t>
      </w:r>
      <w:r w:rsidRPr="00A96471">
        <w:rPr>
          <w:rFonts w:ascii="Times New Roman" w:hAnsi="Times New Roman" w:cs="Times New Roman"/>
          <w:bCs/>
          <w:sz w:val="24"/>
          <w:szCs w:val="24"/>
        </w:rPr>
        <w:t>o</w:t>
      </w:r>
      <w:r w:rsidRPr="00A96471">
        <w:rPr>
          <w:rFonts w:ascii="Times New Roman" w:hAnsi="Times New Roman" w:cs="Times New Roman"/>
          <w:bCs/>
          <w:sz w:val="24"/>
          <w:szCs w:val="24"/>
        </w:rPr>
        <w:t xml:space="preserve">fon, 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zapewniające interaktywność połączenia audio-wideo</w:t>
      </w:r>
      <w:r w:rsidRPr="00A964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01">
        <w:rPr>
          <w:rFonts w:ascii="Times New Roman" w:hAnsi="Times New Roman" w:cs="Times New Roman"/>
          <w:bCs/>
          <w:sz w:val="24"/>
          <w:szCs w:val="24"/>
        </w:rPr>
        <w:t>Prowadzący powinni punktualnie rozpoczynać zajęcia on-line, gdyż bez ich obecności st</w:t>
      </w:r>
      <w:r w:rsidRPr="00853201">
        <w:rPr>
          <w:rFonts w:ascii="Times New Roman" w:hAnsi="Times New Roman" w:cs="Times New Roman"/>
          <w:bCs/>
          <w:sz w:val="24"/>
          <w:szCs w:val="24"/>
        </w:rPr>
        <w:t>u</w:t>
      </w:r>
      <w:r w:rsidRPr="00853201">
        <w:rPr>
          <w:rFonts w:ascii="Times New Roman" w:hAnsi="Times New Roman" w:cs="Times New Roman"/>
          <w:bCs/>
          <w:sz w:val="24"/>
          <w:szCs w:val="24"/>
        </w:rPr>
        <w:t>denci nie mogą dołączyć do sesji.</w:t>
      </w:r>
    </w:p>
    <w:p w:rsidR="00F70ED8" w:rsidRPr="00853201" w:rsidRDefault="00F70ED8" w:rsidP="00F70ED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ED8" w:rsidRPr="00853201" w:rsidRDefault="00F70ED8" w:rsidP="00F70E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201">
        <w:rPr>
          <w:rFonts w:ascii="Times New Roman" w:hAnsi="Times New Roman" w:cs="Times New Roman"/>
          <w:b/>
          <w:bCs/>
          <w:sz w:val="24"/>
          <w:szCs w:val="24"/>
        </w:rPr>
        <w:t>Zasady i procedury przeprowadzania zaliczeń i egzaminów (w tym warunkowych) w trybie zdalnym.</w:t>
      </w:r>
    </w:p>
    <w:p w:rsidR="00F70ED8" w:rsidRPr="00853201" w:rsidRDefault="00F70ED8" w:rsidP="00F70ED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Zasady tworzenia i dostępu do sesji zaliczeniowych i egzaminacyjnych:</w:t>
      </w:r>
    </w:p>
    <w:p w:rsidR="00F70ED8" w:rsidRPr="00853201" w:rsidRDefault="00F70ED8" w:rsidP="00F7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zaliczenia i egzaminy on-line odbywają się według harmonogramu opracowanego przez Dział Logistyki Procesu Dydaktycznego, dostępnego na Wirtualnej Uczelni. Dołączenie do zaliczenia/egzaminu następuje poprzez dołączenie do sesji synchronicznej na pla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formie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oraz jednoczesne zalogowanie się do właściwego przedmiotu/kursu na platformie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70ED8" w:rsidRPr="001F1183" w:rsidRDefault="00F70ED8" w:rsidP="00F7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sesje zaliczeniowe lub egzaminacyjne na platformie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według 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>harmonogr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 xml:space="preserve">mu, o którym mowa w pkt. a, są automatycznie zakładane tydzień przed planowanym zaliczeniem lub egzaminem (platforma Cisco </w:t>
      </w:r>
      <w:proofErr w:type="spellStart"/>
      <w:r w:rsidRPr="001F1183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1F1183">
        <w:rPr>
          <w:rFonts w:ascii="Times New Roman" w:eastAsia="Times New Roman" w:hAnsi="Times New Roman" w:cs="Times New Roman"/>
          <w:sz w:val="24"/>
          <w:szCs w:val="24"/>
        </w:rPr>
        <w:t xml:space="preserve"> jest zintegrowana z systemem dziekanatowym), </w:t>
      </w:r>
    </w:p>
    <w:p w:rsidR="00F70ED8" w:rsidRPr="001F1183" w:rsidRDefault="00F70ED8" w:rsidP="00F7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jeśli prowadzący potrzebuje pomocy w zakresie 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 xml:space="preserve">utworzenia zadań zaliczeniowych lub egzaminacyjnych na platformie </w:t>
      </w:r>
      <w:proofErr w:type="spellStart"/>
      <w:r w:rsidRPr="001F1183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1F11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zobowiązany jest 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>dostarcz</w:t>
      </w:r>
      <w:r>
        <w:rPr>
          <w:rFonts w:ascii="Times New Roman" w:eastAsia="Times New Roman" w:hAnsi="Times New Roman" w:cs="Times New Roman"/>
          <w:sz w:val="24"/>
          <w:szCs w:val="24"/>
        </w:rPr>
        <w:t>yć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przygot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wany przez siebie 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 xml:space="preserve"> do Sekcji ds. e-learningu co najmniej na 7 dni przed term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F1183">
        <w:rPr>
          <w:rFonts w:ascii="Times New Roman" w:eastAsia="Times New Roman" w:hAnsi="Times New Roman" w:cs="Times New Roman"/>
          <w:sz w:val="24"/>
          <w:szCs w:val="24"/>
        </w:rPr>
        <w:t xml:space="preserve">nem zaliczenia lub egzaminu, </w:t>
      </w:r>
    </w:p>
    <w:p w:rsidR="00F70ED8" w:rsidRPr="00853201" w:rsidRDefault="00F70ED8" w:rsidP="00F7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przed opracowaniem materiału do zaliczeń lub egzaminów prowadzący powinien zap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znać się z 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Instrukcją opracowywania materiału do zaliczeń lub egzaminów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umieszczoną na platformie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Backboard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na Forum technicznym pod adresem: 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Forum techniczne/Help forum </w:t>
      </w:r>
      <w:r w:rsidRPr="00853201">
        <w:rPr>
          <w:rFonts w:ascii="Symbol" w:eastAsia="Symbol" w:hAnsi="Symbol" w:cs="Symbol"/>
          <w:i/>
          <w:sz w:val="24"/>
          <w:szCs w:val="24"/>
        </w:rPr>
        <w:sym w:font="Symbol" w:char="F0AE"/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Tutoriale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Tutorials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3201">
        <w:rPr>
          <w:rFonts w:ascii="Symbol" w:eastAsia="Symbol" w:hAnsi="Symbol" w:cs="Symbol"/>
          <w:i/>
          <w:sz w:val="24"/>
          <w:szCs w:val="24"/>
        </w:rPr>
        <w:sym w:font="Symbol" w:char="F0AE"/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Materiały dla nauczycieli/Materials for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teachers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3201">
        <w:rPr>
          <w:rFonts w:ascii="Symbol" w:eastAsia="Symbol" w:hAnsi="Symbol" w:cs="Symbol"/>
          <w:i/>
          <w:sz w:val="24"/>
          <w:szCs w:val="24"/>
        </w:rPr>
        <w:sym w:font="Symbol" w:char="F0AE"/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E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zaminy online/Online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Exams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0ED8" w:rsidRPr="00853201" w:rsidRDefault="00F70ED8" w:rsidP="00F7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utworzone sesje zaliczeniowe lub egzaminacyjne powinny umożliwiać dołączenie się do nich studentów i prowadzącego na tyle wcześniej przed rozpoczęciem zaliczenia lub e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zaminu, aby umożliwić kontrolę stopnia spełnienia wymagań, o których mowa w pkt. 2 lit. a ,b, c oraz w pkt. 3 lit a, b,</w:t>
      </w:r>
    </w:p>
    <w:p w:rsidR="00F70ED8" w:rsidRPr="00853201" w:rsidRDefault="00F70ED8" w:rsidP="00F7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dostęp do platformy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student uzyskuje poprzez podział godzin dostępny na Wirtualnej Uczelni, natomiast do platformy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pod adresem </w:t>
      </w:r>
      <w:hyperlink r:id="rId6">
        <w:r w:rsidRPr="008532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https://bb.wsiz.pl</w:t>
        </w:r>
      </w:hyperlink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. Po zalogowaniu student wybiera przedmiot/kurs oraz równolegle dołącza o określonej godzinie do sesji zaliczenia lub egzaminu na platformie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ED8" w:rsidRPr="00853201" w:rsidRDefault="00F70ED8" w:rsidP="00F70ED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Warunki jakie musi spełnić student, aby mógł przystąpić do zaliczenia lub egzaminu real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zowanego w formie on-line:</w:t>
      </w:r>
    </w:p>
    <w:p w:rsidR="00F70ED8" w:rsidRPr="00853201" w:rsidRDefault="00F70ED8" w:rsidP="00F70E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stanowisko studenta do przeprowadzenia zaliczenia lub egzaminu musi być wyposażone w komputer stacjonarny lub przenośny (laptop, notebook) z dostępem do Internetu oraz kamerę i mikrofon, zapewniające interaktywność połączenia audio-wideo, </w:t>
      </w:r>
    </w:p>
    <w:p w:rsidR="00F70ED8" w:rsidRPr="00853201" w:rsidRDefault="00F70ED8" w:rsidP="00F70E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obraz z kamery powinien zapewniać podgląd otoczenia studenta w stopniu umożliwiaj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cym nadzór nad prawidłowością przebiegu zaliczenia lub egzaminu,</w:t>
      </w:r>
    </w:p>
    <w:p w:rsidR="00F70ED8" w:rsidRPr="00853201" w:rsidRDefault="00F70ED8" w:rsidP="00F70E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student powinien posiadać przy sobie legitymację studencką lub inny dokument tożs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mości ze zdjęciem umożliwiający jego identyfikację,</w:t>
      </w:r>
    </w:p>
    <w:p w:rsidR="00F70ED8" w:rsidRPr="00853201" w:rsidRDefault="00F70ED8" w:rsidP="00F70E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 w:rsidRPr="00853201">
        <w:rPr>
          <w:rFonts w:ascii="Times New Roman" w:eastAsia="Times New Roman" w:hAnsi="Times New Roman" w:cs="Times New Roman"/>
          <w:sz w:val="24"/>
          <w:szCs w:val="24"/>
        </w:rPr>
        <w:t>przed przystąpieniem do zaliczenia lub egzaminu student jest zobowiązany do zapozn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nia się z 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Instrukcją przebiegu zaliczenia lub egzaminu na platformie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Blackboard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z wykorzystaniem platformy komunikacji synchronicznej Cisco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dla studenta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umieszczoną na platformie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na Forum technicznym pod adresem: 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Forum techniczne/Help forum </w:t>
      </w:r>
      <w:r w:rsidRPr="00853201">
        <w:rPr>
          <w:rFonts w:ascii="Symbol" w:eastAsia="Symbol" w:hAnsi="Symbol" w:cs="Symbol"/>
          <w:i/>
          <w:sz w:val="24"/>
          <w:szCs w:val="24"/>
        </w:rPr>
        <w:sym w:font="Symbol" w:char="F0AE"/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Tutoriale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Tutorials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3201">
        <w:rPr>
          <w:rFonts w:ascii="Symbol" w:eastAsia="Symbol" w:hAnsi="Symbol" w:cs="Symbol"/>
          <w:i/>
          <w:sz w:val="24"/>
          <w:szCs w:val="24"/>
        </w:rPr>
        <w:sym w:font="Symbol" w:char="F0AE"/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Materiały dla studentów/Materials for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3201">
        <w:rPr>
          <w:rFonts w:ascii="Symbol" w:eastAsia="Symbol" w:hAnsi="Symbol" w:cs="Symbol"/>
          <w:i/>
          <w:sz w:val="24"/>
          <w:szCs w:val="24"/>
        </w:rPr>
        <w:sym w:font="Symbol" w:char="F0AE"/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Egzaminy online/Online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Exams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ED8" w:rsidRPr="00853201" w:rsidRDefault="00F70ED8" w:rsidP="00F70ED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Warunki jakie musi spełnić prowadzący zajęcia, aby mógł przeprowadzić zaliczenie lub e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zamin w formie on-line:</w:t>
      </w:r>
    </w:p>
    <w:p w:rsidR="00F70ED8" w:rsidRPr="00853201" w:rsidRDefault="00F70ED8" w:rsidP="00F7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stanowisko prowadzącego zaliczenie lub egzamin musi być wyposażone w komputer stacjonarny lub przenośny (laptop, notebook) z dostępem do Internetu oraz kamerę i mikrofon, zapewniające interaktywność połączenia audio-wideo, </w:t>
      </w:r>
    </w:p>
    <w:p w:rsidR="00F70ED8" w:rsidRPr="00853201" w:rsidRDefault="00F70ED8" w:rsidP="00F7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 w:rsidRPr="00853201">
        <w:rPr>
          <w:rFonts w:ascii="Times New Roman" w:eastAsia="Times New Roman" w:hAnsi="Times New Roman" w:cs="Times New Roman"/>
          <w:sz w:val="24"/>
          <w:szCs w:val="24"/>
        </w:rPr>
        <w:t>proces przeprowadzania zaliczenia lub egzaminu powinien rozpocząć się od identyfik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cji studenta i sprawdzenia warunków określonych w pkt. 2 lit. a, b. W przypadku wyst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pienia sytuacji powodujących przedłużanie się procesu identyfikacji studentów (np. pr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blemy techniczne, liczebność grupy itp.), dopuszcza się możliwość kontynuowania tego procesu w trakcie trwania zaliczenia lub egzaminu,</w:t>
      </w:r>
    </w:p>
    <w:p w:rsidR="00F70ED8" w:rsidRPr="00853201" w:rsidRDefault="00F70ED8" w:rsidP="00F7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w przypadku gdy proces identyfikacji studenta zakończy się niepowodzeniem lub zd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niem prowadzącego, warunki określone w pkt. 2 lit. a, b, nie będą spełnione, może on nie dopuścić studenta do zaliczenia lub egzaminu,</w:t>
      </w:r>
    </w:p>
    <w:p w:rsidR="00F70ED8" w:rsidRPr="00853201" w:rsidRDefault="00F70ED8" w:rsidP="00F7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metody weryfikacji wykorzystywane podczas zaliczenia lub egzaminu powinny być tak dobrane, aby w połączeniu z możliwościami platformy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/Cisco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>, z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pewniały samodzielność pracy studenta podczas zaliczenia lub egzaminu, a także ko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trolę tego procesu (podgląd stanowiska pracy studenta),</w:t>
      </w:r>
    </w:p>
    <w:p w:rsidR="00F70ED8" w:rsidRPr="00853201" w:rsidRDefault="00F70ED8" w:rsidP="00F7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gdy, zdaniem prowadzącego, liczebność grupy może wpłynąć na obniżenie skuteczności procesu kontroli przebiegu zaliczenia lub egzaminu, zaleca się jej podział na mniejsze grupy,</w:t>
      </w:r>
    </w:p>
    <w:p w:rsidR="00F70ED8" w:rsidRPr="00853201" w:rsidRDefault="00F70ED8" w:rsidP="00F7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et92p0" w:colFirst="0" w:colLast="0"/>
      <w:bookmarkEnd w:id="4"/>
      <w:r w:rsidRPr="00853201">
        <w:rPr>
          <w:rFonts w:ascii="Times New Roman" w:eastAsia="Times New Roman" w:hAnsi="Times New Roman" w:cs="Times New Roman"/>
          <w:sz w:val="24"/>
          <w:szCs w:val="24"/>
        </w:rPr>
        <w:t>przed przystąpieniem do zaliczenia lub egzaminu prowadzący jest zobowiązany do z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poznania się z 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Instrukcją przebiegu zaliczenia lub egzaminu na platformie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Blacboard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z wykorzystaniem platformy komunikacji synchronicznej Cisco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dla prowadzącego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umieszczoną na platformie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Blacboard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na Forum technicznym pod adresem: 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Forum tec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niczne/Help forum </w:t>
      </w:r>
      <w:r w:rsidRPr="00853201">
        <w:rPr>
          <w:rFonts w:ascii="Symbol" w:eastAsia="Symbol" w:hAnsi="Symbol" w:cs="Symbol"/>
          <w:i/>
          <w:sz w:val="24"/>
          <w:szCs w:val="24"/>
        </w:rPr>
        <w:sym w:font="Symbol" w:char="F0AE"/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Tutoriale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Tutorials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3201">
        <w:rPr>
          <w:rFonts w:ascii="Symbol" w:eastAsia="Symbol" w:hAnsi="Symbol" w:cs="Symbol"/>
          <w:i/>
          <w:sz w:val="24"/>
          <w:szCs w:val="24"/>
        </w:rPr>
        <w:sym w:font="Symbol" w:char="F0AE"/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Materiały dla nauczycieli/Materials for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achers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53201">
        <w:rPr>
          <w:rFonts w:ascii="Symbol" w:eastAsia="Symbol" w:hAnsi="Symbol" w:cs="Symbol"/>
          <w:i/>
          <w:sz w:val="24"/>
          <w:szCs w:val="24"/>
        </w:rPr>
        <w:sym w:font="Symbol" w:char="F0AE"/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Egzaminy online/Online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Exams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ED8" w:rsidRPr="00853201" w:rsidRDefault="00F70ED8" w:rsidP="00F70ED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Procedura prowadzenia zaliczeń/egzaminów w formie zdalnej:</w:t>
      </w:r>
    </w:p>
    <w:p w:rsidR="00F70ED8" w:rsidRPr="00853201" w:rsidRDefault="00F70ED8" w:rsidP="00F70E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wybór metody zaliczania lub egzaminowania (ustna/pisemna),</w:t>
      </w:r>
    </w:p>
    <w:p w:rsidR="00F70ED8" w:rsidRPr="00853201" w:rsidRDefault="00F70ED8" w:rsidP="00F70E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wybór sposobu zaliczania lub egzaminowania:</w:t>
      </w:r>
    </w:p>
    <w:p w:rsidR="00F70ED8" w:rsidRPr="00853201" w:rsidRDefault="00F70ED8" w:rsidP="00F70ED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tylko i wyłącznie za pomocą platformy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 (egzaminy ustne),</w:t>
      </w:r>
    </w:p>
    <w:p w:rsidR="00F70ED8" w:rsidRPr="00853201" w:rsidRDefault="00F70ED8" w:rsidP="00F70ED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za pomocą narzędzia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-Zadanie projektowe (zaliczenie/egzamin opisowy) oraz platformy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0ED8" w:rsidRPr="00853201" w:rsidRDefault="00F70ED8" w:rsidP="00F70ED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za pomocą narzędzia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Blackboard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 xml:space="preserve">-Test oraz platformy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0ED8" w:rsidRPr="00853201" w:rsidRDefault="00F70ED8" w:rsidP="00F70E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zgłoszenie do Działu Logistyki Procesu Dydaktycznego termin ustalonego zaliczenia lub egzaminu (aby studenci widzieli go w harmonogramie), a do zainteresowanych st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dentów wysłanie maila o przykładowej treści:</w:t>
      </w:r>
    </w:p>
    <w:p w:rsidR="00F70ED8" w:rsidRPr="00853201" w:rsidRDefault="00F70ED8" w:rsidP="00F70ED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Uwaga, w dniu ……..… o godzinie ….…… odbędzie się zaliczenie/egzamin z przedmiotu ………………….. Proszę o podanej godzinie zalogować się poprzez platformę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Blackb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 na właściwy kurs oraz dołączyć do sesji synchronicznej na platformie Cisco </w:t>
      </w:r>
      <w:proofErr w:type="spellStart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F70ED8" w:rsidRPr="00853201" w:rsidRDefault="00F70ED8" w:rsidP="00F70ED8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F70ED8" w:rsidRPr="00853201" w:rsidRDefault="00F70ED8" w:rsidP="00F70E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201">
        <w:rPr>
          <w:rFonts w:ascii="Times New Roman" w:hAnsi="Times New Roman" w:cs="Times New Roman"/>
          <w:b/>
          <w:bCs/>
          <w:sz w:val="24"/>
          <w:szCs w:val="24"/>
        </w:rPr>
        <w:t>Zasady i procedura przeprowadzania egzaminu dyplomowego w trybie zdalnym.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Egzaminy dyplomowe odbywają się zgodnie z harmonogramem opracowanym przez pr</w:t>
      </w:r>
      <w:r w:rsidRPr="00853201">
        <w:rPr>
          <w:rFonts w:ascii="Times New Roman" w:hAnsi="Times New Roman" w:cs="Times New Roman"/>
          <w:sz w:val="24"/>
          <w:szCs w:val="24"/>
        </w:rPr>
        <w:t>o</w:t>
      </w:r>
      <w:r w:rsidRPr="00853201">
        <w:rPr>
          <w:rFonts w:ascii="Times New Roman" w:hAnsi="Times New Roman" w:cs="Times New Roman"/>
          <w:sz w:val="24"/>
          <w:szCs w:val="24"/>
        </w:rPr>
        <w:t>dziekanów poszczególnych kierunków w porozumieniu z promotorami.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Na uzasadniony wniosek studenta dziekan może wyrazić zgodę na przeprowadzenie egz</w:t>
      </w:r>
      <w:r w:rsidRPr="00853201">
        <w:rPr>
          <w:rFonts w:ascii="Times New Roman" w:hAnsi="Times New Roman" w:cs="Times New Roman"/>
          <w:sz w:val="24"/>
          <w:szCs w:val="24"/>
        </w:rPr>
        <w:t>a</w:t>
      </w:r>
      <w:r w:rsidRPr="00853201">
        <w:rPr>
          <w:rFonts w:ascii="Times New Roman" w:hAnsi="Times New Roman" w:cs="Times New Roman"/>
          <w:sz w:val="24"/>
          <w:szCs w:val="24"/>
        </w:rPr>
        <w:t xml:space="preserve">minu dyplomowego przy użyciu środków komunikacji elektronicznej wykorzystywanych w Uczelni. Wniosek o przeprowadzenie egzaminu dyplomowego w formie on-line stanowi załącznik nr 1.1. 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 xml:space="preserve">Warunkiem dopuszczenia studenta do egzaminu dyplomowego jest spełnienie warunków, o których mowa w rozdz. III Zarządzenia Rektora nr 75/2020 z dnia 28 września 2020 r. </w:t>
      </w:r>
      <w:r w:rsidRPr="00853201">
        <w:rPr>
          <w:rFonts w:ascii="Times New Roman" w:hAnsi="Times New Roman" w:cs="Times New Roman"/>
          <w:i/>
          <w:sz w:val="24"/>
          <w:szCs w:val="24"/>
        </w:rPr>
        <w:t>w sprawie prac dyplomowych i egzaminów dyplomowych</w:t>
      </w:r>
      <w:r w:rsidRPr="00853201">
        <w:rPr>
          <w:rFonts w:ascii="Times New Roman" w:hAnsi="Times New Roman" w:cs="Times New Roman"/>
          <w:sz w:val="24"/>
          <w:szCs w:val="24"/>
        </w:rPr>
        <w:t>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 xml:space="preserve">Wymaganą dokumentację, o której mowa w rozdz. II ust. 3 Zarządzenia Rektora nr 75/2020 z dnia 28 września 2020 r. </w:t>
      </w:r>
      <w:r w:rsidRPr="00853201">
        <w:rPr>
          <w:rFonts w:ascii="Times New Roman" w:hAnsi="Times New Roman" w:cs="Times New Roman"/>
          <w:i/>
          <w:sz w:val="24"/>
          <w:szCs w:val="24"/>
        </w:rPr>
        <w:t>w sprawie prac dyplomowych i egzaminów dyplomowych</w:t>
      </w:r>
      <w:r w:rsidRPr="00853201">
        <w:rPr>
          <w:rFonts w:ascii="Times New Roman" w:hAnsi="Times New Roman" w:cs="Times New Roman"/>
          <w:sz w:val="24"/>
          <w:szCs w:val="24"/>
        </w:rPr>
        <w:t>, st</w:t>
      </w:r>
      <w:r w:rsidRPr="00853201">
        <w:rPr>
          <w:rFonts w:ascii="Times New Roman" w:hAnsi="Times New Roman" w:cs="Times New Roman"/>
          <w:sz w:val="24"/>
          <w:szCs w:val="24"/>
        </w:rPr>
        <w:t>u</w:t>
      </w:r>
      <w:r w:rsidRPr="00853201">
        <w:rPr>
          <w:rFonts w:ascii="Times New Roman" w:hAnsi="Times New Roman" w:cs="Times New Roman"/>
          <w:sz w:val="24"/>
          <w:szCs w:val="24"/>
        </w:rPr>
        <w:t>dent może:</w:t>
      </w:r>
    </w:p>
    <w:p w:rsidR="00F70ED8" w:rsidRPr="00853201" w:rsidRDefault="00F70ED8" w:rsidP="00F70E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złożyć w dziekanacie osobiście,</w:t>
      </w:r>
    </w:p>
    <w:p w:rsidR="00F70ED8" w:rsidRPr="00853201" w:rsidRDefault="00F70ED8" w:rsidP="00F70E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przekazać za pośrednictwem skrzynek na korespondencję usytuowanych obok dziekan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tu oraz recepcji,</w:t>
      </w:r>
    </w:p>
    <w:p w:rsidR="00F70ED8" w:rsidRPr="00853201" w:rsidRDefault="00F70ED8" w:rsidP="00F70E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przesłać pocztą tradycyjną na adres Uczelni.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Student ścieżek anglojęzycznych może złożyć wniosek o przesłanie dyplomu ukończenia studiów na wskazany adres. Wzór wniosku stanowi załącznik nr 1.2.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Ocena pracy dyplomowej dokonywana jest przez promotora i recenzenta z wykorzystaniem systemu E-usługi. Podpisy promotora i recenzenta na wydrukach recenzji zastąpione są uwierzytelnieniem tych osób w systemie teleinformatycznym, zgodnie z zasadami działania w Uczelni systemu służącego do prowadzenia dokumentacji przebiegu studiów w postaci elektronicznej.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Warunki jakie musi spełnić student, aby mógł przystąpić do egzaminu dyplomowego w formie on-line:</w:t>
      </w:r>
    </w:p>
    <w:p w:rsidR="00F70ED8" w:rsidRPr="00853201" w:rsidRDefault="00F70ED8" w:rsidP="00F70ED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lastRenderedPageBreak/>
        <w:t>stanowisko studenta do przeprowadzenia egzaminu dyplomowego musi być wyposaż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ne w komputer stacjonarny lub przenośny (laptop, notebook) z dostępem do Internetu oraz kamerę i mikrofon, zapewniające interaktywność połączenia audio-wideo,</w:t>
      </w:r>
    </w:p>
    <w:p w:rsidR="00F70ED8" w:rsidRPr="00853201" w:rsidRDefault="00F70ED8" w:rsidP="00F70ED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obraz z kamery powinien zapewniać podgląd otoczenia studenta w stopniu umożliwi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jącym nadzór nad prawidłowością przebiegu egzaminu,</w:t>
      </w:r>
    </w:p>
    <w:p w:rsidR="00F70ED8" w:rsidRPr="00853201" w:rsidRDefault="00F70ED8" w:rsidP="00F70ED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</w:rPr>
        <w:t>student powinien posiadać przy sobie legitymację studencką lub inny dokument tożs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</w:rPr>
        <w:t>mości ze zdjęciem umożliwiający jego identyfikację.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Przed rozpoczęciem egzaminu dyplomowego student otrzymuje z dziekanatu e-mail z zaproszeniem na spotkanie on-line zawierający link oraz hasło do sesji. Sesja staje się a</w:t>
      </w:r>
      <w:r w:rsidRPr="00853201">
        <w:rPr>
          <w:rFonts w:ascii="Times New Roman" w:hAnsi="Times New Roman" w:cs="Times New Roman"/>
          <w:sz w:val="24"/>
          <w:szCs w:val="24"/>
        </w:rPr>
        <w:t>k</w:t>
      </w:r>
      <w:r w:rsidRPr="00853201">
        <w:rPr>
          <w:rFonts w:ascii="Times New Roman" w:hAnsi="Times New Roman" w:cs="Times New Roman"/>
          <w:sz w:val="24"/>
          <w:szCs w:val="24"/>
        </w:rPr>
        <w:t>tywna na 15 minut przed wyznaczoną godziną obrony.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Ogłoszenie wyników egzaminu dyplomowego następuje indywidualnie, po zakończeniu każdej sesji egzaminu ze studentem.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Jeżeli w trakcie egzaminu wystąpią problemy techniczne (m.in. przerwanie połączenia i</w:t>
      </w:r>
      <w:r w:rsidRPr="00853201">
        <w:rPr>
          <w:rFonts w:ascii="Times New Roman" w:hAnsi="Times New Roman" w:cs="Times New Roman"/>
          <w:sz w:val="24"/>
          <w:szCs w:val="24"/>
        </w:rPr>
        <w:t>n</w:t>
      </w:r>
      <w:r w:rsidRPr="00853201">
        <w:rPr>
          <w:rFonts w:ascii="Times New Roman" w:hAnsi="Times New Roman" w:cs="Times New Roman"/>
          <w:sz w:val="24"/>
          <w:szCs w:val="24"/>
        </w:rPr>
        <w:t>ternetowego, przeszkody w funkcjonowaniu urządzeń, kamery, mikrofonu) i egzamin d</w:t>
      </w:r>
      <w:r w:rsidRPr="00853201">
        <w:rPr>
          <w:rFonts w:ascii="Times New Roman" w:hAnsi="Times New Roman" w:cs="Times New Roman"/>
          <w:sz w:val="24"/>
          <w:szCs w:val="24"/>
        </w:rPr>
        <w:t>y</w:t>
      </w:r>
      <w:r w:rsidRPr="00853201">
        <w:rPr>
          <w:rFonts w:ascii="Times New Roman" w:hAnsi="Times New Roman" w:cs="Times New Roman"/>
          <w:sz w:val="24"/>
          <w:szCs w:val="24"/>
        </w:rPr>
        <w:t>plomowy zostanie przerwany, przewodniczący komisji egzaminu dyplomowego podejmuje niezwłocznie próbę ponownego nawiązania połączenia. W przypadku wznowienia egzam</w:t>
      </w:r>
      <w:r w:rsidRPr="00853201">
        <w:rPr>
          <w:rFonts w:ascii="Times New Roman" w:hAnsi="Times New Roman" w:cs="Times New Roman"/>
          <w:sz w:val="24"/>
          <w:szCs w:val="24"/>
        </w:rPr>
        <w:t>i</w:t>
      </w:r>
      <w:r w:rsidRPr="00853201">
        <w:rPr>
          <w:rFonts w:ascii="Times New Roman" w:hAnsi="Times New Roman" w:cs="Times New Roman"/>
          <w:sz w:val="24"/>
          <w:szCs w:val="24"/>
        </w:rPr>
        <w:t xml:space="preserve">nu komisja ustala nowe treści pytań. </w:t>
      </w:r>
    </w:p>
    <w:p w:rsidR="00F70ED8" w:rsidRPr="00853201" w:rsidRDefault="00F70ED8" w:rsidP="00F70ED8">
      <w:pPr>
        <w:pStyle w:val="Akapitzlist"/>
        <w:numPr>
          <w:ilvl w:val="1"/>
          <w:numId w:val="2"/>
        </w:numPr>
        <w:spacing w:after="0" w:line="240" w:lineRule="auto"/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W przypadku przerwania egzaminu z przyczyn niezależnych od studenta, dziekan może z</w:t>
      </w:r>
      <w:r w:rsidRPr="00853201">
        <w:rPr>
          <w:rFonts w:ascii="Times New Roman" w:hAnsi="Times New Roman" w:cs="Times New Roman"/>
          <w:sz w:val="24"/>
          <w:szCs w:val="24"/>
        </w:rPr>
        <w:t>a</w:t>
      </w:r>
      <w:r w:rsidRPr="00853201">
        <w:rPr>
          <w:rFonts w:ascii="Times New Roman" w:hAnsi="Times New Roman" w:cs="Times New Roman"/>
          <w:sz w:val="24"/>
          <w:szCs w:val="24"/>
        </w:rPr>
        <w:t>rządzić przeprowadzenie egzaminu w innym terminie.</w:t>
      </w: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ED8" w:rsidRPr="00853201" w:rsidRDefault="00F70ED8" w:rsidP="00F70E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idP="00F70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201">
        <w:rPr>
          <w:rFonts w:ascii="Times New Roman" w:hAnsi="Times New Roman" w:cs="Times New Roman"/>
          <w:b/>
          <w:bCs/>
          <w:sz w:val="24"/>
          <w:szCs w:val="24"/>
        </w:rPr>
        <w:t>ZASADY ZAPEWNIAJĄCE PRZESTRZEGANIE BEZPIECZEŃSTWA DANYCH OSOBOWYCH UCZESTNIKÓW KSZTAŁCENIA ZDALNEGO</w:t>
      </w:r>
    </w:p>
    <w:p w:rsidR="00F70ED8" w:rsidRPr="00853201" w:rsidRDefault="00F70ED8" w:rsidP="00F7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A12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ma obowiązek poinformować studentów i osoby prowadzące zajęcia z danego prze</w:t>
      </w:r>
      <w:r w:rsidRPr="002D5A1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D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miotu o sposobie realizacji kształcenia zdalnego. </w:t>
      </w:r>
    </w:p>
    <w:p w:rsidR="00F70ED8" w:rsidRPr="002D5A12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A12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powinna zapewnić narzędzia umożliwiające nauczycielom akademickim i innym os</w:t>
      </w:r>
      <w:r w:rsidRPr="002D5A1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D5A12">
        <w:rPr>
          <w:rFonts w:ascii="Times New Roman" w:eastAsia="Times New Roman" w:hAnsi="Times New Roman" w:cs="Times New Roman"/>
          <w:sz w:val="24"/>
          <w:szCs w:val="24"/>
          <w:lang w:eastAsia="pl-PL"/>
        </w:rPr>
        <w:t>bom prowadzącym zajęcia prowadzenie zajęć zdalnych oraz bezpieczną komunikację ze stude</w:t>
      </w:r>
      <w:r w:rsidRPr="002D5A1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D5A12">
        <w:rPr>
          <w:rFonts w:ascii="Times New Roman" w:eastAsia="Times New Roman" w:hAnsi="Times New Roman" w:cs="Times New Roman"/>
          <w:sz w:val="24"/>
          <w:szCs w:val="24"/>
          <w:lang w:eastAsia="pl-PL"/>
        </w:rPr>
        <w:t>tami.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może wymagać od studenta podania danych do założenia konta w systemie zdalnego kształcenia, ale tylko w zakresie niezbędnym do tego, aby to konto założyć. Nie należy przy t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kiej okazji gromadzić danych nadmiarowych bądź służących do realizacji innych celów.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głównych obowiązków Uczelni – związanych z ochroną danych osobowych – jest zabezpieczenie danych przez zastosowanie odpowiednich środków technicznych i organizacyjnych. Chodzi o to, aby dane te nie były udostępniane osobom nieupoważnionym oraz nie uległy zniszczeniu, zmodyfikowaniu lub utracie. Przykładowe środki służące zabezpi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czeniu danych to: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pseudonimizacja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anonimizacja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, szyfrowanie danych.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wykonywania obowiązków dydaktycznych przez nauczycieli akademickich i inne os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by prowadzące zajęcia poza Uczelnią, Rektor w każdym wypadku musi rozważyć konieczność odpowiedniego zabezpieczenia danych osobowych, uwzględniając stopień ryzyka naruszenia ochrony danych osobowych i ewentualnie wdrożyć odpowiednie środki minimalizujące to ryz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ko lub zrezygnować z tego rodzaju praktyki, np. umożliwiając prowadzącemu zajęcia, który nie ma właściwych warunków do pracy zdalnej, korzystanie ze sprzętu znajdującego się na Uczelni.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zajęcia jak i studenci nie powinni używać prywatnych adresów poczty elektronic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nej do kontaktu. Rekomendowane jest, korzystanie z uczelnianych adresów e-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mail. Niemniej w obu przypadkach powinni odpowiednio zabezpieczać dane osobowe udostępniane w przesyłanych wiadomościach.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zajęcia może przetwarzać dane osobowe studentów tylko w celach związanych z wykonywaniem swoich obowiązków dydaktycznych.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zajęcia musi pamiętać o bezpiecznym korzystaniu z komputerów i innych urządzeń zarówno wtedy, gdy zapewnił mu je pracodawca, jak i wtedy, gdy korzysta z własnych.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RODO nie zabrania wykorzystywania przez prowadzącego zajęcia prywatnego komputera, t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bletu, czy telefonu do przetwarzania danych osobowych w związku ze zdalnym prowadzeniem zajęć. Urządzenia te muszą być jednak odpowiednio zabezpieczone, a prowadzący zajęcia p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postępować zgodnie z polityką lub inną procedurą wprowadzoną w tym zakresie w Uczelni.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prowadzący zajęcia używa własnego urządzenia, powinien samodzielnie spełnić podst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wowe wymogi bezpieczeństwa. Przede wszystkim należy sprawdzić, czy wykorzystywane urządzenie ma aktualny system operacyjny, czy używane są programy antywirusowe, czy dok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nane są niezbędne aktualizacje. Na bieżąco aktualizowane powinny być także zainstalowane programy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antymalware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antyspyware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Przechowując dane na sprzęcie, do którego mogą mieć dostęp inne osoby, należy używać mo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nych haseł dostępowych, a przed odejściem od stanowiska pracy urządzenie powinno zostać z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blokowane. Zalecane jest także skonfigurowanie automatycznego blokowania komputera po pewnym czasie bezczynności oraz założenie odrębnych kont użytkowników w przypadku k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rzystania z komputera przez wiele osób.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korzystania z programów lub aplikacji mobilnych należy korzystać z możliwych do zastosowania w nich mechanizmów ochrony prywatności użytkowników. Jeśli użycie jakiegoś programu wymaga logowania, warto zadbać o silne hasło dostępu, a dodatkowo chronić je przed utratą czy dostępem osób nieuprawnionych.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Gdy dane są przechowywane na urządzeniach przenośnych (np. pamięć USB), muszą być be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względnie szyfrowane i chronione hasłem, by zapewnić odpowiednie bezpieczeństwo danych osobowych, w tym ochronę przed niedozwolonym lub niezgodnym z prawem przetwarzaniem oraz przypadkową utratą, zniszczeniem lub uszkodzeniem.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Komunikację ze studentami powinno prowadzić się poprzez wdrożone w Uczelni rozwiązania teleinformatyczne. W takiej sytuacji prowadzący zajęcia musi nadal zachowywać podstawowe zasady bezpieczeństwa przy zdalnym łączeniu się ze swojego urządzenia w domu.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zajęcia powinien wykorzystywać w zdalnym prowadzeniu zajęć te platformy ed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kacyjne lub narzędzia do e-learningu, które zostały wdrożone w Uczelni. W takiej sytuacji może oczekiwać, że prowadzenie zajęć zdalnych będzie bezpieczne. Powinien wtedy przestrzegać przyjętych na Uczelni instrukcji i procedur dotyczących ochrony danych osobowych oraz musi zachować podstawowe zasady bezpieczeństwa przy zdalnym łączeniu się z taką platformą ze swojego urządzenia w domu.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Na ogólnie dostępnych portalach lub stronach internetowych osoba prowadząca zajęcia może jedynie publikować materiały edukacyjne, natomiast nie może przetwarzać danych osobowych studentów.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sprawdzania i monitorowania obecności studentów na zajęciach prowadzonych zdalnie prowadzący zajęcia powinien zachować proporcjonalność i minimalizację danych. Dla przykł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du nie może w tym celu korzystać z narzędzi zbierających dane biometryczne.</w:t>
      </w:r>
    </w:p>
    <w:p w:rsidR="00F70ED8" w:rsidRPr="00853201" w:rsidRDefault="00F70ED8" w:rsidP="00F70E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ma prawo wiedzieć, jak Uczelnia jako administrator będzie przetwarzała jego dane os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bowe w trakcie nauki zdalnej oraz jakie w związku z tym przysługują mu prawa.</w:t>
      </w: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ED8" w:rsidRPr="00853201" w:rsidRDefault="00F70ED8" w:rsidP="00F70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42498914"/>
      <w:r w:rsidRPr="00853201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GWARANTUJĄCE PRZESTRZEGANIE PRAW AUTORSKICH PO</w:t>
      </w:r>
      <w:r w:rsidRPr="0085320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53201">
        <w:rPr>
          <w:rFonts w:ascii="Times New Roman" w:hAnsi="Times New Roman" w:cs="Times New Roman"/>
          <w:b/>
          <w:bCs/>
          <w:sz w:val="24"/>
          <w:szCs w:val="24"/>
        </w:rPr>
        <w:t>CZAS REALIZACJI PROCESU KSZTAŁCENIA ZDALNEGO</w:t>
      </w: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idP="00F70E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zajęcia, zgodnie z art. 27 ust. 1 i 2 ustawy z dn. 04 lutego 1994 r., o prawie auto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skim i prawach pokrewnych (tekst jedn. Dz. U. z 2019 r., poz. 1231 ze zmianami), może ud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stępnić studentom tylko takie materiały, opracowane przez inne osoby, które zostały już wcz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śniej rozpowszechnione (w oryginale, tłumaczeniu lub w wersji cyfrowej) jednak tylko dla zil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strowania własnych treści przekazywanych w celach dydaktycznych. Wykorzystane mogą z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stać drobne utwory w całości lub fragmenty większych utworów w zakresie, w jakim jest to uzasadnione </w:t>
      </w:r>
      <w:r w:rsidRPr="00853201">
        <w:rPr>
          <w:rFonts w:ascii="Times New Roman" w:hAnsi="Times New Roman" w:cs="Times New Roman"/>
          <w:sz w:val="24"/>
          <w:szCs w:val="24"/>
          <w:shd w:val="clear" w:color="auto" w:fill="FFFFFF"/>
        </w:rPr>
        <w:t>wyjaśnieniem, pogłębieniem, zilustrowaniem prezentowanych treści w celu pe</w:t>
      </w:r>
      <w:r w:rsidRPr="00853201">
        <w:rPr>
          <w:rFonts w:ascii="Times New Roman" w:hAnsi="Times New Roman" w:cs="Times New Roman"/>
          <w:sz w:val="24"/>
          <w:szCs w:val="24"/>
          <w:shd w:val="clear" w:color="auto" w:fill="FFFFFF"/>
        </w:rPr>
        <w:t>ł</w:t>
      </w:r>
      <w:r w:rsidRPr="00853201">
        <w:rPr>
          <w:rFonts w:ascii="Times New Roman" w:hAnsi="Times New Roman" w:cs="Times New Roman"/>
          <w:sz w:val="24"/>
          <w:szCs w:val="24"/>
          <w:shd w:val="clear" w:color="auto" w:fill="FFFFFF"/>
        </w:rPr>
        <w:t>niejszego i łatwiejszego przekazania omawianych zagadnień.</w:t>
      </w:r>
    </w:p>
    <w:p w:rsidR="00F70ED8" w:rsidRPr="00853201" w:rsidRDefault="00F70ED8" w:rsidP="00F70E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zajęcia może umieszczać linki do stron, ale tylko ogólnodostępnych, nie obchodząc ewentualnych zabezpieczeń czy umożliwiając dostęp do stron np. abonamentowych.</w:t>
      </w:r>
    </w:p>
    <w:p w:rsidR="00F70ED8" w:rsidRPr="00853201" w:rsidRDefault="00F70ED8" w:rsidP="00F70E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udostępnione studentom powinny być oznaczone imieniem i nazwiskiem autora oraz źródła ich uzyskania. Nadto zaleca się umieszczenie informacji, że zgodnie z przepisami ustawy o prawie autorskim i prawach pokrewnych, mogą być one wykorzystywane jedynie na potrzeby własne studentów, tj. w szczególności w celach dydaktycznych.</w:t>
      </w:r>
    </w:p>
    <w:p w:rsidR="00F70ED8" w:rsidRPr="00853201" w:rsidRDefault="00F70ED8" w:rsidP="00F70ED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chronione prawem autorskim (własne i cudze w zakresie ich dozwolonego użytku) należy udostępniać w miejscach, które są dedykowane i rekomendowane przez WSIiZ, czyli systemach wewnętrznych (np. platforma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Blackboard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). W przypadku umieszcz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nia tych materiałów na innych platformach lub w razie udostępnienia za pomocą innych narz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dzi komunikowania się na odległość wyłączną odpowiedzialność z tego tytułu ponosi osoba udostępniająca.</w:t>
      </w:r>
    </w:p>
    <w:p w:rsidR="00F70ED8" w:rsidRPr="00853201" w:rsidRDefault="00F70ED8" w:rsidP="00F70E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Udostępniając studentom swoje opublikowane materiały prowadzący zajęcia winien uwzględnić treść umowy jaką zawarł z Wydawcą, aby nie naruszyć praw autorskich, które na niego prz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niósł. </w:t>
      </w:r>
    </w:p>
    <w:p w:rsidR="00F70ED8" w:rsidRPr="00853201" w:rsidRDefault="00F70ED8" w:rsidP="00F70E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dydaktyczne, które otrzymuje student, służą mu wyłącznie do nauki (celów dyda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tycznych) i zgodnie z art. 23 ustawy o prawie autorskim i prawach pokrewnych  nie może ich rozpowszechniać, czyli udostępniać innym osobom, z wyłączeniem, krewnych, powinowatych oraz pozostających ze studentem w bliskim stosunku towarzyskim. </w:t>
      </w:r>
    </w:p>
    <w:p w:rsidR="00F70ED8" w:rsidRPr="00853201" w:rsidRDefault="00F70ED8" w:rsidP="00F70E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23 ustawy o prawie autorskim i prawach pokrewnych student uprawniony jest do sporządzania pojedynczych egzemplarzy udostępnionych materiałów do wykorzystania w ramach własnego użytku osobistego.</w:t>
      </w:r>
    </w:p>
    <w:p w:rsidR="00F70ED8" w:rsidRPr="00853201" w:rsidRDefault="00F70ED8" w:rsidP="00F70E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materiałów dydaktycznych z naruszeniem zasad określonych w art. 23 ustawy o prawie autorskim i prawach pokrewnych oraz bez zgody wykładowcy w zakresie w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kraczającym poza dozwolony użytek osobisty, może skutkować odpowiedzialnością dyscypl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narną, cywilna oraz karną. </w:t>
      </w: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:rsidR="00F70ED8" w:rsidRPr="00853201" w:rsidRDefault="00F70ED8" w:rsidP="00F70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201">
        <w:rPr>
          <w:rFonts w:ascii="Times New Roman" w:hAnsi="Times New Roman" w:cs="Times New Roman"/>
          <w:b/>
          <w:bCs/>
          <w:sz w:val="24"/>
          <w:szCs w:val="24"/>
        </w:rPr>
        <w:t>ZALECENIA MAJĄCE NA CELU ZAPEWNIENIE WYSOKIEJ JAKOŚCI KSZTAŁCENIA ZDALNEGO</w:t>
      </w:r>
    </w:p>
    <w:p w:rsidR="00F70ED8" w:rsidRPr="00853201" w:rsidRDefault="00F70ED8" w:rsidP="00F7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wysokiej jakości zajęć prowadzonych zdalnie zaleca się:</w:t>
      </w:r>
    </w:p>
    <w:p w:rsidR="00F70ED8" w:rsidRPr="00853201" w:rsidRDefault="00F70ED8" w:rsidP="00F70E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zajęć:</w:t>
      </w:r>
    </w:p>
    <w:p w:rsidR="00F70ED8" w:rsidRPr="00853201" w:rsidRDefault="00F70ED8" w:rsidP="00F70ED8">
      <w:pPr>
        <w:pStyle w:val="Akapitzlist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obowiązkowego, dla prowadzących zajęcia jak i studentów, szkolenia z zakresu obsługi platformy Cisco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Webex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ukazania 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możliwości/wymagań jakie d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je/stawia przed użytkownikami stosowana na Uczelni platforma e-learningowa,</w:t>
      </w:r>
    </w:p>
    <w:p w:rsidR="00F70ED8" w:rsidRPr="00853201" w:rsidRDefault="00F70ED8" w:rsidP="00F70ED8">
      <w:pPr>
        <w:pStyle w:val="Akapitzlist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przeanalizowanie przez prowadzanych kart przedmiotów przewidzianych do realizacji w trybie zdalnym, celem zmodyfikowania metodyki nauczania przedmiotu pod kątem mo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liwości/wymagań jakie w tym zakresie daje/stawia stosowana na Uczelni platforma e-learningowa,</w:t>
      </w:r>
    </w:p>
    <w:p w:rsidR="00F70ED8" w:rsidRPr="00853201" w:rsidRDefault="00F70ED8" w:rsidP="00F70ED8">
      <w:pPr>
        <w:pStyle w:val="Akapitzlist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studentów z podstawami metodyki zdalnego uczenia się w celu przygotowania ich do skutecznej realizacji tego procesu. </w:t>
      </w:r>
    </w:p>
    <w:p w:rsidR="00F70ED8" w:rsidRPr="00853201" w:rsidRDefault="00F70ED8" w:rsidP="00F70E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Odejście od zaliczeń/egzaminów końcowych na rzecz zaliczeń/egzaminów cząstkowych, co z jednej strony ułatwi monitorowanie skuteczności i jakości procesu zdalnego kształcenia p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zwiększenie stopnia systematyczność oceniania, a z drugiej zmotywuje studentów do sy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tematycznej pracy.</w:t>
      </w:r>
    </w:p>
    <w:p w:rsidR="00F70ED8" w:rsidRPr="00853201" w:rsidRDefault="00F70ED8" w:rsidP="00F70E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Odejście od odtwórczych metod kontroli i oceny (egzaminy pisemne, testy) na rzecz metod wymagających myślenia twórczego i samodzielnej pracy (prace problemowe – projekty, eseje itp.).</w:t>
      </w:r>
    </w:p>
    <w:p w:rsidR="00F70ED8" w:rsidRPr="00853201" w:rsidRDefault="00F70ED8" w:rsidP="00F70E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Stosowanie systemów </w:t>
      </w:r>
      <w:proofErr w:type="spellStart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antyplagiatowych</w:t>
      </w:r>
      <w:proofErr w:type="spellEnd"/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oceniania zaliczeniowych/ egzaminacy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nych prac pisemnych.</w:t>
      </w:r>
    </w:p>
    <w:p w:rsidR="00F70ED8" w:rsidRPr="00853201" w:rsidRDefault="00F70ED8" w:rsidP="00F70E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Ciągłe monitorowanie skuteczności i jakości procesu zdalnego kształcenia poprzez:</w:t>
      </w:r>
    </w:p>
    <w:p w:rsidR="00F70ED8" w:rsidRPr="00853201" w:rsidRDefault="00F70ED8" w:rsidP="00F70ED8">
      <w:pPr>
        <w:pStyle w:val="Akapitzlist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możliwości platformy e-learningowej w zakresie monitorowania aktywności studenta (m. in. częstotliwości z jaką student korzysta z udostępnianych materiałów, term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nowości realizacji przez studenta zadań kontrolnych itp.),</w:t>
      </w:r>
    </w:p>
    <w:p w:rsidR="00F70ED8" w:rsidRPr="00853201" w:rsidRDefault="00F70ED8" w:rsidP="00F70ED8">
      <w:pPr>
        <w:pStyle w:val="Akapitzlist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ocen kontrolnych prac cząstkowych,</w:t>
      </w:r>
    </w:p>
    <w:p w:rsidR="00F70ED8" w:rsidRPr="00853201" w:rsidRDefault="00F70ED8" w:rsidP="00F70ED8">
      <w:pPr>
        <w:pStyle w:val="Akapitzlist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ankiety studenckie zawierające pytania dotyczące m.in.:</w:t>
      </w:r>
    </w:p>
    <w:p w:rsidR="00F70ED8" w:rsidRPr="00853201" w:rsidRDefault="00F70ED8" w:rsidP="00F70E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 xml:space="preserve">skuteczności stosowanych metod nauczania on-line, </w:t>
      </w:r>
    </w:p>
    <w:p w:rsidR="00F70ED8" w:rsidRPr="00853201" w:rsidRDefault="00F70ED8" w:rsidP="00F70E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>efektywności współpracy z nauczycielem,</w:t>
      </w:r>
    </w:p>
    <w:p w:rsidR="00F70ED8" w:rsidRPr="00853201" w:rsidRDefault="00F70ED8" w:rsidP="00F70E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01">
        <w:rPr>
          <w:rFonts w:ascii="Times New Roman" w:hAnsi="Times New Roman" w:cs="Times New Roman"/>
          <w:sz w:val="24"/>
          <w:szCs w:val="24"/>
        </w:rPr>
        <w:t xml:space="preserve">skuteczności zastosowanych metod weryfikacji wiedzy. </w:t>
      </w:r>
    </w:p>
    <w:p w:rsidR="00F70ED8" w:rsidRPr="00853201" w:rsidRDefault="00F70ED8" w:rsidP="00F70E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201">
        <w:rPr>
          <w:rFonts w:ascii="Times New Roman" w:hAnsi="Times New Roman" w:cs="Times New Roman"/>
          <w:sz w:val="24"/>
          <w:szCs w:val="24"/>
        </w:rPr>
        <w:t>Zadawanie studentom, w czasie trwania zajęć, pytań dotyczących realizowanych treści, co z jed</w:t>
      </w:r>
      <w:r w:rsidRPr="00853201">
        <w:rPr>
          <w:rFonts w:ascii="Times New Roman" w:eastAsia="Times New Roman" w:hAnsi="Times New Roman" w:cs="Times New Roman"/>
          <w:sz w:val="24"/>
          <w:szCs w:val="24"/>
          <w:lang w:eastAsia="pl-PL"/>
        </w:rPr>
        <w:t>nej strony pozwoli na ich aktywny udział w prowadzonych zajęciach, z drugiej natomiast pozwoli wyrywkowo weryfikować obecność.</w:t>
      </w:r>
    </w:p>
    <w:p w:rsidR="00F70ED8" w:rsidRPr="00853201" w:rsidRDefault="00F70ED8" w:rsidP="00F70ED8">
      <w:pPr>
        <w:rPr>
          <w:rFonts w:ascii="Times New Roman" w:hAnsi="Times New Roman" w:cs="Times New Roman"/>
          <w:b/>
          <w:sz w:val="16"/>
          <w:szCs w:val="32"/>
        </w:rPr>
      </w:pPr>
      <w:r w:rsidRPr="00853201">
        <w:rPr>
          <w:rFonts w:ascii="Times New Roman" w:hAnsi="Times New Roman" w:cs="Times New Roman"/>
          <w:b/>
          <w:sz w:val="16"/>
          <w:szCs w:val="32"/>
        </w:rPr>
        <w:br w:type="page"/>
      </w:r>
    </w:p>
    <w:p w:rsidR="00F70ED8" w:rsidRPr="00853201" w:rsidRDefault="00F70ED8" w:rsidP="00F70ED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32"/>
        </w:rPr>
      </w:pPr>
      <w:r w:rsidRPr="00853201">
        <w:rPr>
          <w:rFonts w:ascii="Times New Roman" w:hAnsi="Times New Roman" w:cs="Times New Roman"/>
          <w:b/>
          <w:sz w:val="16"/>
          <w:szCs w:val="32"/>
        </w:rPr>
        <w:lastRenderedPageBreak/>
        <w:t>Załącznik nr 1.1</w:t>
      </w:r>
    </w:p>
    <w:p w:rsidR="00F70ED8" w:rsidRPr="00853201" w:rsidRDefault="00F70ED8" w:rsidP="00F70ED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32"/>
        </w:rPr>
      </w:pP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ED8" w:rsidRPr="00853201" w:rsidRDefault="00F70ED8" w:rsidP="00F7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ED8" w:rsidRPr="00853201" w:rsidRDefault="00F70ED8" w:rsidP="00F70E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201">
        <w:rPr>
          <w:rFonts w:ascii="Times New Roman" w:hAnsi="Times New Roman" w:cs="Times New Roman"/>
          <w:b/>
          <w:sz w:val="32"/>
          <w:szCs w:val="32"/>
        </w:rPr>
        <w:t xml:space="preserve">Wniosek </w:t>
      </w:r>
    </w:p>
    <w:p w:rsidR="00F70ED8" w:rsidRPr="00853201" w:rsidRDefault="00F70ED8" w:rsidP="00F70E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201">
        <w:rPr>
          <w:rFonts w:ascii="Times New Roman" w:hAnsi="Times New Roman" w:cs="Times New Roman"/>
          <w:b/>
          <w:sz w:val="32"/>
          <w:szCs w:val="32"/>
        </w:rPr>
        <w:t>o przeprowadzenie egzaminu dyplomowego w formie on-line</w:t>
      </w:r>
    </w:p>
    <w:p w:rsidR="00F70ED8" w:rsidRPr="00853201" w:rsidRDefault="00F70ED8" w:rsidP="00F70ED8">
      <w:pPr>
        <w:rPr>
          <w:rFonts w:ascii="Times New Roman" w:hAnsi="Times New Roman" w:cs="Times New Roman"/>
          <w:sz w:val="28"/>
          <w:szCs w:val="28"/>
        </w:rPr>
      </w:pPr>
    </w:p>
    <w:p w:rsidR="00F70ED8" w:rsidRPr="00853201" w:rsidRDefault="00F70ED8" w:rsidP="00F70ED8">
      <w:pPr>
        <w:rPr>
          <w:rFonts w:ascii="Times New Roman" w:hAnsi="Times New Roman" w:cs="Times New Roman"/>
          <w:sz w:val="24"/>
          <w:szCs w:val="28"/>
        </w:rPr>
      </w:pPr>
      <w:r w:rsidRPr="00853201">
        <w:rPr>
          <w:rFonts w:ascii="Times New Roman" w:hAnsi="Times New Roman" w:cs="Times New Roman"/>
          <w:sz w:val="24"/>
          <w:szCs w:val="28"/>
        </w:rPr>
        <w:t>Data…………………………..</w:t>
      </w:r>
    </w:p>
    <w:p w:rsidR="00F70ED8" w:rsidRPr="00853201" w:rsidRDefault="00F70ED8" w:rsidP="00F70ED8">
      <w:pPr>
        <w:rPr>
          <w:rFonts w:ascii="Times New Roman" w:hAnsi="Times New Roman" w:cs="Times New Roman"/>
          <w:b/>
          <w:sz w:val="24"/>
          <w:szCs w:val="28"/>
        </w:rPr>
      </w:pPr>
    </w:p>
    <w:p w:rsidR="00F70ED8" w:rsidRPr="00853201" w:rsidRDefault="00F70ED8" w:rsidP="00F70ED8">
      <w:pPr>
        <w:rPr>
          <w:rFonts w:ascii="Times New Roman" w:hAnsi="Times New Roman" w:cs="Times New Roman"/>
          <w:b/>
          <w:sz w:val="24"/>
          <w:szCs w:val="28"/>
        </w:rPr>
      </w:pPr>
      <w:r w:rsidRPr="00853201">
        <w:rPr>
          <w:rFonts w:ascii="Times New Roman" w:hAnsi="Times New Roman" w:cs="Times New Roman"/>
          <w:b/>
          <w:sz w:val="24"/>
          <w:szCs w:val="28"/>
        </w:rPr>
        <w:t xml:space="preserve">Do Dziekana </w:t>
      </w:r>
    </w:p>
    <w:p w:rsidR="00F70ED8" w:rsidRPr="00853201" w:rsidRDefault="00F70ED8" w:rsidP="00F70ED8">
      <w:pPr>
        <w:rPr>
          <w:rFonts w:ascii="Times New Roman" w:hAnsi="Times New Roman" w:cs="Times New Roman"/>
          <w:b/>
          <w:sz w:val="24"/>
          <w:szCs w:val="28"/>
        </w:rPr>
      </w:pPr>
      <w:r w:rsidRPr="00853201">
        <w:rPr>
          <w:rFonts w:ascii="Times New Roman" w:hAnsi="Times New Roman" w:cs="Times New Roman"/>
          <w:b/>
          <w:sz w:val="24"/>
          <w:szCs w:val="28"/>
        </w:rPr>
        <w:t>Kolegium (Informatyki Stosowanej/Medycznego/Mediów i Komunikacji Społec</w:t>
      </w:r>
      <w:r w:rsidRPr="00853201">
        <w:rPr>
          <w:rFonts w:ascii="Times New Roman" w:hAnsi="Times New Roman" w:cs="Times New Roman"/>
          <w:b/>
          <w:sz w:val="24"/>
          <w:szCs w:val="28"/>
        </w:rPr>
        <w:t>z</w:t>
      </w:r>
      <w:r w:rsidRPr="00853201">
        <w:rPr>
          <w:rFonts w:ascii="Times New Roman" w:hAnsi="Times New Roman" w:cs="Times New Roman"/>
          <w:b/>
          <w:sz w:val="24"/>
          <w:szCs w:val="28"/>
        </w:rPr>
        <w:t>nej/Zarządzania)*</w:t>
      </w:r>
    </w:p>
    <w:p w:rsidR="00F70ED8" w:rsidRPr="00853201" w:rsidRDefault="00F70ED8" w:rsidP="00F70ED8">
      <w:pPr>
        <w:rPr>
          <w:rFonts w:ascii="Times New Roman" w:hAnsi="Times New Roman" w:cs="Times New Roman"/>
          <w:sz w:val="24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both"/>
        <w:rPr>
          <w:szCs w:val="28"/>
        </w:rPr>
      </w:pPr>
      <w:r w:rsidRPr="00853201">
        <w:rPr>
          <w:szCs w:val="28"/>
        </w:rPr>
        <w:t xml:space="preserve">Na podstawie art. 76a. ust. 2 ustawy </w:t>
      </w:r>
      <w:r w:rsidRPr="00853201">
        <w:rPr>
          <w:i/>
          <w:szCs w:val="28"/>
        </w:rPr>
        <w:t>Prawo o szkolnictwie wyższym i nauce</w:t>
      </w:r>
      <w:r w:rsidRPr="00853201">
        <w:rPr>
          <w:szCs w:val="28"/>
        </w:rPr>
        <w:t xml:space="preserve"> z dnia 20 lipca 2018 r. (tekst jedn. Dz.U. z 2020 r., poz. 85 z </w:t>
      </w:r>
      <w:proofErr w:type="spellStart"/>
      <w:r w:rsidRPr="00853201">
        <w:rPr>
          <w:szCs w:val="28"/>
        </w:rPr>
        <w:t>późn</w:t>
      </w:r>
      <w:proofErr w:type="spellEnd"/>
      <w:r w:rsidRPr="00853201">
        <w:rPr>
          <w:szCs w:val="28"/>
        </w:rPr>
        <w:t>. zm.) zwracam się z prośbą o przeprowadzenie egzam</w:t>
      </w:r>
      <w:r w:rsidRPr="00853201">
        <w:rPr>
          <w:szCs w:val="28"/>
        </w:rPr>
        <w:t>i</w:t>
      </w:r>
      <w:r w:rsidRPr="00853201">
        <w:rPr>
          <w:szCs w:val="28"/>
        </w:rPr>
        <w:t>nu dyplomowego on-line (zdalnie).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  <w:r w:rsidRPr="00853201">
        <w:rPr>
          <w:szCs w:val="28"/>
        </w:rPr>
        <w:t xml:space="preserve">Uzasadnienie: 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  <w:r w:rsidRPr="00853201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  <w:r w:rsidRPr="00853201">
        <w:rPr>
          <w:szCs w:val="28"/>
        </w:rPr>
        <w:t>Z wyrazami szacunku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  <w:r w:rsidRPr="00853201">
        <w:rPr>
          <w:szCs w:val="28"/>
        </w:rPr>
        <w:t>…………………………..……………………………………………………………………….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0"/>
          <w:szCs w:val="28"/>
        </w:rPr>
      </w:pPr>
      <w:r w:rsidRPr="00853201">
        <w:rPr>
          <w:i/>
          <w:sz w:val="20"/>
          <w:szCs w:val="28"/>
        </w:rPr>
        <w:t>CZYTELNIE:      podpis (imię nazwisko)                       numer albumu                           skrót kierunku studiów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Cs w:val="28"/>
        </w:rPr>
      </w:pPr>
    </w:p>
    <w:p w:rsidR="00F70ED8" w:rsidRPr="00853201" w:rsidRDefault="00F70ED8" w:rsidP="00F70ED8">
      <w:pPr>
        <w:pStyle w:val="NormalnyWeb"/>
        <w:pBdr>
          <w:top w:val="single" w:sz="4" w:space="1" w:color="auto"/>
        </w:pBdr>
        <w:spacing w:before="0" w:beforeAutospacing="0" w:after="0" w:afterAutospacing="0"/>
        <w:rPr>
          <w:i/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853201">
        <w:rPr>
          <w:sz w:val="28"/>
          <w:szCs w:val="28"/>
        </w:rPr>
        <w:t>Decyzja Dziekana: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</w:rPr>
      </w:pPr>
      <w:r w:rsidRPr="00853201">
        <w:rPr>
          <w:i/>
        </w:rPr>
        <w:t>Wyrażam zgodę/Nie wyrażam zgody*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  <w:r w:rsidRPr="00853201">
        <w:rPr>
          <w:szCs w:val="28"/>
        </w:rPr>
        <w:t>……………………………………………..…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2"/>
          <w:szCs w:val="28"/>
        </w:rPr>
      </w:pPr>
      <w:r w:rsidRPr="00853201">
        <w:rPr>
          <w:i/>
          <w:sz w:val="22"/>
          <w:szCs w:val="28"/>
        </w:rPr>
        <w:t>Data                             podpis Dziekana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0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0"/>
          <w:szCs w:val="28"/>
        </w:rPr>
      </w:pPr>
      <w:r w:rsidRPr="00853201">
        <w:rPr>
          <w:i/>
          <w:sz w:val="20"/>
          <w:szCs w:val="28"/>
        </w:rPr>
        <w:t>*- niepotrzebne skreślić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8"/>
          <w:szCs w:val="28"/>
        </w:rPr>
      </w:pPr>
    </w:p>
    <w:p w:rsidR="00F70ED8" w:rsidRPr="00853201" w:rsidRDefault="00F70ED8" w:rsidP="00F70ED8">
      <w:pPr>
        <w:jc w:val="right"/>
        <w:rPr>
          <w:i/>
          <w:szCs w:val="28"/>
        </w:rPr>
      </w:pPr>
      <w:r w:rsidRPr="00853201">
        <w:rPr>
          <w:rFonts w:ascii="Times New Roman" w:hAnsi="Times New Roman" w:cs="Times New Roman"/>
          <w:b/>
          <w:sz w:val="40"/>
          <w:szCs w:val="40"/>
          <w:u w:val="single"/>
        </w:rPr>
        <w:br w:type="page"/>
      </w:r>
    </w:p>
    <w:p w:rsidR="00F70ED8" w:rsidRPr="00853201" w:rsidRDefault="00F70ED8" w:rsidP="00F70ED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32"/>
        </w:rPr>
      </w:pPr>
      <w:r w:rsidRPr="00853201">
        <w:rPr>
          <w:rFonts w:ascii="Times New Roman" w:hAnsi="Times New Roman" w:cs="Times New Roman"/>
          <w:b/>
          <w:sz w:val="16"/>
          <w:szCs w:val="32"/>
        </w:rPr>
        <w:lastRenderedPageBreak/>
        <w:t>Załącznik nr 1.2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853201">
        <w:rPr>
          <w:sz w:val="28"/>
          <w:szCs w:val="28"/>
        </w:rPr>
        <w:t>…………………………………………..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2"/>
          <w:szCs w:val="28"/>
        </w:rPr>
      </w:pPr>
      <w:r w:rsidRPr="00853201">
        <w:rPr>
          <w:i/>
          <w:sz w:val="22"/>
          <w:szCs w:val="28"/>
        </w:rPr>
        <w:t>Imię i nazwisko studenta, numer albumu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jc w:val="right"/>
        <w:rPr>
          <w:b/>
          <w:szCs w:val="28"/>
        </w:rPr>
      </w:pPr>
      <w:r w:rsidRPr="00853201">
        <w:rPr>
          <w:b/>
          <w:szCs w:val="28"/>
        </w:rPr>
        <w:t>Dziekanat Studiów Anglojęzycznych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jc w:val="right"/>
        <w:rPr>
          <w:b/>
          <w:szCs w:val="28"/>
        </w:rPr>
      </w:pPr>
      <w:r w:rsidRPr="00853201">
        <w:rPr>
          <w:b/>
          <w:szCs w:val="28"/>
        </w:rPr>
        <w:t xml:space="preserve">Wyższa Szkoła Informatyki </w:t>
      </w:r>
      <w:r w:rsidRPr="00853201">
        <w:rPr>
          <w:b/>
          <w:szCs w:val="28"/>
        </w:rPr>
        <w:br/>
        <w:t>i Zarządzanie z siedzibą w Rzeszowie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jc w:val="right"/>
        <w:rPr>
          <w:b/>
          <w:szCs w:val="28"/>
        </w:rPr>
      </w:pPr>
      <w:r w:rsidRPr="00853201">
        <w:rPr>
          <w:b/>
          <w:szCs w:val="28"/>
        </w:rPr>
        <w:t>ul. Sucharskiego 2, 35-225 Rzeszów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853201">
        <w:rPr>
          <w:sz w:val="28"/>
          <w:szCs w:val="28"/>
        </w:rPr>
        <w:t>Wniosek o sposobie odebrania dyplomu ukończenia studiów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both"/>
        <w:rPr>
          <w:rFonts w:cstheme="minorHAnsi"/>
          <w:szCs w:val="28"/>
        </w:rPr>
      </w:pPr>
      <w:r w:rsidRPr="00853201">
        <w:rPr>
          <w:rFonts w:cstheme="minorHAnsi"/>
          <w:szCs w:val="28"/>
        </w:rPr>
        <w:t>Zwracam się z prośbą o: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jc w:val="both"/>
        <w:rPr>
          <w:rFonts w:cstheme="minorHAnsi"/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both"/>
        <w:rPr>
          <w:rFonts w:cstheme="minorHAnsi"/>
          <w:szCs w:val="28"/>
        </w:rPr>
      </w:pPr>
      <w:r w:rsidRPr="00853201">
        <w:rPr>
          <w:i/>
        </w:rPr>
        <w:t>*Proszę o zaznaczenie jednej z poniższych opcji*</w:t>
      </w:r>
    </w:p>
    <w:p w:rsidR="00F70ED8" w:rsidRPr="00853201" w:rsidRDefault="00F70ED8" w:rsidP="00F70ED8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Cs w:val="28"/>
        </w:rPr>
      </w:pPr>
      <w:bookmarkStart w:id="6" w:name="_Hlk44589891"/>
      <w:r w:rsidRPr="00853201">
        <w:rPr>
          <w:rFonts w:cstheme="minorHAnsi"/>
          <w:b/>
          <w:szCs w:val="28"/>
        </w:rPr>
        <w:t>przesłanie</w:t>
      </w:r>
      <w:r w:rsidRPr="00853201">
        <w:rPr>
          <w:rFonts w:cstheme="minorHAnsi"/>
          <w:szCs w:val="28"/>
        </w:rPr>
        <w:t xml:space="preserve"> kompletu dokumentów dyplomowych (oryginał dyplomu, 2 odpisy oraz supl</w:t>
      </w:r>
      <w:r w:rsidRPr="00853201">
        <w:rPr>
          <w:rFonts w:cstheme="minorHAnsi"/>
          <w:szCs w:val="28"/>
        </w:rPr>
        <w:t>e</w:t>
      </w:r>
      <w:r w:rsidRPr="00853201">
        <w:rPr>
          <w:rFonts w:cstheme="minorHAnsi"/>
          <w:szCs w:val="28"/>
        </w:rPr>
        <w:t xml:space="preserve">ment do dyplomu) </w:t>
      </w:r>
      <w:r w:rsidRPr="00853201">
        <w:rPr>
          <w:rFonts w:cstheme="minorHAnsi"/>
          <w:b/>
          <w:szCs w:val="28"/>
        </w:rPr>
        <w:t>listem poleconym za zwrotnym potwierdzeniem</w:t>
      </w:r>
      <w:bookmarkEnd w:id="6"/>
      <w:r w:rsidRPr="00853201">
        <w:rPr>
          <w:rFonts w:cstheme="minorHAnsi"/>
          <w:b/>
          <w:szCs w:val="28"/>
        </w:rPr>
        <w:t xml:space="preserve"> odbioru</w:t>
      </w:r>
      <w:r w:rsidRPr="00853201">
        <w:rPr>
          <w:rFonts w:cstheme="minorHAnsi"/>
          <w:szCs w:val="28"/>
        </w:rPr>
        <w:t xml:space="preserve"> na adres: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ind w:left="360"/>
        <w:jc w:val="both"/>
        <w:rPr>
          <w:szCs w:val="28"/>
        </w:rPr>
      </w:pPr>
      <w:r w:rsidRPr="00853201">
        <w:rPr>
          <w:rFonts w:cstheme="minorHAnsi"/>
          <w:szCs w:val="28"/>
        </w:rPr>
        <w:t xml:space="preserve">      </w:t>
      </w:r>
      <w:r w:rsidRPr="00853201">
        <w:rPr>
          <w:szCs w:val="28"/>
        </w:rPr>
        <w:t>………………………….…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i/>
          <w:sz w:val="22"/>
          <w:szCs w:val="28"/>
        </w:rPr>
      </w:pPr>
      <w:r w:rsidRPr="00853201">
        <w:rPr>
          <w:i/>
          <w:sz w:val="22"/>
          <w:szCs w:val="28"/>
        </w:rPr>
        <w:t xml:space="preserve">             imię i nazwisko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ind w:left="709"/>
        <w:rPr>
          <w:szCs w:val="28"/>
        </w:rPr>
      </w:pPr>
      <w:r w:rsidRPr="00853201">
        <w:rPr>
          <w:szCs w:val="28"/>
        </w:rPr>
        <w:t>…………………………….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ind w:left="709"/>
        <w:rPr>
          <w:i/>
          <w:sz w:val="22"/>
          <w:szCs w:val="28"/>
        </w:rPr>
      </w:pPr>
      <w:r w:rsidRPr="00853201">
        <w:rPr>
          <w:i/>
          <w:sz w:val="22"/>
          <w:szCs w:val="28"/>
        </w:rPr>
        <w:t>kod pocztowy, miejscowość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ind w:left="709"/>
        <w:rPr>
          <w:szCs w:val="28"/>
        </w:rPr>
      </w:pPr>
      <w:r w:rsidRPr="00853201">
        <w:rPr>
          <w:szCs w:val="28"/>
        </w:rPr>
        <w:t>……………………………..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ind w:left="709"/>
        <w:rPr>
          <w:i/>
          <w:sz w:val="22"/>
          <w:szCs w:val="28"/>
        </w:rPr>
      </w:pPr>
      <w:r w:rsidRPr="00853201">
        <w:rPr>
          <w:i/>
          <w:sz w:val="22"/>
          <w:szCs w:val="28"/>
        </w:rPr>
        <w:t>ulica nr domu / nr mieszkania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ind w:left="709"/>
        <w:rPr>
          <w:i/>
          <w:sz w:val="22"/>
          <w:szCs w:val="28"/>
        </w:rPr>
      </w:pPr>
    </w:p>
    <w:p w:rsidR="00F70ED8" w:rsidRPr="00853201" w:rsidRDefault="00F70ED8" w:rsidP="00F70ED8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Cs w:val="28"/>
        </w:rPr>
      </w:pPr>
      <w:r w:rsidRPr="00853201">
        <w:rPr>
          <w:b/>
          <w:szCs w:val="28"/>
        </w:rPr>
        <w:t xml:space="preserve">przekazanie </w:t>
      </w:r>
      <w:r w:rsidRPr="00853201">
        <w:rPr>
          <w:szCs w:val="28"/>
        </w:rPr>
        <w:t>kompletu dokumentów dyplomowych (oryginał dyplomu, 2 odpisy oraz s</w:t>
      </w:r>
      <w:r w:rsidRPr="00853201">
        <w:rPr>
          <w:szCs w:val="28"/>
        </w:rPr>
        <w:t>u</w:t>
      </w:r>
      <w:r w:rsidRPr="00853201">
        <w:rPr>
          <w:szCs w:val="28"/>
        </w:rPr>
        <w:t xml:space="preserve">plement do dyplomu) </w:t>
      </w:r>
      <w:r w:rsidRPr="00853201">
        <w:rPr>
          <w:b/>
          <w:szCs w:val="28"/>
        </w:rPr>
        <w:t>kurierowi</w:t>
      </w:r>
      <w:r w:rsidRPr="00853201">
        <w:rPr>
          <w:szCs w:val="28"/>
        </w:rPr>
        <w:t>, jednocześnie zobowiązuję się do zamówienia kuriera, opłacenia kosztów przesyłki i ustalenia terminu z pracownikiem  Dziekanatu Studiów A</w:t>
      </w:r>
      <w:r w:rsidRPr="00853201">
        <w:rPr>
          <w:szCs w:val="28"/>
        </w:rPr>
        <w:t>n</w:t>
      </w:r>
      <w:r w:rsidRPr="00853201">
        <w:rPr>
          <w:szCs w:val="28"/>
        </w:rPr>
        <w:t>glojęzycznych.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ind w:left="720"/>
        <w:rPr>
          <w:szCs w:val="28"/>
        </w:rPr>
      </w:pPr>
    </w:p>
    <w:p w:rsidR="00F70ED8" w:rsidRPr="00853201" w:rsidRDefault="00F70ED8" w:rsidP="00F70ED8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Cs w:val="28"/>
        </w:rPr>
      </w:pPr>
      <w:r w:rsidRPr="00853201">
        <w:rPr>
          <w:b/>
          <w:szCs w:val="28"/>
        </w:rPr>
        <w:t>umówienie spotkania</w:t>
      </w:r>
      <w:r w:rsidRPr="00853201">
        <w:rPr>
          <w:szCs w:val="28"/>
        </w:rPr>
        <w:t xml:space="preserve"> w celu odebrania dyplomu w Dziekanacie Studiów Anglojęzyc</w:t>
      </w:r>
      <w:r w:rsidRPr="00853201">
        <w:rPr>
          <w:szCs w:val="28"/>
        </w:rPr>
        <w:t>z</w:t>
      </w:r>
      <w:r w:rsidRPr="00853201">
        <w:rPr>
          <w:szCs w:val="28"/>
        </w:rPr>
        <w:t>nych.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rPr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right"/>
        <w:rPr>
          <w:szCs w:val="28"/>
        </w:rPr>
      </w:pPr>
      <w:r w:rsidRPr="00853201">
        <w:rPr>
          <w:szCs w:val="28"/>
        </w:rPr>
        <w:t>Z wyrazami szacunku,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jc w:val="right"/>
        <w:rPr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right"/>
        <w:rPr>
          <w:szCs w:val="28"/>
        </w:rPr>
      </w:pPr>
    </w:p>
    <w:p w:rsidR="00F70ED8" w:rsidRPr="00853201" w:rsidRDefault="00F70ED8" w:rsidP="00F70ED8">
      <w:pPr>
        <w:pStyle w:val="NormalnyWeb"/>
        <w:spacing w:before="0" w:beforeAutospacing="0" w:after="0" w:afterAutospacing="0"/>
        <w:jc w:val="right"/>
        <w:rPr>
          <w:szCs w:val="28"/>
        </w:rPr>
      </w:pPr>
      <w:r w:rsidRPr="00853201">
        <w:rPr>
          <w:szCs w:val="28"/>
        </w:rPr>
        <w:t>…………………………………………………</w:t>
      </w:r>
    </w:p>
    <w:p w:rsidR="00F70ED8" w:rsidRPr="00853201" w:rsidRDefault="00F70ED8" w:rsidP="00F70ED8">
      <w:pPr>
        <w:pStyle w:val="NormalnyWeb"/>
        <w:spacing w:before="0" w:beforeAutospacing="0" w:after="0" w:afterAutospacing="0"/>
        <w:jc w:val="right"/>
        <w:rPr>
          <w:i/>
          <w:sz w:val="22"/>
          <w:szCs w:val="28"/>
        </w:rPr>
      </w:pPr>
      <w:r w:rsidRPr="00853201">
        <w:rPr>
          <w:i/>
          <w:sz w:val="22"/>
          <w:szCs w:val="28"/>
        </w:rPr>
        <w:t xml:space="preserve">Data, podpis studenta </w:t>
      </w:r>
    </w:p>
    <w:p w:rsidR="00450281" w:rsidRDefault="00F70ED8">
      <w:bookmarkStart w:id="7" w:name="_GoBack"/>
      <w:bookmarkEnd w:id="7"/>
    </w:p>
    <w:sectPr w:rsidR="0045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C79"/>
    <w:multiLevelType w:val="multilevel"/>
    <w:tmpl w:val="D63405F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>
    <w:nsid w:val="04684631"/>
    <w:multiLevelType w:val="hybridMultilevel"/>
    <w:tmpl w:val="ED52F948"/>
    <w:lvl w:ilvl="0" w:tplc="E124C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A7495"/>
    <w:multiLevelType w:val="multilevel"/>
    <w:tmpl w:val="46823636"/>
    <w:lvl w:ilvl="0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34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54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74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94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714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34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54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74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>
    <w:nsid w:val="14AD6991"/>
    <w:multiLevelType w:val="hybridMultilevel"/>
    <w:tmpl w:val="B4CA33CA"/>
    <w:lvl w:ilvl="0" w:tplc="18F84E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F0F15"/>
    <w:multiLevelType w:val="hybridMultilevel"/>
    <w:tmpl w:val="786434FA"/>
    <w:lvl w:ilvl="0" w:tplc="DFD204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24EF2991"/>
    <w:multiLevelType w:val="multilevel"/>
    <w:tmpl w:val="D26613E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B300FBA"/>
    <w:multiLevelType w:val="hybridMultilevel"/>
    <w:tmpl w:val="2522E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557F0D"/>
    <w:multiLevelType w:val="hybridMultilevel"/>
    <w:tmpl w:val="92FEA8AE"/>
    <w:lvl w:ilvl="0" w:tplc="E08E50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BE5204"/>
    <w:multiLevelType w:val="multilevel"/>
    <w:tmpl w:val="7B8E7748"/>
    <w:lvl w:ilvl="0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34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54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74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94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714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34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54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74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>
    <w:nsid w:val="351937C5"/>
    <w:multiLevelType w:val="hybridMultilevel"/>
    <w:tmpl w:val="7BD893F2"/>
    <w:lvl w:ilvl="0" w:tplc="90F23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F867CA"/>
    <w:multiLevelType w:val="multilevel"/>
    <w:tmpl w:val="10B8DD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AF70D84"/>
    <w:multiLevelType w:val="multilevel"/>
    <w:tmpl w:val="6E44B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32392C"/>
    <w:multiLevelType w:val="multilevel"/>
    <w:tmpl w:val="F7B8FA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8B173C1"/>
    <w:multiLevelType w:val="hybridMultilevel"/>
    <w:tmpl w:val="0FC097EC"/>
    <w:lvl w:ilvl="0" w:tplc="1B08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D8"/>
    <w:rsid w:val="00023640"/>
    <w:rsid w:val="001933D9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E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E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0E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E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E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0E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.wsi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3273</Words>
  <Characters>19643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Bochenek</dc:creator>
  <cp:lastModifiedBy>Grażyna Bochenek</cp:lastModifiedBy>
  <cp:revision>1</cp:revision>
  <dcterms:created xsi:type="dcterms:W3CDTF">2020-10-02T11:50:00Z</dcterms:created>
  <dcterms:modified xsi:type="dcterms:W3CDTF">2020-10-02T11:50:00Z</dcterms:modified>
</cp:coreProperties>
</file>