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300" w:rsidRDefault="00365300" w:rsidP="00614B5B">
      <w:pPr>
        <w:spacing w:after="0"/>
        <w:ind w:left="72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1</w:t>
      </w:r>
      <w:r w:rsidRPr="00606EB7">
        <w:rPr>
          <w:rFonts w:ascii="Cambria" w:hAnsi="Cambria"/>
          <w:b/>
          <w:bCs/>
        </w:rPr>
        <w:t xml:space="preserve"> do </w:t>
      </w:r>
      <w:r w:rsidR="00614B5B">
        <w:rPr>
          <w:rFonts w:ascii="Cambria" w:hAnsi="Cambria"/>
          <w:b/>
          <w:bCs/>
        </w:rPr>
        <w:t>Zaproszenia do składania ofert</w:t>
      </w:r>
      <w:r>
        <w:rPr>
          <w:rFonts w:ascii="Cambria" w:hAnsi="Cambria"/>
          <w:b/>
          <w:bCs/>
        </w:rPr>
        <w:t xml:space="preserve"> – Opis przedmiotu zamówienia</w:t>
      </w:r>
    </w:p>
    <w:p w:rsidR="00365300" w:rsidRPr="00365300" w:rsidRDefault="00365300" w:rsidP="00365300">
      <w:pPr>
        <w:spacing w:after="0"/>
        <w:rPr>
          <w:rFonts w:ascii="Cambria" w:hAnsi="Cambria"/>
          <w:b/>
          <w:bCs/>
        </w:rPr>
      </w:pPr>
    </w:p>
    <w:p w:rsidR="00614B5B" w:rsidRDefault="00F45DC5" w:rsidP="00614B5B">
      <w:pPr>
        <w:shd w:val="clear" w:color="auto" w:fill="FFFFFF"/>
        <w:jc w:val="both"/>
        <w:rPr>
          <w:rFonts w:ascii="Cambria" w:hAnsi="Cambria"/>
        </w:rPr>
      </w:pPr>
      <w:r w:rsidRPr="00443DE1">
        <w:rPr>
          <w:rFonts w:ascii="Cambria" w:hAnsi="Cambria"/>
          <w:szCs w:val="24"/>
          <w:shd w:val="clear" w:color="auto" w:fill="FFFFFF"/>
        </w:rPr>
        <w:t xml:space="preserve">Projekt jest dofinansowany w ramach </w:t>
      </w:r>
      <w:r w:rsidR="00614B5B" w:rsidRPr="008E0092">
        <w:rPr>
          <w:rFonts w:ascii="Cambria" w:hAnsi="Cambria"/>
        </w:rPr>
        <w:t xml:space="preserve">w ramach </w:t>
      </w:r>
      <w:r w:rsidR="00614B5B" w:rsidRPr="008E0092">
        <w:rPr>
          <w:rFonts w:ascii="Cambria" w:hAnsi="Cambria" w:cs="Open Sans"/>
          <w:shd w:val="clear" w:color="auto" w:fill="FFFFFF"/>
        </w:rPr>
        <w:t>Programu Operacyjnego Wiedza Edukacja Rozwój 2014-2020</w:t>
      </w:r>
      <w:r w:rsidR="00614B5B" w:rsidRPr="008E0092">
        <w:rPr>
          <w:rFonts w:ascii="Cambria" w:hAnsi="Cambria"/>
        </w:rPr>
        <w:t xml:space="preserve"> </w:t>
      </w:r>
      <w:r w:rsidR="00614B5B" w:rsidRPr="008E0092">
        <w:rPr>
          <w:rFonts w:ascii="Cambria" w:hAnsi="Cambria" w:cs="Arial"/>
        </w:rPr>
        <w:t xml:space="preserve">Oś priorytetowa III Szkolnictwo wyższe dla gospodarki i rozwoju, Działanie </w:t>
      </w:r>
      <w:r w:rsidR="00614B5B" w:rsidRPr="008E0092">
        <w:rPr>
          <w:rFonts w:ascii="Cambria" w:hAnsi="Cambria"/>
        </w:rPr>
        <w:t>3.5 Kompleksowe programy szkół wyższych</w:t>
      </w:r>
    </w:p>
    <w:p w:rsidR="00B46BC9" w:rsidRPr="00614B5B" w:rsidRDefault="00B46BC9" w:rsidP="00365300">
      <w:pPr>
        <w:pStyle w:val="Standard"/>
        <w:shd w:val="clear" w:color="auto" w:fill="FFFFFF"/>
        <w:jc w:val="both"/>
        <w:rPr>
          <w:rFonts w:ascii="Cambria" w:hAnsi="Cambria" w:cs="Calibri"/>
          <w:b/>
          <w:szCs w:val="24"/>
          <w:shd w:val="clear" w:color="auto" w:fill="FFFFFF"/>
        </w:rPr>
      </w:pPr>
      <w:r w:rsidRPr="00365300">
        <w:rPr>
          <w:rFonts w:ascii="Cambria" w:hAnsi="Cambria"/>
          <w:b/>
          <w:szCs w:val="24"/>
        </w:rPr>
        <w:t>Przedmiotem zamówienia jest</w:t>
      </w:r>
      <w:r w:rsidR="00365300" w:rsidRPr="00365300">
        <w:rPr>
          <w:rFonts w:ascii="Cambria" w:hAnsi="Cambria" w:cs="Calibri"/>
          <w:b/>
          <w:shd w:val="clear" w:color="auto" w:fill="FFFFFF"/>
        </w:rPr>
        <w:t xml:space="preserve"> </w:t>
      </w:r>
      <w:r w:rsidR="00614B5B" w:rsidRPr="002575FA">
        <w:rPr>
          <w:rFonts w:ascii="Cambria" w:hAnsi="Cambria"/>
          <w:b/>
        </w:rPr>
        <w:t>Zakup literatury specjalistycznej w ramach projektu „Kadry dla Regionu</w:t>
      </w:r>
      <w:r w:rsidR="00614B5B" w:rsidRPr="002575FA">
        <w:rPr>
          <w:rFonts w:ascii="Cambria" w:hAnsi="Cambria" w:cs="Arial"/>
          <w:b/>
          <w:bCs/>
          <w:i/>
          <w:iCs/>
        </w:rPr>
        <w:t>”</w:t>
      </w:r>
      <w:r w:rsidR="00614B5B" w:rsidRPr="002575FA">
        <w:rPr>
          <w:rFonts w:ascii="Cambria" w:hAnsi="Cambria"/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7654"/>
        <w:gridCol w:w="1024"/>
      </w:tblGrid>
      <w:tr w:rsidR="00614B5B" w:rsidRPr="00614B5B" w:rsidTr="009D5085">
        <w:tc>
          <w:tcPr>
            <w:tcW w:w="545" w:type="dxa"/>
          </w:tcPr>
          <w:p w:rsidR="00614B5B" w:rsidRPr="00614B5B" w:rsidRDefault="00614B5B" w:rsidP="00B70543">
            <w:pPr>
              <w:rPr>
                <w:rFonts w:ascii="Cambria" w:hAnsi="Cambria" w:cs="Tahoma"/>
                <w:b/>
                <w:szCs w:val="24"/>
              </w:rPr>
            </w:pPr>
            <w:r w:rsidRPr="00614B5B">
              <w:rPr>
                <w:rFonts w:ascii="Cambria" w:hAnsi="Cambria" w:cs="Tahoma"/>
                <w:b/>
                <w:szCs w:val="24"/>
              </w:rPr>
              <w:t>Lp.</w:t>
            </w:r>
          </w:p>
        </w:tc>
        <w:tc>
          <w:tcPr>
            <w:tcW w:w="7654" w:type="dxa"/>
          </w:tcPr>
          <w:p w:rsidR="00614B5B" w:rsidRPr="00614B5B" w:rsidRDefault="00614B5B" w:rsidP="00B70543">
            <w:pPr>
              <w:jc w:val="center"/>
              <w:rPr>
                <w:rFonts w:ascii="Cambria" w:hAnsi="Cambria" w:cs="Tahoma"/>
                <w:b/>
                <w:szCs w:val="24"/>
              </w:rPr>
            </w:pPr>
            <w:r w:rsidRPr="00614B5B">
              <w:rPr>
                <w:rFonts w:ascii="Cambria" w:hAnsi="Cambria" w:cs="Tahoma"/>
                <w:b/>
                <w:szCs w:val="24"/>
              </w:rPr>
              <w:t>Lista książek</w:t>
            </w:r>
          </w:p>
        </w:tc>
        <w:tc>
          <w:tcPr>
            <w:tcW w:w="1024" w:type="dxa"/>
          </w:tcPr>
          <w:p w:rsidR="00614B5B" w:rsidRPr="00614B5B" w:rsidRDefault="00614B5B" w:rsidP="00B70543">
            <w:pPr>
              <w:rPr>
                <w:rFonts w:ascii="Cambria" w:hAnsi="Cambria" w:cs="Tahoma"/>
                <w:b/>
                <w:szCs w:val="24"/>
              </w:rPr>
            </w:pPr>
            <w:r w:rsidRPr="00614B5B">
              <w:rPr>
                <w:rFonts w:ascii="Cambria" w:hAnsi="Cambria" w:cs="Tahoma"/>
                <w:b/>
                <w:szCs w:val="24"/>
              </w:rPr>
              <w:t xml:space="preserve">Ilość </w:t>
            </w:r>
          </w:p>
        </w:tc>
      </w:tr>
      <w:tr w:rsidR="00614B5B" w:rsidRPr="00614B5B" w:rsidTr="009D5085">
        <w:tc>
          <w:tcPr>
            <w:tcW w:w="545" w:type="dxa"/>
          </w:tcPr>
          <w:p w:rsidR="00614B5B" w:rsidRPr="00614B5B" w:rsidRDefault="00614B5B" w:rsidP="00B70543">
            <w:pPr>
              <w:jc w:val="center"/>
              <w:rPr>
                <w:rFonts w:ascii="Cambria" w:hAnsi="Cambria" w:cs="Tahoma"/>
                <w:szCs w:val="24"/>
              </w:rPr>
            </w:pPr>
            <w:r w:rsidRPr="00614B5B">
              <w:rPr>
                <w:rFonts w:ascii="Cambria" w:hAnsi="Cambria" w:cs="Tahoma"/>
                <w:szCs w:val="24"/>
              </w:rPr>
              <w:t>1.</w:t>
            </w:r>
          </w:p>
        </w:tc>
        <w:tc>
          <w:tcPr>
            <w:tcW w:w="7654" w:type="dxa"/>
          </w:tcPr>
          <w:p w:rsidR="00614B5B" w:rsidRPr="00614B5B" w:rsidRDefault="00614B5B" w:rsidP="00B70543">
            <w:pPr>
              <w:rPr>
                <w:rFonts w:ascii="Cambria" w:hAnsi="Cambria" w:cs="Tahoma"/>
                <w:szCs w:val="24"/>
              </w:rPr>
            </w:pPr>
            <w:r w:rsidRPr="00614B5B">
              <w:rPr>
                <w:rFonts w:ascii="Cambria" w:hAnsi="Cambria" w:cs="Tahoma"/>
                <w:szCs w:val="24"/>
              </w:rPr>
              <w:t xml:space="preserve">Pielęgniarstwo / redakcja naukowa Kazimiera </w:t>
            </w:r>
            <w:proofErr w:type="spellStart"/>
            <w:r w:rsidRPr="00614B5B">
              <w:rPr>
                <w:rFonts w:ascii="Cambria" w:hAnsi="Cambria" w:cs="Tahoma"/>
                <w:szCs w:val="24"/>
              </w:rPr>
              <w:t>Zahradniczek</w:t>
            </w:r>
            <w:proofErr w:type="spellEnd"/>
            <w:r w:rsidRPr="00614B5B">
              <w:rPr>
                <w:rFonts w:ascii="Cambria" w:hAnsi="Cambria" w:cs="Tahoma"/>
                <w:szCs w:val="24"/>
              </w:rPr>
              <w:t>, Warszawa: Wydawnictwo PZWL, 2017</w:t>
            </w:r>
          </w:p>
        </w:tc>
        <w:tc>
          <w:tcPr>
            <w:tcW w:w="1024" w:type="dxa"/>
          </w:tcPr>
          <w:p w:rsidR="00614B5B" w:rsidRPr="00614B5B" w:rsidRDefault="00614B5B" w:rsidP="00B70543">
            <w:pPr>
              <w:jc w:val="center"/>
              <w:rPr>
                <w:rFonts w:ascii="Cambria" w:hAnsi="Cambria" w:cs="Tahoma"/>
                <w:szCs w:val="24"/>
              </w:rPr>
            </w:pPr>
            <w:r w:rsidRPr="00614B5B">
              <w:rPr>
                <w:rFonts w:ascii="Cambria" w:hAnsi="Cambria" w:cs="Tahoma"/>
                <w:szCs w:val="24"/>
              </w:rPr>
              <w:t>2</w:t>
            </w:r>
          </w:p>
        </w:tc>
      </w:tr>
      <w:tr w:rsidR="00614B5B" w:rsidRPr="00614B5B" w:rsidTr="009D5085">
        <w:tc>
          <w:tcPr>
            <w:tcW w:w="545" w:type="dxa"/>
          </w:tcPr>
          <w:p w:rsidR="00614B5B" w:rsidRPr="00614B5B" w:rsidRDefault="00614B5B" w:rsidP="00B70543">
            <w:pPr>
              <w:jc w:val="center"/>
              <w:rPr>
                <w:rFonts w:ascii="Cambria" w:hAnsi="Cambria" w:cs="Tahoma"/>
                <w:szCs w:val="24"/>
              </w:rPr>
            </w:pPr>
            <w:r w:rsidRPr="00614B5B">
              <w:rPr>
                <w:rFonts w:ascii="Cambria" w:hAnsi="Cambria" w:cs="Tahoma"/>
                <w:szCs w:val="24"/>
              </w:rPr>
              <w:t>2.</w:t>
            </w:r>
          </w:p>
        </w:tc>
        <w:tc>
          <w:tcPr>
            <w:tcW w:w="7654" w:type="dxa"/>
          </w:tcPr>
          <w:p w:rsidR="00614B5B" w:rsidRPr="00614B5B" w:rsidRDefault="00614B5B" w:rsidP="00B70543">
            <w:pPr>
              <w:rPr>
                <w:rFonts w:ascii="Cambria" w:hAnsi="Cambria" w:cs="Tahoma"/>
                <w:szCs w:val="24"/>
              </w:rPr>
            </w:pPr>
            <w:r w:rsidRPr="00614B5B">
              <w:rPr>
                <w:rFonts w:ascii="Cambria" w:hAnsi="Cambria" w:cs="Tahoma"/>
                <w:szCs w:val="24"/>
              </w:rPr>
              <w:t xml:space="preserve">Pielęgniarstwo w opiece długoterminowej / redakcja naukowa Kornelia Kędziora – Kornatowska, Marta </w:t>
            </w:r>
            <w:proofErr w:type="spellStart"/>
            <w:r w:rsidRPr="00614B5B">
              <w:rPr>
                <w:rFonts w:ascii="Cambria" w:hAnsi="Cambria" w:cs="Tahoma"/>
                <w:szCs w:val="24"/>
              </w:rPr>
              <w:t>Muszalik</w:t>
            </w:r>
            <w:proofErr w:type="spellEnd"/>
            <w:r w:rsidRPr="00614B5B">
              <w:rPr>
                <w:rFonts w:ascii="Cambria" w:hAnsi="Cambria" w:cs="Tahoma"/>
                <w:szCs w:val="24"/>
              </w:rPr>
              <w:t xml:space="preserve">, Edyta Skolmowska. – Warszawa: Wydawnictwo Lekarskie PZWL, 2020 </w:t>
            </w:r>
          </w:p>
        </w:tc>
        <w:tc>
          <w:tcPr>
            <w:tcW w:w="1024" w:type="dxa"/>
          </w:tcPr>
          <w:p w:rsidR="00614B5B" w:rsidRPr="00614B5B" w:rsidRDefault="00614B5B" w:rsidP="00B70543">
            <w:pPr>
              <w:jc w:val="center"/>
              <w:rPr>
                <w:rFonts w:ascii="Cambria" w:hAnsi="Cambria" w:cs="Tahoma"/>
                <w:szCs w:val="24"/>
              </w:rPr>
            </w:pPr>
            <w:r w:rsidRPr="00614B5B">
              <w:rPr>
                <w:rFonts w:ascii="Cambria" w:hAnsi="Cambria" w:cs="Tahoma"/>
                <w:szCs w:val="24"/>
              </w:rPr>
              <w:t>3</w:t>
            </w:r>
          </w:p>
        </w:tc>
      </w:tr>
      <w:tr w:rsidR="00614B5B" w:rsidRPr="00614B5B" w:rsidTr="009D5085">
        <w:tc>
          <w:tcPr>
            <w:tcW w:w="545" w:type="dxa"/>
          </w:tcPr>
          <w:p w:rsidR="00614B5B" w:rsidRPr="00614B5B" w:rsidRDefault="00614B5B" w:rsidP="00B70543">
            <w:pPr>
              <w:jc w:val="center"/>
              <w:rPr>
                <w:rFonts w:ascii="Cambria" w:hAnsi="Cambria" w:cs="Tahoma"/>
                <w:szCs w:val="24"/>
              </w:rPr>
            </w:pPr>
            <w:r w:rsidRPr="00614B5B">
              <w:rPr>
                <w:rFonts w:ascii="Cambria" w:hAnsi="Cambria" w:cs="Tahoma"/>
                <w:szCs w:val="24"/>
              </w:rPr>
              <w:t>3.</w:t>
            </w:r>
          </w:p>
        </w:tc>
        <w:tc>
          <w:tcPr>
            <w:tcW w:w="7654" w:type="dxa"/>
          </w:tcPr>
          <w:p w:rsidR="00614B5B" w:rsidRPr="00614B5B" w:rsidRDefault="00614B5B" w:rsidP="00B70543">
            <w:pPr>
              <w:rPr>
                <w:rFonts w:ascii="Cambria" w:hAnsi="Cambria" w:cs="Tahoma"/>
                <w:szCs w:val="24"/>
              </w:rPr>
            </w:pPr>
            <w:r w:rsidRPr="00614B5B">
              <w:rPr>
                <w:rFonts w:ascii="Cambria" w:hAnsi="Cambria" w:cs="Tahoma"/>
                <w:szCs w:val="24"/>
              </w:rPr>
              <w:t xml:space="preserve">Opieka długoterminowa Uwarunkowania medyczne i prawne / redakcja naukowa Eleonora Zielińska, Beata </w:t>
            </w:r>
            <w:proofErr w:type="spellStart"/>
            <w:r w:rsidRPr="00614B5B">
              <w:rPr>
                <w:rFonts w:ascii="Cambria" w:hAnsi="Cambria" w:cs="Tahoma"/>
                <w:szCs w:val="24"/>
              </w:rPr>
              <w:t>Guzak</w:t>
            </w:r>
            <w:proofErr w:type="spellEnd"/>
            <w:r w:rsidRPr="00614B5B">
              <w:rPr>
                <w:rFonts w:ascii="Cambria" w:hAnsi="Cambria" w:cs="Tahoma"/>
                <w:szCs w:val="24"/>
              </w:rPr>
              <w:t xml:space="preserve">, Katarzyna Syroka – Marczewska. – Warszawa: Wydawnictwo Lekarskie PZWL, 2018 </w:t>
            </w:r>
          </w:p>
        </w:tc>
        <w:tc>
          <w:tcPr>
            <w:tcW w:w="1024" w:type="dxa"/>
          </w:tcPr>
          <w:p w:rsidR="00614B5B" w:rsidRPr="00614B5B" w:rsidRDefault="00614B5B" w:rsidP="00B70543">
            <w:pPr>
              <w:jc w:val="center"/>
              <w:rPr>
                <w:rFonts w:ascii="Cambria" w:hAnsi="Cambria" w:cs="Tahoma"/>
                <w:szCs w:val="24"/>
              </w:rPr>
            </w:pPr>
            <w:r w:rsidRPr="00614B5B">
              <w:rPr>
                <w:rFonts w:ascii="Cambria" w:hAnsi="Cambria" w:cs="Tahoma"/>
                <w:szCs w:val="24"/>
              </w:rPr>
              <w:t>3</w:t>
            </w:r>
          </w:p>
        </w:tc>
      </w:tr>
      <w:tr w:rsidR="00614B5B" w:rsidRPr="00614B5B" w:rsidTr="009D5085">
        <w:tc>
          <w:tcPr>
            <w:tcW w:w="545" w:type="dxa"/>
          </w:tcPr>
          <w:p w:rsidR="00614B5B" w:rsidRPr="00614B5B" w:rsidRDefault="00614B5B" w:rsidP="00B70543">
            <w:pPr>
              <w:jc w:val="center"/>
              <w:rPr>
                <w:rFonts w:ascii="Cambria" w:hAnsi="Cambria" w:cs="Tahoma"/>
                <w:szCs w:val="24"/>
              </w:rPr>
            </w:pPr>
            <w:r w:rsidRPr="00614B5B">
              <w:rPr>
                <w:rFonts w:ascii="Cambria" w:hAnsi="Cambria" w:cs="Tahoma"/>
                <w:szCs w:val="24"/>
              </w:rPr>
              <w:t>4.</w:t>
            </w:r>
          </w:p>
        </w:tc>
        <w:tc>
          <w:tcPr>
            <w:tcW w:w="7654" w:type="dxa"/>
          </w:tcPr>
          <w:p w:rsidR="00614B5B" w:rsidRPr="00614B5B" w:rsidRDefault="00614B5B" w:rsidP="00B70543">
            <w:pPr>
              <w:rPr>
                <w:rFonts w:ascii="Cambria" w:hAnsi="Cambria" w:cs="Tahoma"/>
                <w:szCs w:val="24"/>
              </w:rPr>
            </w:pPr>
            <w:r w:rsidRPr="00614B5B">
              <w:rPr>
                <w:rFonts w:ascii="Cambria" w:hAnsi="Cambria" w:cs="Tahoma"/>
                <w:szCs w:val="24"/>
              </w:rPr>
              <w:t xml:space="preserve">Opieka nad osobami przewlekle chorymi w wieku podeszłym i niesamodzielnymi / redakcja naukowa Dorota </w:t>
            </w:r>
            <w:proofErr w:type="spellStart"/>
            <w:r w:rsidRPr="00614B5B">
              <w:rPr>
                <w:rFonts w:ascii="Cambria" w:hAnsi="Cambria" w:cs="Tahoma"/>
                <w:szCs w:val="24"/>
              </w:rPr>
              <w:t>Talarska</w:t>
            </w:r>
            <w:proofErr w:type="spellEnd"/>
            <w:r w:rsidRPr="00614B5B">
              <w:rPr>
                <w:rFonts w:ascii="Cambria" w:hAnsi="Cambria" w:cs="Tahoma"/>
                <w:szCs w:val="24"/>
              </w:rPr>
              <w:t xml:space="preserve">, Katarzyna </w:t>
            </w:r>
            <w:proofErr w:type="spellStart"/>
            <w:r w:rsidRPr="00614B5B">
              <w:rPr>
                <w:rFonts w:ascii="Cambria" w:hAnsi="Cambria" w:cs="Tahoma"/>
                <w:szCs w:val="24"/>
              </w:rPr>
              <w:t>Wieczorowska</w:t>
            </w:r>
            <w:proofErr w:type="spellEnd"/>
            <w:r w:rsidRPr="00614B5B">
              <w:rPr>
                <w:rFonts w:ascii="Cambria" w:hAnsi="Cambria" w:cs="Tahoma"/>
                <w:szCs w:val="24"/>
              </w:rPr>
              <w:t xml:space="preserve"> – </w:t>
            </w:r>
            <w:proofErr w:type="spellStart"/>
            <w:r w:rsidRPr="00614B5B">
              <w:rPr>
                <w:rFonts w:ascii="Cambria" w:hAnsi="Cambria" w:cs="Tahoma"/>
                <w:szCs w:val="24"/>
              </w:rPr>
              <w:t>Tobis</w:t>
            </w:r>
            <w:proofErr w:type="spellEnd"/>
            <w:r w:rsidRPr="00614B5B">
              <w:rPr>
                <w:rFonts w:ascii="Cambria" w:hAnsi="Cambria" w:cs="Tahoma"/>
                <w:szCs w:val="24"/>
              </w:rPr>
              <w:t xml:space="preserve">, Elżbieta </w:t>
            </w:r>
            <w:proofErr w:type="spellStart"/>
            <w:r w:rsidRPr="00614B5B">
              <w:rPr>
                <w:rFonts w:ascii="Cambria" w:hAnsi="Cambria" w:cs="Tahoma"/>
                <w:szCs w:val="24"/>
              </w:rPr>
              <w:t>Szwałkiewicz</w:t>
            </w:r>
            <w:proofErr w:type="spellEnd"/>
            <w:r w:rsidRPr="00614B5B">
              <w:rPr>
                <w:rFonts w:ascii="Cambria" w:hAnsi="Cambria" w:cs="Tahoma"/>
                <w:szCs w:val="24"/>
              </w:rPr>
              <w:t>. – Warszawa: Wydawnictwo Lekarskie PZWL,  2020</w:t>
            </w:r>
          </w:p>
        </w:tc>
        <w:tc>
          <w:tcPr>
            <w:tcW w:w="1024" w:type="dxa"/>
          </w:tcPr>
          <w:p w:rsidR="00614B5B" w:rsidRPr="00614B5B" w:rsidRDefault="00614B5B" w:rsidP="00B70543">
            <w:pPr>
              <w:jc w:val="center"/>
              <w:rPr>
                <w:rFonts w:ascii="Cambria" w:hAnsi="Cambria" w:cs="Tahoma"/>
                <w:szCs w:val="24"/>
              </w:rPr>
            </w:pPr>
            <w:r w:rsidRPr="00614B5B">
              <w:rPr>
                <w:rFonts w:ascii="Cambria" w:hAnsi="Cambria" w:cs="Tahoma"/>
                <w:szCs w:val="24"/>
              </w:rPr>
              <w:t>3</w:t>
            </w:r>
          </w:p>
        </w:tc>
      </w:tr>
      <w:tr w:rsidR="00614B5B" w:rsidRPr="00614B5B" w:rsidTr="009D5085">
        <w:tc>
          <w:tcPr>
            <w:tcW w:w="545" w:type="dxa"/>
          </w:tcPr>
          <w:p w:rsidR="00614B5B" w:rsidRPr="009D5085" w:rsidRDefault="00614B5B" w:rsidP="00B70543">
            <w:pPr>
              <w:jc w:val="center"/>
              <w:rPr>
                <w:rFonts w:ascii="Cambria" w:hAnsi="Cambria" w:cs="Tahoma"/>
                <w:szCs w:val="24"/>
              </w:rPr>
            </w:pPr>
            <w:r w:rsidRPr="009D5085">
              <w:rPr>
                <w:rFonts w:ascii="Cambria" w:hAnsi="Cambria" w:cs="Tahoma"/>
                <w:szCs w:val="24"/>
              </w:rPr>
              <w:t>5.</w:t>
            </w:r>
          </w:p>
        </w:tc>
        <w:tc>
          <w:tcPr>
            <w:tcW w:w="7654" w:type="dxa"/>
          </w:tcPr>
          <w:p w:rsidR="00614B5B" w:rsidRPr="009D5085" w:rsidRDefault="00614B5B" w:rsidP="00B70543">
            <w:pPr>
              <w:rPr>
                <w:rFonts w:ascii="Cambria" w:hAnsi="Cambria" w:cs="Tahoma"/>
                <w:szCs w:val="24"/>
              </w:rPr>
            </w:pPr>
            <w:r w:rsidRPr="009D5085">
              <w:rPr>
                <w:rFonts w:ascii="Cambria" w:hAnsi="Cambria" w:cs="Tahoma"/>
                <w:szCs w:val="24"/>
              </w:rPr>
              <w:t>Przewlekle chory w domu Gdzie szukać pomocy? / Dorota Czajka, Beata Czekała. – Warszawa: Wydawnictwo Lekarskie PZWL, 2017</w:t>
            </w:r>
          </w:p>
        </w:tc>
        <w:tc>
          <w:tcPr>
            <w:tcW w:w="1024" w:type="dxa"/>
          </w:tcPr>
          <w:p w:rsidR="00614B5B" w:rsidRPr="009D5085" w:rsidRDefault="00614B5B" w:rsidP="00B70543">
            <w:pPr>
              <w:jc w:val="center"/>
              <w:rPr>
                <w:rFonts w:ascii="Cambria" w:hAnsi="Cambria" w:cs="Tahoma"/>
                <w:szCs w:val="24"/>
              </w:rPr>
            </w:pPr>
            <w:r w:rsidRPr="009D5085">
              <w:rPr>
                <w:rFonts w:ascii="Cambria" w:hAnsi="Cambria" w:cs="Tahoma"/>
                <w:szCs w:val="24"/>
              </w:rPr>
              <w:t>1</w:t>
            </w:r>
          </w:p>
        </w:tc>
      </w:tr>
      <w:tr w:rsidR="00614B5B" w:rsidRPr="00614B5B" w:rsidTr="009D5085">
        <w:tc>
          <w:tcPr>
            <w:tcW w:w="545" w:type="dxa"/>
          </w:tcPr>
          <w:p w:rsidR="00614B5B" w:rsidRPr="00614B5B" w:rsidRDefault="00614B5B" w:rsidP="00B70543">
            <w:pPr>
              <w:rPr>
                <w:rFonts w:ascii="Cambria" w:hAnsi="Cambria" w:cs="Tahoma"/>
                <w:szCs w:val="24"/>
              </w:rPr>
            </w:pPr>
            <w:r w:rsidRPr="00614B5B">
              <w:rPr>
                <w:rFonts w:ascii="Cambria" w:hAnsi="Cambria" w:cs="Tahoma"/>
                <w:szCs w:val="24"/>
              </w:rPr>
              <w:t>6.</w:t>
            </w:r>
          </w:p>
        </w:tc>
        <w:tc>
          <w:tcPr>
            <w:tcW w:w="7654" w:type="dxa"/>
          </w:tcPr>
          <w:p w:rsidR="00614B5B" w:rsidRPr="00614B5B" w:rsidRDefault="00614B5B" w:rsidP="00B70543">
            <w:pPr>
              <w:rPr>
                <w:rFonts w:ascii="Cambria" w:hAnsi="Cambria" w:cs="Tahoma"/>
                <w:szCs w:val="24"/>
                <w:shd w:val="clear" w:color="auto" w:fill="FFFFFF"/>
              </w:rPr>
            </w:pPr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>Etyka w praktyce pielęgniarskiej: zasady podejmowania decyzji etycznych: Sara T. </w:t>
            </w:r>
            <w:proofErr w:type="spellStart"/>
            <w:r w:rsidRPr="00614B5B">
              <w:rPr>
                <w:rStyle w:val="Uwydatnienie"/>
                <w:rFonts w:ascii="Cambria" w:hAnsi="Cambria" w:cs="Tahoma"/>
                <w:bCs/>
                <w:szCs w:val="24"/>
                <w:shd w:val="clear" w:color="auto" w:fill="FFFFFF"/>
              </w:rPr>
              <w:t>Fry</w:t>
            </w:r>
            <w:proofErr w:type="spellEnd"/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>, Megan-</w:t>
            </w:r>
            <w:proofErr w:type="spellStart"/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>Jane</w:t>
            </w:r>
            <w:proofErr w:type="spellEnd"/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> </w:t>
            </w:r>
            <w:proofErr w:type="spellStart"/>
            <w:r w:rsidRPr="00614B5B">
              <w:rPr>
                <w:rStyle w:val="Uwydatnienie"/>
                <w:rFonts w:ascii="Cambria" w:hAnsi="Cambria" w:cs="Tahoma"/>
                <w:bCs/>
                <w:szCs w:val="24"/>
                <w:shd w:val="clear" w:color="auto" w:fill="FFFFFF"/>
              </w:rPr>
              <w:t>Johnstone</w:t>
            </w:r>
            <w:proofErr w:type="spellEnd"/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 xml:space="preserve">  - Lublin: Wydawnictwo </w:t>
            </w:r>
            <w:proofErr w:type="spellStart"/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>Makmed</w:t>
            </w:r>
            <w:proofErr w:type="spellEnd"/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 xml:space="preserve">, 2009 </w:t>
            </w:r>
          </w:p>
        </w:tc>
        <w:tc>
          <w:tcPr>
            <w:tcW w:w="1024" w:type="dxa"/>
          </w:tcPr>
          <w:p w:rsidR="00614B5B" w:rsidRPr="00614B5B" w:rsidRDefault="00614B5B" w:rsidP="00B70543">
            <w:pPr>
              <w:jc w:val="center"/>
              <w:rPr>
                <w:rFonts w:ascii="Cambria" w:hAnsi="Cambria" w:cs="Tahoma"/>
                <w:szCs w:val="24"/>
              </w:rPr>
            </w:pPr>
            <w:r w:rsidRPr="00614B5B">
              <w:rPr>
                <w:rFonts w:ascii="Cambria" w:hAnsi="Cambria" w:cs="Tahoma"/>
                <w:szCs w:val="24"/>
              </w:rPr>
              <w:t>3</w:t>
            </w:r>
          </w:p>
        </w:tc>
      </w:tr>
      <w:tr w:rsidR="00614B5B" w:rsidRPr="00614B5B" w:rsidTr="009D5085">
        <w:tc>
          <w:tcPr>
            <w:tcW w:w="545" w:type="dxa"/>
          </w:tcPr>
          <w:p w:rsidR="00614B5B" w:rsidRPr="00614B5B" w:rsidRDefault="00614B5B" w:rsidP="00B70543">
            <w:pPr>
              <w:rPr>
                <w:rFonts w:ascii="Cambria" w:hAnsi="Cambria" w:cs="Tahoma"/>
                <w:szCs w:val="24"/>
              </w:rPr>
            </w:pPr>
            <w:r w:rsidRPr="00614B5B">
              <w:rPr>
                <w:rFonts w:ascii="Cambria" w:hAnsi="Cambria" w:cs="Tahoma"/>
                <w:szCs w:val="24"/>
              </w:rPr>
              <w:t>7.</w:t>
            </w:r>
          </w:p>
        </w:tc>
        <w:tc>
          <w:tcPr>
            <w:tcW w:w="7654" w:type="dxa"/>
          </w:tcPr>
          <w:p w:rsidR="00614B5B" w:rsidRPr="00614B5B" w:rsidRDefault="00614B5B" w:rsidP="00B70543">
            <w:pPr>
              <w:rPr>
                <w:rFonts w:ascii="Cambria" w:hAnsi="Cambria" w:cs="Tahoma"/>
                <w:szCs w:val="24"/>
                <w:shd w:val="clear" w:color="auto" w:fill="FFFFFF"/>
              </w:rPr>
            </w:pPr>
            <w:r w:rsidRPr="00614B5B">
              <w:rPr>
                <w:rFonts w:ascii="Cambria" w:hAnsi="Cambria" w:cs="Tahoma"/>
                <w:szCs w:val="24"/>
              </w:rPr>
              <w:t xml:space="preserve">Szczepienia </w:t>
            </w:r>
            <w:r w:rsidR="00E16282">
              <w:rPr>
                <w:rFonts w:ascii="Cambria" w:hAnsi="Cambria" w:cs="Tahoma"/>
                <w:szCs w:val="24"/>
              </w:rPr>
              <w:t>ochronne. Obowiązkowe i zalecane o</w:t>
            </w:r>
            <w:r w:rsidRPr="00614B5B">
              <w:rPr>
                <w:rFonts w:ascii="Cambria" w:hAnsi="Cambria" w:cs="Tahoma"/>
                <w:szCs w:val="24"/>
              </w:rPr>
              <w:t xml:space="preserve">d A do Z. / </w:t>
            </w:r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>Ewa </w:t>
            </w:r>
            <w:proofErr w:type="spellStart"/>
            <w:r w:rsidRPr="00614B5B">
              <w:rPr>
                <w:rStyle w:val="Uwydatnienie"/>
                <w:rFonts w:ascii="Cambria" w:hAnsi="Cambria" w:cs="Tahoma"/>
                <w:bCs/>
                <w:szCs w:val="24"/>
                <w:shd w:val="clear" w:color="auto" w:fill="FFFFFF"/>
              </w:rPr>
              <w:t>Bernatowska</w:t>
            </w:r>
            <w:proofErr w:type="spellEnd"/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>, Paweł </w:t>
            </w:r>
            <w:r w:rsidRPr="00614B5B">
              <w:rPr>
                <w:rStyle w:val="Uwydatnienie"/>
                <w:rFonts w:ascii="Cambria" w:hAnsi="Cambria" w:cs="Tahoma"/>
                <w:bCs/>
                <w:szCs w:val="24"/>
                <w:shd w:val="clear" w:color="auto" w:fill="FFFFFF"/>
              </w:rPr>
              <w:t>Grzesiowski</w:t>
            </w:r>
            <w:r w:rsidRPr="00614B5B">
              <w:rPr>
                <w:rFonts w:ascii="Cambria" w:hAnsi="Cambria" w:cs="Tahoma"/>
                <w:color w:val="3C4043"/>
                <w:szCs w:val="24"/>
                <w:shd w:val="clear" w:color="auto" w:fill="FFFFFF"/>
              </w:rPr>
              <w:t> </w:t>
            </w:r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 xml:space="preserve">. - Warszawa: Wyd. Lekarskie PZWL, 2019 </w:t>
            </w:r>
          </w:p>
        </w:tc>
        <w:tc>
          <w:tcPr>
            <w:tcW w:w="1024" w:type="dxa"/>
          </w:tcPr>
          <w:p w:rsidR="00614B5B" w:rsidRPr="00614B5B" w:rsidRDefault="00614B5B" w:rsidP="00B70543">
            <w:pPr>
              <w:jc w:val="center"/>
              <w:rPr>
                <w:rFonts w:ascii="Cambria" w:hAnsi="Cambria" w:cs="Tahoma"/>
                <w:szCs w:val="24"/>
              </w:rPr>
            </w:pPr>
            <w:r w:rsidRPr="00614B5B">
              <w:rPr>
                <w:rFonts w:ascii="Cambria" w:hAnsi="Cambria" w:cs="Tahoma"/>
                <w:szCs w:val="24"/>
              </w:rPr>
              <w:t>3</w:t>
            </w:r>
          </w:p>
        </w:tc>
      </w:tr>
      <w:tr w:rsidR="00614B5B" w:rsidRPr="00614B5B" w:rsidTr="009D5085">
        <w:tc>
          <w:tcPr>
            <w:tcW w:w="545" w:type="dxa"/>
          </w:tcPr>
          <w:p w:rsidR="00614B5B" w:rsidRPr="00614B5B" w:rsidRDefault="00614B5B" w:rsidP="00B70543">
            <w:pPr>
              <w:rPr>
                <w:rFonts w:ascii="Cambria" w:hAnsi="Cambria" w:cs="Tahoma"/>
                <w:szCs w:val="24"/>
              </w:rPr>
            </w:pPr>
            <w:r w:rsidRPr="00614B5B">
              <w:rPr>
                <w:rFonts w:ascii="Cambria" w:hAnsi="Cambria" w:cs="Tahoma"/>
                <w:szCs w:val="24"/>
              </w:rPr>
              <w:t>8.</w:t>
            </w:r>
          </w:p>
        </w:tc>
        <w:tc>
          <w:tcPr>
            <w:tcW w:w="7654" w:type="dxa"/>
          </w:tcPr>
          <w:p w:rsidR="00614B5B" w:rsidRPr="00614B5B" w:rsidRDefault="00614B5B" w:rsidP="00B70543">
            <w:pPr>
              <w:rPr>
                <w:rFonts w:ascii="Cambria" w:hAnsi="Cambria" w:cs="Tahoma"/>
                <w:szCs w:val="24"/>
              </w:rPr>
            </w:pPr>
            <w:r w:rsidRPr="00614B5B">
              <w:rPr>
                <w:rFonts w:ascii="Cambria" w:hAnsi="Cambria" w:cs="Tahoma"/>
                <w:szCs w:val="24"/>
              </w:rPr>
              <w:t xml:space="preserve">Pielęgniarstwo rodzinne i opieka środowiskowa./ red. nauk. Barbara Ślusarska, Ludmiła </w:t>
            </w:r>
            <w:proofErr w:type="spellStart"/>
            <w:r w:rsidRPr="00614B5B">
              <w:rPr>
                <w:rFonts w:ascii="Cambria" w:hAnsi="Cambria" w:cs="Tahoma"/>
                <w:szCs w:val="24"/>
              </w:rPr>
              <w:t>Marcinowicz</w:t>
            </w:r>
            <w:proofErr w:type="spellEnd"/>
            <w:r w:rsidRPr="00614B5B">
              <w:rPr>
                <w:rFonts w:ascii="Cambria" w:hAnsi="Cambria" w:cs="Tahoma"/>
                <w:szCs w:val="24"/>
              </w:rPr>
              <w:t xml:space="preserve">, Katarzyna </w:t>
            </w:r>
            <w:proofErr w:type="spellStart"/>
            <w:r w:rsidRPr="00614B5B">
              <w:rPr>
                <w:rFonts w:ascii="Cambria" w:hAnsi="Cambria" w:cs="Tahoma"/>
                <w:szCs w:val="24"/>
              </w:rPr>
              <w:t>Kocka-Warszawa</w:t>
            </w:r>
            <w:proofErr w:type="spellEnd"/>
            <w:r w:rsidRPr="00614B5B">
              <w:rPr>
                <w:rFonts w:ascii="Cambria" w:hAnsi="Cambria" w:cs="Tahoma"/>
                <w:szCs w:val="24"/>
              </w:rPr>
              <w:t>: Wydaw. Lekarskie PZWL, 2019</w:t>
            </w:r>
          </w:p>
        </w:tc>
        <w:tc>
          <w:tcPr>
            <w:tcW w:w="1024" w:type="dxa"/>
          </w:tcPr>
          <w:p w:rsidR="00614B5B" w:rsidRPr="00614B5B" w:rsidRDefault="00614B5B" w:rsidP="00B70543">
            <w:pPr>
              <w:jc w:val="center"/>
              <w:rPr>
                <w:rFonts w:ascii="Cambria" w:hAnsi="Cambria" w:cs="Tahoma"/>
                <w:szCs w:val="24"/>
              </w:rPr>
            </w:pPr>
            <w:r w:rsidRPr="00614B5B">
              <w:rPr>
                <w:rFonts w:ascii="Cambria" w:hAnsi="Cambria" w:cs="Tahoma"/>
                <w:szCs w:val="24"/>
              </w:rPr>
              <w:t>3</w:t>
            </w:r>
          </w:p>
        </w:tc>
      </w:tr>
      <w:tr w:rsidR="00614B5B" w:rsidRPr="00614B5B" w:rsidTr="009D5085">
        <w:tc>
          <w:tcPr>
            <w:tcW w:w="545" w:type="dxa"/>
          </w:tcPr>
          <w:p w:rsidR="00614B5B" w:rsidRPr="00614B5B" w:rsidRDefault="00614B5B" w:rsidP="00B70543">
            <w:pPr>
              <w:rPr>
                <w:rFonts w:ascii="Cambria" w:hAnsi="Cambria" w:cs="Tahoma"/>
                <w:szCs w:val="24"/>
              </w:rPr>
            </w:pPr>
            <w:r w:rsidRPr="00614B5B">
              <w:rPr>
                <w:rFonts w:ascii="Cambria" w:hAnsi="Cambria" w:cs="Tahoma"/>
                <w:szCs w:val="24"/>
              </w:rPr>
              <w:t>9.</w:t>
            </w:r>
          </w:p>
        </w:tc>
        <w:tc>
          <w:tcPr>
            <w:tcW w:w="7654" w:type="dxa"/>
          </w:tcPr>
          <w:p w:rsidR="00B2657F" w:rsidRPr="00614B5B" w:rsidRDefault="00B5467D" w:rsidP="00B5467D">
            <w:pPr>
              <w:rPr>
                <w:rFonts w:ascii="Cambria" w:hAnsi="Cambria" w:cs="Tahoma"/>
                <w:szCs w:val="24"/>
                <w:shd w:val="clear" w:color="auto" w:fill="FFFFFF"/>
              </w:rPr>
            </w:pPr>
            <w:r w:rsidRPr="00333FE0">
              <w:rPr>
                <w:rFonts w:ascii="Cambria" w:hAnsi="Cambria" w:cs="Tahoma"/>
                <w:shd w:val="clear" w:color="auto" w:fill="FFFFFF"/>
                <w:lang w:val="en-US"/>
              </w:rPr>
              <w:t xml:space="preserve">English for Medicine + CD, Joanna </w:t>
            </w:r>
            <w:proofErr w:type="spellStart"/>
            <w:r w:rsidRPr="00333FE0">
              <w:rPr>
                <w:rFonts w:ascii="Cambria" w:hAnsi="Cambria" w:cs="Tahoma"/>
                <w:shd w:val="clear" w:color="auto" w:fill="FFFFFF"/>
                <w:lang w:val="en-US"/>
              </w:rPr>
              <w:t>Ciecierska</w:t>
            </w:r>
            <w:proofErr w:type="spellEnd"/>
            <w:r w:rsidRPr="00333FE0">
              <w:rPr>
                <w:rFonts w:ascii="Cambria" w:hAnsi="Cambria" w:cs="Tahoma"/>
                <w:shd w:val="clear" w:color="auto" w:fill="FFFFFF"/>
                <w:lang w:val="en-US"/>
              </w:rPr>
              <w:t>,</w:t>
            </w:r>
            <w:r>
              <w:rPr>
                <w:rFonts w:ascii="Cambria" w:hAnsi="Cambria" w:cs="Tahom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3047F">
              <w:rPr>
                <w:rFonts w:ascii="Cambria" w:hAnsi="Cambria" w:cs="Tahoma"/>
                <w:shd w:val="clear" w:color="auto" w:fill="FFFFFF"/>
                <w:lang w:val="en-US"/>
              </w:rPr>
              <w:t>Barbata</w:t>
            </w:r>
            <w:proofErr w:type="spellEnd"/>
            <w:r w:rsidRPr="0033047F">
              <w:rPr>
                <w:rFonts w:ascii="Cambria" w:hAnsi="Cambria" w:cs="Tahom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3047F">
              <w:rPr>
                <w:rFonts w:ascii="Cambria" w:hAnsi="Cambria" w:cs="Tahoma"/>
                <w:shd w:val="clear" w:color="auto" w:fill="FFFFFF"/>
                <w:lang w:val="en-US"/>
              </w:rPr>
              <w:t>Jenike</w:t>
            </w:r>
            <w:proofErr w:type="spellEnd"/>
            <w:r w:rsidRPr="0033047F">
              <w:rPr>
                <w:rFonts w:ascii="Cambria" w:hAnsi="Cambria" w:cs="Tahoma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33047F">
              <w:rPr>
                <w:rFonts w:ascii="Cambria" w:hAnsi="Cambria" w:cs="Tahoma"/>
                <w:shd w:val="clear" w:color="auto" w:fill="FFFFFF"/>
                <w:lang w:val="en-US"/>
              </w:rPr>
              <w:t>wyd</w:t>
            </w:r>
            <w:proofErr w:type="spellEnd"/>
            <w:r w:rsidRPr="0033047F">
              <w:rPr>
                <w:rFonts w:ascii="Cambria" w:hAnsi="Cambria" w:cs="Tahoma"/>
                <w:shd w:val="clear" w:color="auto" w:fill="FFFFFF"/>
                <w:lang w:val="en-US"/>
              </w:rPr>
              <w:t xml:space="preserve">. </w:t>
            </w:r>
            <w:r w:rsidRPr="00333FE0">
              <w:rPr>
                <w:rFonts w:ascii="Cambria" w:hAnsi="Cambria" w:cs="Tahoma"/>
                <w:shd w:val="clear" w:color="auto" w:fill="FFFFFF"/>
              </w:rPr>
              <w:t>PZWL</w:t>
            </w:r>
            <w:r>
              <w:rPr>
                <w:rFonts w:ascii="Cambria" w:hAnsi="Cambria" w:cs="Tahoma"/>
                <w:shd w:val="clear" w:color="auto" w:fill="FFFFFF"/>
              </w:rPr>
              <w:t>, 2019</w:t>
            </w:r>
          </w:p>
        </w:tc>
        <w:tc>
          <w:tcPr>
            <w:tcW w:w="1024" w:type="dxa"/>
          </w:tcPr>
          <w:p w:rsidR="00614B5B" w:rsidRPr="00614B5B" w:rsidRDefault="00614B5B" w:rsidP="00B70543">
            <w:pPr>
              <w:jc w:val="center"/>
              <w:rPr>
                <w:rFonts w:ascii="Cambria" w:hAnsi="Cambria" w:cs="Tahoma"/>
                <w:szCs w:val="24"/>
              </w:rPr>
            </w:pPr>
            <w:r w:rsidRPr="00614B5B">
              <w:rPr>
                <w:rFonts w:ascii="Cambria" w:hAnsi="Cambria" w:cs="Tahoma"/>
                <w:szCs w:val="24"/>
              </w:rPr>
              <w:t>1</w:t>
            </w:r>
          </w:p>
        </w:tc>
      </w:tr>
      <w:tr w:rsidR="00614B5B" w:rsidRPr="00614B5B" w:rsidTr="009D5085">
        <w:tc>
          <w:tcPr>
            <w:tcW w:w="545" w:type="dxa"/>
          </w:tcPr>
          <w:p w:rsidR="00614B5B" w:rsidRPr="00DC467A" w:rsidRDefault="00614B5B" w:rsidP="00B70543">
            <w:pPr>
              <w:rPr>
                <w:rFonts w:ascii="Cambria" w:hAnsi="Cambria" w:cs="Tahoma"/>
                <w:szCs w:val="24"/>
              </w:rPr>
            </w:pPr>
            <w:r w:rsidRPr="00DC467A">
              <w:rPr>
                <w:rFonts w:ascii="Cambria" w:hAnsi="Cambria" w:cs="Tahoma"/>
                <w:szCs w:val="24"/>
              </w:rPr>
              <w:t>10.</w:t>
            </w:r>
          </w:p>
        </w:tc>
        <w:tc>
          <w:tcPr>
            <w:tcW w:w="7654" w:type="dxa"/>
          </w:tcPr>
          <w:p w:rsidR="00614B5B" w:rsidRPr="00614B5B" w:rsidRDefault="0033047F" w:rsidP="00B70543">
            <w:pPr>
              <w:rPr>
                <w:rFonts w:ascii="Cambria" w:hAnsi="Cambria" w:cs="Tahoma"/>
                <w:szCs w:val="24"/>
              </w:rPr>
            </w:pPr>
            <w:r>
              <w:rPr>
                <w:rFonts w:ascii="Cambria" w:hAnsi="Cambria" w:cs="Tahoma"/>
                <w:szCs w:val="24"/>
              </w:rPr>
              <w:t>Ekonomiczno-społeczne</w:t>
            </w:r>
            <w:r w:rsidR="00614B5B" w:rsidRPr="00614B5B">
              <w:rPr>
                <w:rFonts w:ascii="Cambria" w:hAnsi="Cambria" w:cs="Tahoma"/>
                <w:szCs w:val="24"/>
              </w:rPr>
              <w:t xml:space="preserve"> </w:t>
            </w:r>
            <w:r>
              <w:rPr>
                <w:rFonts w:ascii="Cambria" w:hAnsi="Cambria" w:cs="Tahoma"/>
                <w:szCs w:val="24"/>
              </w:rPr>
              <w:t>aspekty ergonomii, E. Kowal, Wydawnictwo naukowe PWN</w:t>
            </w:r>
            <w:r w:rsidR="00055598">
              <w:rPr>
                <w:rFonts w:ascii="Cambria" w:hAnsi="Cambria" w:cs="Tahoma"/>
                <w:szCs w:val="24"/>
              </w:rPr>
              <w:t>, 2002</w:t>
            </w:r>
          </w:p>
        </w:tc>
        <w:tc>
          <w:tcPr>
            <w:tcW w:w="1024" w:type="dxa"/>
          </w:tcPr>
          <w:p w:rsidR="00614B5B" w:rsidRPr="00614B5B" w:rsidRDefault="00614B5B" w:rsidP="00B70543">
            <w:pPr>
              <w:jc w:val="center"/>
              <w:rPr>
                <w:rFonts w:ascii="Cambria" w:hAnsi="Cambria" w:cs="Tahoma"/>
                <w:szCs w:val="24"/>
              </w:rPr>
            </w:pPr>
            <w:r w:rsidRPr="00614B5B">
              <w:rPr>
                <w:rFonts w:ascii="Cambria" w:hAnsi="Cambria" w:cs="Tahoma"/>
                <w:szCs w:val="24"/>
              </w:rPr>
              <w:t>2</w:t>
            </w:r>
          </w:p>
        </w:tc>
      </w:tr>
      <w:tr w:rsidR="00614B5B" w:rsidRPr="00614B5B" w:rsidTr="009D5085">
        <w:tc>
          <w:tcPr>
            <w:tcW w:w="545" w:type="dxa"/>
          </w:tcPr>
          <w:p w:rsidR="00614B5B" w:rsidRPr="00614B5B" w:rsidRDefault="00614B5B" w:rsidP="00B70543">
            <w:pPr>
              <w:rPr>
                <w:rFonts w:ascii="Cambria" w:hAnsi="Cambria" w:cs="Tahoma"/>
                <w:szCs w:val="24"/>
              </w:rPr>
            </w:pPr>
            <w:r w:rsidRPr="00614B5B">
              <w:rPr>
                <w:rFonts w:ascii="Cambria" w:hAnsi="Cambria" w:cs="Tahoma"/>
                <w:szCs w:val="24"/>
              </w:rPr>
              <w:t>11.</w:t>
            </w:r>
          </w:p>
        </w:tc>
        <w:tc>
          <w:tcPr>
            <w:tcW w:w="7654" w:type="dxa"/>
          </w:tcPr>
          <w:p w:rsidR="00614B5B" w:rsidRPr="00614B5B" w:rsidRDefault="00614B5B" w:rsidP="00B70543">
            <w:pPr>
              <w:rPr>
                <w:rFonts w:ascii="Cambria" w:hAnsi="Cambria" w:cs="Tahoma"/>
                <w:szCs w:val="24"/>
                <w:shd w:val="clear" w:color="auto" w:fill="FFFFFF"/>
              </w:rPr>
            </w:pPr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 xml:space="preserve">Zarządzanie jakością w  podmiotach leczniczych /Monika Dobska, Paweł </w:t>
            </w:r>
            <w:proofErr w:type="spellStart"/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>Dobski</w:t>
            </w:r>
            <w:proofErr w:type="spellEnd"/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 xml:space="preserve">  - Warszawa: Wyd.  Wolters Kluwer Polska Sp. z o.o., 2012 </w:t>
            </w:r>
          </w:p>
        </w:tc>
        <w:tc>
          <w:tcPr>
            <w:tcW w:w="1024" w:type="dxa"/>
          </w:tcPr>
          <w:p w:rsidR="00614B5B" w:rsidRPr="00614B5B" w:rsidRDefault="00614B5B" w:rsidP="00B70543">
            <w:pPr>
              <w:jc w:val="center"/>
              <w:rPr>
                <w:rFonts w:ascii="Cambria" w:hAnsi="Cambria" w:cs="Tahoma"/>
                <w:szCs w:val="24"/>
              </w:rPr>
            </w:pPr>
            <w:r w:rsidRPr="00614B5B">
              <w:rPr>
                <w:rFonts w:ascii="Cambria" w:hAnsi="Cambria" w:cs="Tahoma"/>
                <w:szCs w:val="24"/>
              </w:rPr>
              <w:t>2</w:t>
            </w:r>
          </w:p>
        </w:tc>
      </w:tr>
      <w:tr w:rsidR="00614B5B" w:rsidRPr="00614B5B" w:rsidTr="009D5085">
        <w:tc>
          <w:tcPr>
            <w:tcW w:w="545" w:type="dxa"/>
          </w:tcPr>
          <w:p w:rsidR="00614B5B" w:rsidRPr="00614B5B" w:rsidRDefault="00614B5B" w:rsidP="00B70543">
            <w:pPr>
              <w:rPr>
                <w:rFonts w:ascii="Cambria" w:hAnsi="Cambria" w:cs="Tahoma"/>
                <w:szCs w:val="24"/>
              </w:rPr>
            </w:pPr>
            <w:r w:rsidRPr="00614B5B">
              <w:rPr>
                <w:rFonts w:ascii="Cambria" w:hAnsi="Cambria" w:cs="Tahoma"/>
                <w:szCs w:val="24"/>
              </w:rPr>
              <w:t>1</w:t>
            </w:r>
            <w:r w:rsidR="00DC467A">
              <w:rPr>
                <w:rFonts w:ascii="Cambria" w:hAnsi="Cambria" w:cs="Tahoma"/>
                <w:szCs w:val="24"/>
              </w:rPr>
              <w:t>2</w:t>
            </w:r>
            <w:r w:rsidRPr="00614B5B">
              <w:rPr>
                <w:rFonts w:ascii="Cambria" w:hAnsi="Cambria" w:cs="Tahoma"/>
                <w:szCs w:val="24"/>
              </w:rPr>
              <w:t>.</w:t>
            </w:r>
          </w:p>
        </w:tc>
        <w:tc>
          <w:tcPr>
            <w:tcW w:w="7654" w:type="dxa"/>
          </w:tcPr>
          <w:p w:rsidR="00614B5B" w:rsidRPr="00614B5B" w:rsidRDefault="00DC467A" w:rsidP="00B70543">
            <w:pPr>
              <w:rPr>
                <w:rFonts w:ascii="Cambria" w:hAnsi="Cambria" w:cs="Tahoma"/>
                <w:szCs w:val="24"/>
              </w:rPr>
            </w:pPr>
            <w:hyperlink r:id="rId9" w:history="1">
              <w:r w:rsidR="00614B5B" w:rsidRPr="00614B5B">
                <w:rPr>
                  <w:rFonts w:ascii="Cambria" w:hAnsi="Cambria" w:cs="Tahoma"/>
                  <w:szCs w:val="24"/>
                </w:rPr>
                <w:t>Infrastruktura techniczna w szpitalu</w:t>
              </w:r>
            </w:hyperlink>
            <w:r w:rsidR="00614B5B" w:rsidRPr="00614B5B">
              <w:rPr>
                <w:rFonts w:ascii="Cambria" w:hAnsi="Cambria" w:cs="Tahoma"/>
                <w:szCs w:val="24"/>
              </w:rPr>
              <w:t xml:space="preserve">. Wspomaganie procesów eksploatacji./Anna Bujanowska, Witold Biały – Warszawa: Wydawnictwo PZWL, 2018 </w:t>
            </w:r>
          </w:p>
        </w:tc>
        <w:tc>
          <w:tcPr>
            <w:tcW w:w="1024" w:type="dxa"/>
          </w:tcPr>
          <w:p w:rsidR="00614B5B" w:rsidRPr="00614B5B" w:rsidRDefault="00614B5B" w:rsidP="00B70543">
            <w:pPr>
              <w:jc w:val="center"/>
              <w:rPr>
                <w:rFonts w:ascii="Cambria" w:hAnsi="Cambria" w:cs="Tahoma"/>
                <w:szCs w:val="24"/>
              </w:rPr>
            </w:pPr>
            <w:r w:rsidRPr="00614B5B">
              <w:rPr>
                <w:rFonts w:ascii="Cambria" w:hAnsi="Cambria" w:cs="Tahoma"/>
                <w:szCs w:val="24"/>
              </w:rPr>
              <w:t>3</w:t>
            </w:r>
          </w:p>
        </w:tc>
      </w:tr>
      <w:tr w:rsidR="00614B5B" w:rsidRPr="00614B5B" w:rsidTr="009D5085">
        <w:tc>
          <w:tcPr>
            <w:tcW w:w="545" w:type="dxa"/>
          </w:tcPr>
          <w:p w:rsidR="00614B5B" w:rsidRPr="00614B5B" w:rsidRDefault="00614B5B" w:rsidP="00B70543">
            <w:pPr>
              <w:rPr>
                <w:rFonts w:ascii="Cambria" w:hAnsi="Cambria" w:cs="Tahoma"/>
                <w:szCs w:val="24"/>
              </w:rPr>
            </w:pPr>
            <w:r w:rsidRPr="00614B5B">
              <w:rPr>
                <w:rFonts w:ascii="Cambria" w:hAnsi="Cambria" w:cs="Tahoma"/>
                <w:szCs w:val="24"/>
              </w:rPr>
              <w:t>1</w:t>
            </w:r>
            <w:r w:rsidR="00DC467A">
              <w:rPr>
                <w:rFonts w:ascii="Cambria" w:hAnsi="Cambria" w:cs="Tahoma"/>
                <w:szCs w:val="24"/>
              </w:rPr>
              <w:t>3</w:t>
            </w:r>
            <w:r w:rsidRPr="00614B5B">
              <w:rPr>
                <w:rFonts w:ascii="Cambria" w:hAnsi="Cambria" w:cs="Tahoma"/>
                <w:szCs w:val="24"/>
              </w:rPr>
              <w:t>.</w:t>
            </w:r>
          </w:p>
        </w:tc>
        <w:tc>
          <w:tcPr>
            <w:tcW w:w="7654" w:type="dxa"/>
          </w:tcPr>
          <w:p w:rsidR="00614B5B" w:rsidRPr="00614B5B" w:rsidRDefault="00614B5B" w:rsidP="00B70543">
            <w:pPr>
              <w:rPr>
                <w:rFonts w:ascii="Cambria" w:hAnsi="Cambria" w:cs="Tahoma"/>
                <w:szCs w:val="24"/>
                <w:shd w:val="clear" w:color="auto" w:fill="FFFFFF"/>
              </w:rPr>
            </w:pPr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 xml:space="preserve">Rozporządzenie </w:t>
            </w:r>
            <w:proofErr w:type="spellStart"/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>eIDAS</w:t>
            </w:r>
            <w:proofErr w:type="spellEnd"/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>. Zagadnienia prawne i techniczne ./ Magdalena Marucha-Jaworska. – Wydanie I, Wolters Kluwer Polska; 2017</w:t>
            </w:r>
          </w:p>
        </w:tc>
        <w:tc>
          <w:tcPr>
            <w:tcW w:w="1024" w:type="dxa"/>
          </w:tcPr>
          <w:p w:rsidR="00614B5B" w:rsidRPr="00614B5B" w:rsidRDefault="00614B5B" w:rsidP="00B70543">
            <w:pPr>
              <w:jc w:val="center"/>
              <w:rPr>
                <w:rFonts w:ascii="Cambria" w:hAnsi="Cambria" w:cs="Tahoma"/>
                <w:szCs w:val="24"/>
              </w:rPr>
            </w:pPr>
            <w:r w:rsidRPr="00614B5B">
              <w:rPr>
                <w:rFonts w:ascii="Cambria" w:hAnsi="Cambria" w:cs="Tahoma"/>
                <w:szCs w:val="24"/>
              </w:rPr>
              <w:t>1</w:t>
            </w:r>
          </w:p>
        </w:tc>
      </w:tr>
      <w:tr w:rsidR="00614B5B" w:rsidRPr="00614B5B" w:rsidTr="009D5085">
        <w:tc>
          <w:tcPr>
            <w:tcW w:w="545" w:type="dxa"/>
          </w:tcPr>
          <w:p w:rsidR="00614B5B" w:rsidRPr="00614B5B" w:rsidRDefault="00614B5B" w:rsidP="00B70543">
            <w:pPr>
              <w:rPr>
                <w:rFonts w:ascii="Cambria" w:hAnsi="Cambria" w:cs="Tahoma"/>
                <w:szCs w:val="24"/>
              </w:rPr>
            </w:pPr>
            <w:r w:rsidRPr="00614B5B">
              <w:rPr>
                <w:rFonts w:ascii="Cambria" w:hAnsi="Cambria" w:cs="Tahoma"/>
                <w:szCs w:val="24"/>
              </w:rPr>
              <w:lastRenderedPageBreak/>
              <w:t>1</w:t>
            </w:r>
            <w:r w:rsidR="00DC467A">
              <w:rPr>
                <w:rFonts w:ascii="Cambria" w:hAnsi="Cambria" w:cs="Tahoma"/>
                <w:szCs w:val="24"/>
              </w:rPr>
              <w:t>4</w:t>
            </w:r>
            <w:r w:rsidRPr="00614B5B">
              <w:rPr>
                <w:rFonts w:ascii="Cambria" w:hAnsi="Cambria" w:cs="Tahoma"/>
                <w:szCs w:val="24"/>
              </w:rPr>
              <w:t>.</w:t>
            </w:r>
          </w:p>
        </w:tc>
        <w:tc>
          <w:tcPr>
            <w:tcW w:w="7654" w:type="dxa"/>
          </w:tcPr>
          <w:p w:rsidR="00614B5B" w:rsidRPr="00614B5B" w:rsidRDefault="00614B5B" w:rsidP="00B70543">
            <w:pPr>
              <w:rPr>
                <w:rFonts w:ascii="Cambria" w:hAnsi="Cambria" w:cs="Tahoma"/>
                <w:bCs/>
                <w:szCs w:val="24"/>
              </w:rPr>
            </w:pPr>
            <w:r w:rsidRPr="00614B5B">
              <w:rPr>
                <w:rFonts w:ascii="Cambria" w:hAnsi="Cambria" w:cs="Tahoma"/>
                <w:bCs/>
                <w:szCs w:val="24"/>
              </w:rPr>
              <w:t xml:space="preserve">Podstawy pielęgniarstwa psychiatrycznego/ redakcja naukowa Ewa Wilczek- </w:t>
            </w:r>
            <w:proofErr w:type="spellStart"/>
            <w:r w:rsidRPr="00614B5B">
              <w:rPr>
                <w:rFonts w:ascii="Cambria" w:hAnsi="Cambria" w:cs="Tahoma"/>
                <w:bCs/>
                <w:szCs w:val="24"/>
              </w:rPr>
              <w:t>Rużyczka</w:t>
            </w:r>
            <w:proofErr w:type="spellEnd"/>
            <w:r w:rsidRPr="00614B5B">
              <w:rPr>
                <w:rFonts w:ascii="Cambria" w:hAnsi="Cambria" w:cs="Tahoma"/>
                <w:bCs/>
                <w:szCs w:val="24"/>
              </w:rPr>
              <w:t>.- Wydanie 2.- Warszawa: Wydawnictwo Lekarskie PZWL, 2019</w:t>
            </w:r>
          </w:p>
        </w:tc>
        <w:tc>
          <w:tcPr>
            <w:tcW w:w="1024" w:type="dxa"/>
          </w:tcPr>
          <w:p w:rsidR="00614B5B" w:rsidRPr="00614B5B" w:rsidRDefault="00614B5B" w:rsidP="00B70543">
            <w:pPr>
              <w:jc w:val="center"/>
              <w:rPr>
                <w:rFonts w:ascii="Cambria" w:hAnsi="Cambria" w:cs="Tahoma"/>
                <w:szCs w:val="24"/>
              </w:rPr>
            </w:pPr>
            <w:r w:rsidRPr="00614B5B">
              <w:rPr>
                <w:rFonts w:ascii="Cambria" w:hAnsi="Cambria" w:cs="Tahoma"/>
                <w:szCs w:val="24"/>
              </w:rPr>
              <w:t>3</w:t>
            </w:r>
          </w:p>
        </w:tc>
      </w:tr>
      <w:tr w:rsidR="00614B5B" w:rsidRPr="00614B5B" w:rsidTr="009D5085">
        <w:tc>
          <w:tcPr>
            <w:tcW w:w="545" w:type="dxa"/>
          </w:tcPr>
          <w:p w:rsidR="00614B5B" w:rsidRPr="00614B5B" w:rsidRDefault="00614B5B" w:rsidP="00B70543">
            <w:pPr>
              <w:rPr>
                <w:rFonts w:ascii="Cambria" w:hAnsi="Cambria" w:cs="Tahoma"/>
                <w:szCs w:val="24"/>
              </w:rPr>
            </w:pPr>
            <w:r w:rsidRPr="00614B5B">
              <w:rPr>
                <w:rFonts w:ascii="Cambria" w:hAnsi="Cambria" w:cs="Tahoma"/>
                <w:szCs w:val="24"/>
              </w:rPr>
              <w:t>1</w:t>
            </w:r>
            <w:r w:rsidR="00DC467A">
              <w:rPr>
                <w:rFonts w:ascii="Cambria" w:hAnsi="Cambria" w:cs="Tahoma"/>
                <w:szCs w:val="24"/>
              </w:rPr>
              <w:t>5</w:t>
            </w:r>
            <w:r w:rsidRPr="00614B5B">
              <w:rPr>
                <w:rFonts w:ascii="Cambria" w:hAnsi="Cambria" w:cs="Tahoma"/>
                <w:szCs w:val="24"/>
              </w:rPr>
              <w:t>.</w:t>
            </w:r>
          </w:p>
        </w:tc>
        <w:tc>
          <w:tcPr>
            <w:tcW w:w="7654" w:type="dxa"/>
          </w:tcPr>
          <w:p w:rsidR="00614B5B" w:rsidRPr="00614B5B" w:rsidRDefault="00614B5B" w:rsidP="00B70543">
            <w:pPr>
              <w:rPr>
                <w:rFonts w:ascii="Cambria" w:hAnsi="Cambria" w:cs="Tahoma"/>
                <w:szCs w:val="24"/>
                <w:shd w:val="clear" w:color="auto" w:fill="FFFFFF"/>
              </w:rPr>
            </w:pPr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 xml:space="preserve">Standardy anestezjologicznej opieki pielęgniarskiej/ red. nauk. Elżbieta Krajewska – Kułak, Hanna Rolka, Barbara Jankowiak  - Wyd. 1 </w:t>
            </w:r>
            <w:proofErr w:type="spellStart"/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>dodr</w:t>
            </w:r>
            <w:proofErr w:type="spellEnd"/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>. – Warszawa: Wyd. PZWL, 2014</w:t>
            </w:r>
          </w:p>
        </w:tc>
        <w:tc>
          <w:tcPr>
            <w:tcW w:w="1024" w:type="dxa"/>
          </w:tcPr>
          <w:p w:rsidR="00614B5B" w:rsidRPr="00614B5B" w:rsidRDefault="00614B5B" w:rsidP="00B70543">
            <w:pPr>
              <w:jc w:val="center"/>
              <w:rPr>
                <w:rFonts w:ascii="Cambria" w:hAnsi="Cambria" w:cs="Tahoma"/>
                <w:szCs w:val="24"/>
              </w:rPr>
            </w:pPr>
            <w:r w:rsidRPr="00614B5B">
              <w:rPr>
                <w:rFonts w:ascii="Cambria" w:hAnsi="Cambria" w:cs="Tahoma"/>
                <w:szCs w:val="24"/>
              </w:rPr>
              <w:t>3</w:t>
            </w:r>
          </w:p>
        </w:tc>
      </w:tr>
      <w:tr w:rsidR="00614B5B" w:rsidRPr="00614B5B" w:rsidTr="009D5085">
        <w:tc>
          <w:tcPr>
            <w:tcW w:w="545" w:type="dxa"/>
          </w:tcPr>
          <w:p w:rsidR="00614B5B" w:rsidRPr="00DC467A" w:rsidRDefault="00614B5B" w:rsidP="00B70543">
            <w:pPr>
              <w:rPr>
                <w:rFonts w:ascii="Cambria" w:hAnsi="Cambria" w:cs="Tahoma"/>
                <w:szCs w:val="24"/>
              </w:rPr>
            </w:pPr>
            <w:r w:rsidRPr="00DC467A">
              <w:rPr>
                <w:rFonts w:ascii="Cambria" w:hAnsi="Cambria" w:cs="Tahoma"/>
                <w:szCs w:val="24"/>
              </w:rPr>
              <w:t>1</w:t>
            </w:r>
            <w:r w:rsidR="00DC467A">
              <w:rPr>
                <w:rFonts w:ascii="Cambria" w:hAnsi="Cambria" w:cs="Tahoma"/>
                <w:szCs w:val="24"/>
              </w:rPr>
              <w:t>6</w:t>
            </w:r>
            <w:r w:rsidRPr="00DC467A">
              <w:rPr>
                <w:rFonts w:ascii="Cambria" w:hAnsi="Cambria" w:cs="Tahoma"/>
                <w:szCs w:val="24"/>
              </w:rPr>
              <w:t>.</w:t>
            </w:r>
          </w:p>
        </w:tc>
        <w:tc>
          <w:tcPr>
            <w:tcW w:w="7654" w:type="dxa"/>
          </w:tcPr>
          <w:p w:rsidR="00614B5B" w:rsidRPr="00B2657F" w:rsidRDefault="00055598" w:rsidP="00055598">
            <w:pPr>
              <w:rPr>
                <w:rFonts w:ascii="Cambria" w:hAnsi="Cambria" w:cs="Tahoma"/>
                <w:bCs/>
                <w:szCs w:val="24"/>
              </w:rPr>
            </w:pPr>
            <w:r>
              <w:rPr>
                <w:rFonts w:ascii="Cambria" w:hAnsi="Cambria" w:cs="Tahoma"/>
                <w:bCs/>
                <w:szCs w:val="24"/>
              </w:rPr>
              <w:t xml:space="preserve">Pielęgniarstwo geriatryczne, </w:t>
            </w:r>
            <w:r w:rsidRPr="00055598">
              <w:rPr>
                <w:rFonts w:ascii="Cambria" w:hAnsi="Cambria" w:cs="Tahoma"/>
                <w:bCs/>
                <w:szCs w:val="24"/>
              </w:rPr>
              <w:t xml:space="preserve">red. G. </w:t>
            </w:r>
            <w:proofErr w:type="spellStart"/>
            <w:r w:rsidRPr="00055598">
              <w:rPr>
                <w:rFonts w:ascii="Cambria" w:hAnsi="Cambria" w:cs="Tahoma"/>
                <w:bCs/>
                <w:szCs w:val="24"/>
              </w:rPr>
              <w:t>Mötzing</w:t>
            </w:r>
            <w:proofErr w:type="spellEnd"/>
            <w:r w:rsidRPr="00055598">
              <w:rPr>
                <w:rFonts w:ascii="Cambria" w:hAnsi="Cambria" w:cs="Tahoma"/>
                <w:bCs/>
                <w:szCs w:val="24"/>
              </w:rPr>
              <w:t>, S. Schwarz</w:t>
            </w:r>
            <w:r>
              <w:rPr>
                <w:rFonts w:ascii="Cambria" w:hAnsi="Cambria" w:cs="Tahoma"/>
                <w:bCs/>
                <w:szCs w:val="24"/>
              </w:rPr>
              <w:t xml:space="preserve">, </w:t>
            </w:r>
            <w:r w:rsidRPr="00055598">
              <w:rPr>
                <w:rFonts w:ascii="Cambria" w:hAnsi="Cambria" w:cs="Tahoma"/>
                <w:bCs/>
                <w:szCs w:val="24"/>
              </w:rPr>
              <w:t>wyd. I polskie, red. K. Galus</w:t>
            </w:r>
            <w:r>
              <w:rPr>
                <w:rFonts w:ascii="Cambria" w:hAnsi="Cambria" w:cs="Tahoma"/>
                <w:bCs/>
                <w:szCs w:val="24"/>
              </w:rPr>
              <w:t>, 2012</w:t>
            </w:r>
          </w:p>
        </w:tc>
        <w:tc>
          <w:tcPr>
            <w:tcW w:w="1024" w:type="dxa"/>
          </w:tcPr>
          <w:p w:rsidR="00614B5B" w:rsidRPr="00614B5B" w:rsidRDefault="00614B5B" w:rsidP="00B70543">
            <w:pPr>
              <w:jc w:val="center"/>
              <w:rPr>
                <w:rFonts w:ascii="Cambria" w:hAnsi="Cambria" w:cs="Tahoma"/>
                <w:szCs w:val="24"/>
              </w:rPr>
            </w:pPr>
            <w:r w:rsidRPr="00614B5B">
              <w:rPr>
                <w:rFonts w:ascii="Cambria" w:hAnsi="Cambria" w:cs="Tahoma"/>
                <w:szCs w:val="24"/>
              </w:rPr>
              <w:t>3</w:t>
            </w:r>
          </w:p>
        </w:tc>
      </w:tr>
      <w:tr w:rsidR="00614B5B" w:rsidRPr="00614B5B" w:rsidTr="009D5085">
        <w:tc>
          <w:tcPr>
            <w:tcW w:w="545" w:type="dxa"/>
          </w:tcPr>
          <w:p w:rsidR="00614B5B" w:rsidRPr="00614B5B" w:rsidRDefault="00614B5B" w:rsidP="00B70543">
            <w:pPr>
              <w:rPr>
                <w:rFonts w:ascii="Cambria" w:hAnsi="Cambria" w:cs="Tahoma"/>
                <w:szCs w:val="24"/>
              </w:rPr>
            </w:pPr>
            <w:r w:rsidRPr="00614B5B">
              <w:rPr>
                <w:rFonts w:ascii="Cambria" w:hAnsi="Cambria" w:cs="Tahoma"/>
                <w:szCs w:val="24"/>
              </w:rPr>
              <w:t>1</w:t>
            </w:r>
            <w:r w:rsidR="00DC467A">
              <w:rPr>
                <w:rFonts w:ascii="Cambria" w:hAnsi="Cambria" w:cs="Tahoma"/>
                <w:szCs w:val="24"/>
              </w:rPr>
              <w:t>7</w:t>
            </w:r>
            <w:r w:rsidRPr="00614B5B">
              <w:rPr>
                <w:rFonts w:ascii="Cambria" w:hAnsi="Cambria" w:cs="Tahoma"/>
                <w:szCs w:val="24"/>
              </w:rPr>
              <w:t>.</w:t>
            </w:r>
          </w:p>
        </w:tc>
        <w:tc>
          <w:tcPr>
            <w:tcW w:w="7654" w:type="dxa"/>
          </w:tcPr>
          <w:p w:rsidR="00614B5B" w:rsidRPr="00614B5B" w:rsidRDefault="00614B5B" w:rsidP="00B70543">
            <w:pPr>
              <w:rPr>
                <w:rFonts w:ascii="Cambria" w:hAnsi="Cambria" w:cs="Tahoma"/>
                <w:szCs w:val="24"/>
              </w:rPr>
            </w:pPr>
            <w:r w:rsidRPr="00614B5B">
              <w:rPr>
                <w:rFonts w:ascii="Cambria" w:hAnsi="Cambria" w:cs="Tahoma"/>
                <w:szCs w:val="24"/>
              </w:rPr>
              <w:t>Pielęgniarstwo ratunkowe/ red. nauk. Maria Kózka, Barbara Rumian B, Marek Maślanka – Warszawa:  Wydawnictwo PZWL., 2013</w:t>
            </w:r>
          </w:p>
        </w:tc>
        <w:tc>
          <w:tcPr>
            <w:tcW w:w="1024" w:type="dxa"/>
          </w:tcPr>
          <w:p w:rsidR="00614B5B" w:rsidRPr="00614B5B" w:rsidRDefault="00614B5B" w:rsidP="00B70543">
            <w:pPr>
              <w:jc w:val="center"/>
              <w:rPr>
                <w:rFonts w:ascii="Cambria" w:hAnsi="Cambria" w:cs="Tahoma"/>
                <w:szCs w:val="24"/>
              </w:rPr>
            </w:pPr>
            <w:r w:rsidRPr="00614B5B">
              <w:rPr>
                <w:rFonts w:ascii="Cambria" w:hAnsi="Cambria" w:cs="Tahoma"/>
                <w:szCs w:val="24"/>
              </w:rPr>
              <w:t>3</w:t>
            </w:r>
          </w:p>
        </w:tc>
      </w:tr>
      <w:tr w:rsidR="00614B5B" w:rsidRPr="00614B5B" w:rsidTr="009D5085">
        <w:tc>
          <w:tcPr>
            <w:tcW w:w="545" w:type="dxa"/>
          </w:tcPr>
          <w:p w:rsidR="00614B5B" w:rsidRPr="00614B5B" w:rsidRDefault="009D5085" w:rsidP="00B70543">
            <w:pPr>
              <w:rPr>
                <w:rFonts w:ascii="Cambria" w:hAnsi="Cambria" w:cs="Tahoma"/>
                <w:szCs w:val="24"/>
              </w:rPr>
            </w:pPr>
            <w:r>
              <w:rPr>
                <w:rFonts w:ascii="Cambria" w:hAnsi="Cambria" w:cs="Tahoma"/>
                <w:szCs w:val="24"/>
              </w:rPr>
              <w:t>1</w:t>
            </w:r>
            <w:r w:rsidR="00DC467A">
              <w:rPr>
                <w:rFonts w:ascii="Cambria" w:hAnsi="Cambria" w:cs="Tahoma"/>
                <w:szCs w:val="24"/>
              </w:rPr>
              <w:t>8</w:t>
            </w:r>
            <w:r w:rsidR="00614B5B" w:rsidRPr="00614B5B">
              <w:rPr>
                <w:rFonts w:ascii="Cambria" w:hAnsi="Cambria" w:cs="Tahoma"/>
                <w:szCs w:val="24"/>
              </w:rPr>
              <w:t>.</w:t>
            </w:r>
          </w:p>
        </w:tc>
        <w:tc>
          <w:tcPr>
            <w:tcW w:w="7654" w:type="dxa"/>
          </w:tcPr>
          <w:p w:rsidR="00614B5B" w:rsidRPr="00614B5B" w:rsidRDefault="00614B5B" w:rsidP="00B70543">
            <w:pPr>
              <w:rPr>
                <w:rFonts w:ascii="Cambria" w:hAnsi="Cambria" w:cs="Tahoma"/>
                <w:szCs w:val="24"/>
              </w:rPr>
            </w:pPr>
            <w:r w:rsidRPr="00614B5B">
              <w:rPr>
                <w:rFonts w:ascii="Cambria" w:hAnsi="Cambria" w:cs="Tahoma"/>
                <w:szCs w:val="24"/>
              </w:rPr>
              <w:t>Metodologia badań naukowych w pielęgniarstwie./Helena Lenartowicz, Maria Kózka.- Warszawa:  Wydawnictwo Lekarskie PZWL, 2011</w:t>
            </w:r>
          </w:p>
        </w:tc>
        <w:tc>
          <w:tcPr>
            <w:tcW w:w="1024" w:type="dxa"/>
          </w:tcPr>
          <w:p w:rsidR="00614B5B" w:rsidRPr="00614B5B" w:rsidRDefault="00614B5B" w:rsidP="00B70543">
            <w:pPr>
              <w:jc w:val="center"/>
              <w:rPr>
                <w:rFonts w:ascii="Cambria" w:hAnsi="Cambria" w:cs="Tahoma"/>
                <w:szCs w:val="24"/>
              </w:rPr>
            </w:pPr>
            <w:r w:rsidRPr="00614B5B">
              <w:rPr>
                <w:rFonts w:ascii="Cambria" w:hAnsi="Cambria" w:cs="Tahoma"/>
                <w:szCs w:val="24"/>
              </w:rPr>
              <w:t>3</w:t>
            </w:r>
          </w:p>
        </w:tc>
      </w:tr>
      <w:tr w:rsidR="00614B5B" w:rsidRPr="00614B5B" w:rsidTr="009D5085">
        <w:tc>
          <w:tcPr>
            <w:tcW w:w="545" w:type="dxa"/>
          </w:tcPr>
          <w:p w:rsidR="00614B5B" w:rsidRPr="00614B5B" w:rsidRDefault="00DC467A" w:rsidP="00B70543">
            <w:pPr>
              <w:rPr>
                <w:rFonts w:ascii="Cambria" w:hAnsi="Cambria" w:cs="Tahoma"/>
                <w:szCs w:val="24"/>
              </w:rPr>
            </w:pPr>
            <w:r>
              <w:rPr>
                <w:rFonts w:ascii="Cambria" w:hAnsi="Cambria" w:cs="Tahoma"/>
                <w:szCs w:val="24"/>
              </w:rPr>
              <w:t>19</w:t>
            </w:r>
            <w:r w:rsidR="00614B5B" w:rsidRPr="00614B5B">
              <w:rPr>
                <w:rFonts w:ascii="Cambria" w:hAnsi="Cambria" w:cs="Tahoma"/>
                <w:szCs w:val="24"/>
              </w:rPr>
              <w:t>.</w:t>
            </w:r>
          </w:p>
        </w:tc>
        <w:tc>
          <w:tcPr>
            <w:tcW w:w="7654" w:type="dxa"/>
          </w:tcPr>
          <w:p w:rsidR="00614B5B" w:rsidRPr="00614B5B" w:rsidRDefault="00614B5B" w:rsidP="00B70543">
            <w:pPr>
              <w:rPr>
                <w:rFonts w:ascii="Cambria" w:hAnsi="Cambria" w:cs="Tahoma"/>
                <w:szCs w:val="24"/>
                <w:shd w:val="clear" w:color="auto" w:fill="FFFFFF"/>
              </w:rPr>
            </w:pPr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 xml:space="preserve">Przemysław Słomski, Piotr Słomski, Podręczny słownik medyczny angielsko-polski i polsko-angielski. Wyd. PZWL, Warszawa 2016 </w:t>
            </w:r>
          </w:p>
        </w:tc>
        <w:tc>
          <w:tcPr>
            <w:tcW w:w="1024" w:type="dxa"/>
          </w:tcPr>
          <w:p w:rsidR="00614B5B" w:rsidRPr="00614B5B" w:rsidRDefault="00614B5B" w:rsidP="00B70543">
            <w:pPr>
              <w:jc w:val="center"/>
              <w:rPr>
                <w:rFonts w:ascii="Cambria" w:hAnsi="Cambria" w:cs="Tahoma"/>
                <w:szCs w:val="24"/>
                <w:shd w:val="clear" w:color="auto" w:fill="FFFFFF"/>
              </w:rPr>
            </w:pPr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>1</w:t>
            </w:r>
          </w:p>
        </w:tc>
      </w:tr>
      <w:tr w:rsidR="00614B5B" w:rsidRPr="00614B5B" w:rsidTr="009D5085">
        <w:tc>
          <w:tcPr>
            <w:tcW w:w="545" w:type="dxa"/>
          </w:tcPr>
          <w:p w:rsidR="00614B5B" w:rsidRPr="00614B5B" w:rsidRDefault="00614B5B" w:rsidP="00B70543">
            <w:pPr>
              <w:rPr>
                <w:rFonts w:ascii="Cambria" w:hAnsi="Cambria"/>
                <w:szCs w:val="24"/>
              </w:rPr>
            </w:pPr>
            <w:r w:rsidRPr="00614B5B">
              <w:rPr>
                <w:rFonts w:ascii="Cambria" w:hAnsi="Cambria"/>
                <w:szCs w:val="24"/>
              </w:rPr>
              <w:t>2</w:t>
            </w:r>
            <w:r w:rsidR="00DC467A">
              <w:rPr>
                <w:rFonts w:ascii="Cambria" w:hAnsi="Cambria"/>
                <w:szCs w:val="24"/>
              </w:rPr>
              <w:t>0</w:t>
            </w:r>
            <w:r w:rsidRPr="00614B5B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7654" w:type="dxa"/>
          </w:tcPr>
          <w:p w:rsidR="00614B5B" w:rsidRPr="00614B5B" w:rsidRDefault="00614B5B" w:rsidP="00B70543">
            <w:pPr>
              <w:rPr>
                <w:rFonts w:ascii="Cambria" w:hAnsi="Cambria" w:cs="Tahoma"/>
                <w:szCs w:val="24"/>
                <w:shd w:val="clear" w:color="auto" w:fill="FFFFFF"/>
              </w:rPr>
            </w:pPr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 xml:space="preserve">Fizjologia człowieka: podręcznik dla studentów medycyny / red. Stanisław J. Konturek; [aut. Tomasz Brzozowski et al.]. – Wrocław: </w:t>
            </w:r>
            <w:proofErr w:type="spellStart"/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>Elsevier</w:t>
            </w:r>
            <w:proofErr w:type="spellEnd"/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 xml:space="preserve"> Urban &amp; Partner, </w:t>
            </w:r>
            <w:proofErr w:type="spellStart"/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>cop</w:t>
            </w:r>
            <w:proofErr w:type="spellEnd"/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>. 2007</w:t>
            </w:r>
          </w:p>
        </w:tc>
        <w:tc>
          <w:tcPr>
            <w:tcW w:w="1024" w:type="dxa"/>
          </w:tcPr>
          <w:p w:rsidR="00614B5B" w:rsidRPr="00614B5B" w:rsidRDefault="00614B5B" w:rsidP="00B70543">
            <w:pPr>
              <w:jc w:val="center"/>
              <w:rPr>
                <w:rFonts w:ascii="Cambria" w:hAnsi="Cambria" w:cs="Tahoma"/>
                <w:szCs w:val="24"/>
                <w:shd w:val="clear" w:color="auto" w:fill="FFFFFF"/>
              </w:rPr>
            </w:pPr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>1</w:t>
            </w:r>
          </w:p>
        </w:tc>
      </w:tr>
      <w:tr w:rsidR="00614B5B" w:rsidRPr="00614B5B" w:rsidTr="009D5085">
        <w:tc>
          <w:tcPr>
            <w:tcW w:w="545" w:type="dxa"/>
          </w:tcPr>
          <w:p w:rsidR="00614B5B" w:rsidRPr="00614B5B" w:rsidRDefault="00614B5B" w:rsidP="00B70543">
            <w:pPr>
              <w:rPr>
                <w:rFonts w:ascii="Cambria" w:hAnsi="Cambria"/>
                <w:szCs w:val="24"/>
              </w:rPr>
            </w:pPr>
            <w:r w:rsidRPr="00614B5B">
              <w:rPr>
                <w:rFonts w:ascii="Cambria" w:hAnsi="Cambria"/>
                <w:szCs w:val="24"/>
              </w:rPr>
              <w:t>2</w:t>
            </w:r>
            <w:r w:rsidR="00DC467A">
              <w:rPr>
                <w:rFonts w:ascii="Cambria" w:hAnsi="Cambria"/>
                <w:szCs w:val="24"/>
              </w:rPr>
              <w:t>1</w:t>
            </w:r>
            <w:r w:rsidRPr="00614B5B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7654" w:type="dxa"/>
          </w:tcPr>
          <w:p w:rsidR="00614B5B" w:rsidRPr="00614B5B" w:rsidRDefault="00614B5B" w:rsidP="00B70543">
            <w:pPr>
              <w:rPr>
                <w:rFonts w:ascii="Cambria" w:hAnsi="Cambria" w:cs="Tahoma"/>
                <w:szCs w:val="24"/>
                <w:shd w:val="clear" w:color="auto" w:fill="FFFFFF"/>
              </w:rPr>
            </w:pPr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 xml:space="preserve">Farmakologia dla zawodów pielęgniarskich, red. naukowa: </w:t>
            </w:r>
            <w:hyperlink r:id="rId10" w:tooltip="Józef Prandota" w:history="1">
              <w:r w:rsidRPr="00614B5B">
                <w:rPr>
                  <w:rFonts w:ascii="Cambria" w:hAnsi="Cambria" w:cs="Tahoma"/>
                  <w:szCs w:val="24"/>
                  <w:shd w:val="clear" w:color="auto" w:fill="FFFFFF"/>
                </w:rPr>
                <w:t xml:space="preserve">J. </w:t>
              </w:r>
              <w:proofErr w:type="spellStart"/>
              <w:r w:rsidRPr="00614B5B">
                <w:rPr>
                  <w:rFonts w:ascii="Cambria" w:hAnsi="Cambria" w:cs="Tahoma"/>
                  <w:szCs w:val="24"/>
                  <w:shd w:val="clear" w:color="auto" w:fill="FFFFFF"/>
                </w:rPr>
                <w:t>Prandota</w:t>
              </w:r>
              <w:proofErr w:type="spellEnd"/>
            </w:hyperlink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 xml:space="preserve">, </w:t>
            </w:r>
            <w:proofErr w:type="spellStart"/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>autor:</w:t>
            </w:r>
            <w:hyperlink r:id="rId11" w:tooltip="Beat Schmid" w:history="1">
              <w:r w:rsidRPr="00614B5B">
                <w:rPr>
                  <w:rFonts w:ascii="Cambria" w:hAnsi="Cambria" w:cs="Tahoma"/>
                  <w:szCs w:val="24"/>
                  <w:shd w:val="clear" w:color="auto" w:fill="FFFFFF"/>
                </w:rPr>
                <w:t>B</w:t>
              </w:r>
              <w:proofErr w:type="spellEnd"/>
              <w:r w:rsidRPr="00614B5B">
                <w:rPr>
                  <w:rFonts w:ascii="Cambria" w:hAnsi="Cambria" w:cs="Tahoma"/>
                  <w:szCs w:val="24"/>
                  <w:shd w:val="clear" w:color="auto" w:fill="FFFFFF"/>
                </w:rPr>
                <w:t>. Schmid</w:t>
              </w:r>
            </w:hyperlink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 xml:space="preserve">, </w:t>
            </w:r>
            <w:hyperlink r:id="rId12" w:tooltip="Petra Strub" w:history="1">
              <w:r w:rsidRPr="00614B5B">
                <w:rPr>
                  <w:rFonts w:ascii="Cambria" w:hAnsi="Cambria" w:cs="Tahoma"/>
                  <w:szCs w:val="24"/>
                  <w:shd w:val="clear" w:color="auto" w:fill="FFFFFF"/>
                </w:rPr>
                <w:t xml:space="preserve">P. </w:t>
              </w:r>
              <w:proofErr w:type="spellStart"/>
              <w:r w:rsidRPr="00614B5B">
                <w:rPr>
                  <w:rFonts w:ascii="Cambria" w:hAnsi="Cambria" w:cs="Tahoma"/>
                  <w:szCs w:val="24"/>
                  <w:shd w:val="clear" w:color="auto" w:fill="FFFFFF"/>
                </w:rPr>
                <w:t>Strub</w:t>
              </w:r>
              <w:proofErr w:type="spellEnd"/>
            </w:hyperlink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 xml:space="preserve">, </w:t>
            </w:r>
            <w:hyperlink r:id="rId13" w:tooltip="Andrea Studer" w:history="1">
              <w:r w:rsidRPr="00614B5B">
                <w:rPr>
                  <w:rFonts w:ascii="Cambria" w:hAnsi="Cambria" w:cs="Tahoma"/>
                  <w:szCs w:val="24"/>
                  <w:shd w:val="clear" w:color="auto" w:fill="FFFFFF"/>
                </w:rPr>
                <w:t xml:space="preserve">A. </w:t>
              </w:r>
              <w:proofErr w:type="spellStart"/>
              <w:r w:rsidRPr="00614B5B">
                <w:rPr>
                  <w:rFonts w:ascii="Cambria" w:hAnsi="Cambria" w:cs="Tahoma"/>
                  <w:szCs w:val="24"/>
                  <w:shd w:val="clear" w:color="auto" w:fill="FFFFFF"/>
                </w:rPr>
                <w:t>Studer</w:t>
              </w:r>
              <w:proofErr w:type="spellEnd"/>
            </w:hyperlink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 xml:space="preserve">, Wyd. </w:t>
            </w:r>
            <w:proofErr w:type="spellStart"/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>Medpharm</w:t>
            </w:r>
            <w:proofErr w:type="spellEnd"/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 xml:space="preserve">, 2013 </w:t>
            </w:r>
          </w:p>
        </w:tc>
        <w:tc>
          <w:tcPr>
            <w:tcW w:w="1024" w:type="dxa"/>
          </w:tcPr>
          <w:p w:rsidR="00614B5B" w:rsidRPr="00614B5B" w:rsidRDefault="00614B5B" w:rsidP="00B70543">
            <w:pPr>
              <w:jc w:val="center"/>
              <w:rPr>
                <w:rFonts w:ascii="Cambria" w:hAnsi="Cambria" w:cs="Tahoma"/>
                <w:szCs w:val="24"/>
                <w:shd w:val="clear" w:color="auto" w:fill="FFFFFF"/>
              </w:rPr>
            </w:pPr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>3</w:t>
            </w:r>
          </w:p>
        </w:tc>
      </w:tr>
      <w:tr w:rsidR="00614B5B" w:rsidRPr="00614B5B" w:rsidTr="009D5085">
        <w:tc>
          <w:tcPr>
            <w:tcW w:w="545" w:type="dxa"/>
          </w:tcPr>
          <w:p w:rsidR="00614B5B" w:rsidRPr="00614B5B" w:rsidRDefault="00614B5B" w:rsidP="00B70543">
            <w:pPr>
              <w:rPr>
                <w:rFonts w:ascii="Cambria" w:hAnsi="Cambria"/>
                <w:szCs w:val="24"/>
              </w:rPr>
            </w:pPr>
            <w:r w:rsidRPr="00614B5B">
              <w:rPr>
                <w:rFonts w:ascii="Cambria" w:hAnsi="Cambria"/>
                <w:szCs w:val="24"/>
              </w:rPr>
              <w:t>2</w:t>
            </w:r>
            <w:r w:rsidR="00DC467A">
              <w:rPr>
                <w:rFonts w:ascii="Cambria" w:hAnsi="Cambria"/>
                <w:szCs w:val="24"/>
              </w:rPr>
              <w:t>2</w:t>
            </w:r>
            <w:r w:rsidRPr="00614B5B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7654" w:type="dxa"/>
          </w:tcPr>
          <w:p w:rsidR="00614B5B" w:rsidRPr="00614B5B" w:rsidRDefault="00614B5B" w:rsidP="00B70543">
            <w:pPr>
              <w:rPr>
                <w:rFonts w:ascii="Cambria" w:hAnsi="Cambria" w:cs="Tahoma"/>
                <w:szCs w:val="24"/>
                <w:shd w:val="clear" w:color="auto" w:fill="FFFFFF"/>
              </w:rPr>
            </w:pPr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 xml:space="preserve">Recepty. Zasady wystawiania, G. Rajtar – </w:t>
            </w:r>
            <w:proofErr w:type="spellStart"/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>Cynke</w:t>
            </w:r>
            <w:proofErr w:type="spellEnd"/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>, W-</w:t>
            </w:r>
            <w:proofErr w:type="spellStart"/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>wa</w:t>
            </w:r>
            <w:proofErr w:type="spellEnd"/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 xml:space="preserve"> PZWL, 2016 i nowsze </w:t>
            </w:r>
          </w:p>
        </w:tc>
        <w:tc>
          <w:tcPr>
            <w:tcW w:w="1024" w:type="dxa"/>
          </w:tcPr>
          <w:p w:rsidR="00614B5B" w:rsidRPr="00614B5B" w:rsidRDefault="00614B5B" w:rsidP="00B70543">
            <w:pPr>
              <w:jc w:val="center"/>
              <w:rPr>
                <w:rFonts w:ascii="Cambria" w:hAnsi="Cambria" w:cs="Tahoma"/>
                <w:szCs w:val="24"/>
                <w:shd w:val="clear" w:color="auto" w:fill="FFFFFF"/>
              </w:rPr>
            </w:pPr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>3</w:t>
            </w:r>
          </w:p>
        </w:tc>
      </w:tr>
      <w:tr w:rsidR="00614B5B" w:rsidRPr="00614B5B" w:rsidTr="009D5085">
        <w:tc>
          <w:tcPr>
            <w:tcW w:w="545" w:type="dxa"/>
          </w:tcPr>
          <w:p w:rsidR="00614B5B" w:rsidRPr="00614B5B" w:rsidRDefault="00614B5B" w:rsidP="00B70543">
            <w:pPr>
              <w:rPr>
                <w:rFonts w:ascii="Cambria" w:hAnsi="Cambria"/>
                <w:szCs w:val="24"/>
              </w:rPr>
            </w:pPr>
            <w:r w:rsidRPr="00614B5B">
              <w:rPr>
                <w:rFonts w:ascii="Cambria" w:hAnsi="Cambria"/>
                <w:szCs w:val="24"/>
              </w:rPr>
              <w:t>2</w:t>
            </w:r>
            <w:r w:rsidR="00DC467A">
              <w:rPr>
                <w:rFonts w:ascii="Cambria" w:hAnsi="Cambria"/>
                <w:szCs w:val="24"/>
              </w:rPr>
              <w:t>3</w:t>
            </w:r>
            <w:r w:rsidRPr="00614B5B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7654" w:type="dxa"/>
          </w:tcPr>
          <w:p w:rsidR="00614B5B" w:rsidRPr="00614B5B" w:rsidRDefault="00614B5B" w:rsidP="00B70543">
            <w:pPr>
              <w:rPr>
                <w:rFonts w:ascii="Cambria" w:hAnsi="Cambria" w:cs="Tahoma"/>
                <w:szCs w:val="24"/>
                <w:shd w:val="clear" w:color="auto" w:fill="FFFFFF"/>
              </w:rPr>
            </w:pPr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 xml:space="preserve">Farmakologia po prostu / pod redakcją Ryszarda Korbuta; autorzy Beata Bujak-Giżycka [et al.]. - Kraków: Wydawnictwo Uniwersytetu Jagiellońskiego </w:t>
            </w:r>
            <w:proofErr w:type="spellStart"/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>cop</w:t>
            </w:r>
            <w:proofErr w:type="spellEnd"/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>. 2009</w:t>
            </w:r>
          </w:p>
        </w:tc>
        <w:tc>
          <w:tcPr>
            <w:tcW w:w="1024" w:type="dxa"/>
          </w:tcPr>
          <w:p w:rsidR="00614B5B" w:rsidRPr="00614B5B" w:rsidRDefault="00614B5B" w:rsidP="00B70543">
            <w:pPr>
              <w:jc w:val="center"/>
              <w:rPr>
                <w:rFonts w:ascii="Cambria" w:hAnsi="Cambria" w:cs="Tahoma"/>
                <w:szCs w:val="24"/>
                <w:shd w:val="clear" w:color="auto" w:fill="FFFFFF"/>
              </w:rPr>
            </w:pPr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>1</w:t>
            </w:r>
          </w:p>
        </w:tc>
      </w:tr>
      <w:tr w:rsidR="00614B5B" w:rsidRPr="00614B5B" w:rsidTr="009D5085">
        <w:tc>
          <w:tcPr>
            <w:tcW w:w="545" w:type="dxa"/>
          </w:tcPr>
          <w:p w:rsidR="00614B5B" w:rsidRPr="00DC467A" w:rsidRDefault="00614B5B" w:rsidP="00B70543">
            <w:pPr>
              <w:rPr>
                <w:rFonts w:ascii="Cambria" w:hAnsi="Cambria"/>
                <w:szCs w:val="24"/>
              </w:rPr>
            </w:pPr>
            <w:r w:rsidRPr="00DC467A">
              <w:rPr>
                <w:rFonts w:ascii="Cambria" w:hAnsi="Cambria"/>
                <w:szCs w:val="24"/>
              </w:rPr>
              <w:t>2</w:t>
            </w:r>
            <w:r w:rsidR="00DC467A">
              <w:rPr>
                <w:rFonts w:ascii="Cambria" w:hAnsi="Cambria"/>
                <w:szCs w:val="24"/>
              </w:rPr>
              <w:t>4</w:t>
            </w:r>
            <w:r w:rsidRPr="00DC467A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7654" w:type="dxa"/>
          </w:tcPr>
          <w:p w:rsidR="00614B5B" w:rsidRPr="00614B5B" w:rsidRDefault="00614B5B" w:rsidP="00B70543">
            <w:pPr>
              <w:rPr>
                <w:rFonts w:ascii="Cambria" w:hAnsi="Cambria" w:cs="Tahoma"/>
                <w:szCs w:val="24"/>
                <w:shd w:val="clear" w:color="auto" w:fill="FFFFFF"/>
              </w:rPr>
            </w:pPr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 xml:space="preserve">Etyka </w:t>
            </w:r>
            <w:r w:rsidR="00055598">
              <w:rPr>
                <w:rFonts w:ascii="Cambria" w:hAnsi="Cambria" w:cs="Tahoma"/>
                <w:szCs w:val="24"/>
                <w:shd w:val="clear" w:color="auto" w:fill="FFFFFF"/>
              </w:rPr>
              <w:t xml:space="preserve">w pracy pielęgniarskiej/ pod redakcją I. Wrońskiej, J. Mariańskiego, </w:t>
            </w:r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 xml:space="preserve">Wydawnictwo </w:t>
            </w:r>
            <w:r w:rsidR="00055598">
              <w:rPr>
                <w:rFonts w:ascii="Cambria" w:hAnsi="Cambria" w:cs="Tahoma"/>
                <w:szCs w:val="24"/>
                <w:shd w:val="clear" w:color="auto" w:fill="FFFFFF"/>
              </w:rPr>
              <w:t>PZWL</w:t>
            </w:r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 xml:space="preserve">, </w:t>
            </w:r>
            <w:r w:rsidR="000B2213">
              <w:rPr>
                <w:rFonts w:ascii="Cambria" w:hAnsi="Cambria" w:cs="Tahoma"/>
                <w:szCs w:val="24"/>
                <w:shd w:val="clear" w:color="auto" w:fill="FFFFFF"/>
              </w:rPr>
              <w:t>2002</w:t>
            </w:r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024" w:type="dxa"/>
          </w:tcPr>
          <w:p w:rsidR="00614B5B" w:rsidRPr="00614B5B" w:rsidRDefault="00614B5B" w:rsidP="00B70543">
            <w:pPr>
              <w:jc w:val="center"/>
              <w:rPr>
                <w:rFonts w:ascii="Cambria" w:hAnsi="Cambria" w:cs="Tahoma"/>
                <w:szCs w:val="24"/>
                <w:shd w:val="clear" w:color="auto" w:fill="FFFFFF"/>
              </w:rPr>
            </w:pPr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>3</w:t>
            </w:r>
          </w:p>
        </w:tc>
      </w:tr>
      <w:tr w:rsidR="00614B5B" w:rsidRPr="00614B5B" w:rsidTr="009D5085">
        <w:tc>
          <w:tcPr>
            <w:tcW w:w="545" w:type="dxa"/>
          </w:tcPr>
          <w:p w:rsidR="00614B5B" w:rsidRPr="00614B5B" w:rsidRDefault="00614B5B" w:rsidP="00B70543">
            <w:pPr>
              <w:rPr>
                <w:rFonts w:ascii="Cambria" w:hAnsi="Cambria"/>
                <w:szCs w:val="24"/>
              </w:rPr>
            </w:pPr>
            <w:r w:rsidRPr="00614B5B">
              <w:rPr>
                <w:rFonts w:ascii="Cambria" w:hAnsi="Cambria"/>
                <w:szCs w:val="24"/>
              </w:rPr>
              <w:t>2</w:t>
            </w:r>
            <w:r w:rsidR="00DC467A">
              <w:rPr>
                <w:rFonts w:ascii="Cambria" w:hAnsi="Cambria"/>
                <w:szCs w:val="24"/>
              </w:rPr>
              <w:t>5</w:t>
            </w:r>
            <w:r w:rsidRPr="00614B5B">
              <w:rPr>
                <w:rFonts w:ascii="Cambria" w:hAnsi="Cambria"/>
                <w:szCs w:val="24"/>
              </w:rPr>
              <w:t xml:space="preserve">. </w:t>
            </w:r>
          </w:p>
        </w:tc>
        <w:tc>
          <w:tcPr>
            <w:tcW w:w="7654" w:type="dxa"/>
          </w:tcPr>
          <w:p w:rsidR="00614B5B" w:rsidRPr="00614B5B" w:rsidRDefault="00614B5B" w:rsidP="00B70543">
            <w:pPr>
              <w:rPr>
                <w:rFonts w:ascii="Cambria" w:hAnsi="Cambria" w:cs="Tahoma"/>
                <w:szCs w:val="24"/>
                <w:shd w:val="clear" w:color="auto" w:fill="FFFFFF"/>
              </w:rPr>
            </w:pPr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 xml:space="preserve">E-zdrowie - wprowadzenie do informatyki w pielęgniarstwie./ Dorota </w:t>
            </w:r>
            <w:proofErr w:type="spellStart"/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>Kilańska</w:t>
            </w:r>
            <w:proofErr w:type="spellEnd"/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 xml:space="preserve">, Aleksandra Gaworska-Krzemińska, Hanna Grabowska. – </w:t>
            </w:r>
            <w:proofErr w:type="spellStart"/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>Warszawa:Wydawnictwo</w:t>
            </w:r>
            <w:proofErr w:type="spellEnd"/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 xml:space="preserve"> PZWL, 2017 (Zamość)</w:t>
            </w:r>
          </w:p>
        </w:tc>
        <w:tc>
          <w:tcPr>
            <w:tcW w:w="1024" w:type="dxa"/>
          </w:tcPr>
          <w:p w:rsidR="00614B5B" w:rsidRPr="00614B5B" w:rsidRDefault="00614B5B" w:rsidP="00B70543">
            <w:pPr>
              <w:jc w:val="center"/>
              <w:rPr>
                <w:rFonts w:ascii="Cambria" w:hAnsi="Cambria" w:cs="Tahoma"/>
                <w:szCs w:val="24"/>
                <w:shd w:val="clear" w:color="auto" w:fill="FFFFFF"/>
              </w:rPr>
            </w:pPr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>3</w:t>
            </w:r>
          </w:p>
        </w:tc>
      </w:tr>
      <w:tr w:rsidR="00614B5B" w:rsidRPr="00614B5B" w:rsidTr="009D5085">
        <w:tc>
          <w:tcPr>
            <w:tcW w:w="545" w:type="dxa"/>
          </w:tcPr>
          <w:p w:rsidR="00614B5B" w:rsidRPr="00614B5B" w:rsidRDefault="009D5085" w:rsidP="00B70543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</w:t>
            </w:r>
            <w:r w:rsidR="00DC467A">
              <w:rPr>
                <w:rFonts w:ascii="Cambria" w:hAnsi="Cambria"/>
                <w:szCs w:val="24"/>
              </w:rPr>
              <w:t>6</w:t>
            </w:r>
            <w:r w:rsidR="00614B5B" w:rsidRPr="00614B5B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7654" w:type="dxa"/>
          </w:tcPr>
          <w:p w:rsidR="00614B5B" w:rsidRPr="00614B5B" w:rsidRDefault="00614B5B" w:rsidP="00B70543">
            <w:pPr>
              <w:rPr>
                <w:rFonts w:ascii="Cambria" w:hAnsi="Cambria" w:cs="Tahoma"/>
                <w:szCs w:val="24"/>
                <w:shd w:val="clear" w:color="auto" w:fill="FFFFFF"/>
              </w:rPr>
            </w:pPr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 xml:space="preserve">Kompendium pielęgnowania pacjentów w starszym wieku: podręcznik dla studentów i absolwentów kierunku pielęgniarstwo / pod red. Kornelii Kędziory-Kornatowskiej, Marty </w:t>
            </w:r>
            <w:proofErr w:type="spellStart"/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>Muszalik</w:t>
            </w:r>
            <w:proofErr w:type="spellEnd"/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 xml:space="preserve">. - Lublin: Wydawnictwo </w:t>
            </w:r>
            <w:proofErr w:type="spellStart"/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>Czelej</w:t>
            </w:r>
            <w:proofErr w:type="spellEnd"/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>, 2007</w:t>
            </w:r>
          </w:p>
        </w:tc>
        <w:tc>
          <w:tcPr>
            <w:tcW w:w="1024" w:type="dxa"/>
          </w:tcPr>
          <w:p w:rsidR="00614B5B" w:rsidRPr="00614B5B" w:rsidRDefault="00614B5B" w:rsidP="00B70543">
            <w:pPr>
              <w:jc w:val="center"/>
              <w:rPr>
                <w:rFonts w:ascii="Cambria" w:hAnsi="Cambria" w:cs="Tahoma"/>
                <w:szCs w:val="24"/>
                <w:shd w:val="clear" w:color="auto" w:fill="FFFFFF"/>
              </w:rPr>
            </w:pPr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>3</w:t>
            </w:r>
          </w:p>
        </w:tc>
      </w:tr>
      <w:tr w:rsidR="00614B5B" w:rsidRPr="00614B5B" w:rsidTr="009D5085">
        <w:tc>
          <w:tcPr>
            <w:tcW w:w="545" w:type="dxa"/>
          </w:tcPr>
          <w:p w:rsidR="00614B5B" w:rsidRPr="00614B5B" w:rsidRDefault="00DC467A" w:rsidP="00B70543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27</w:t>
            </w:r>
            <w:r w:rsidR="00614B5B" w:rsidRPr="00614B5B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7654" w:type="dxa"/>
          </w:tcPr>
          <w:p w:rsidR="00614B5B" w:rsidRPr="00614B5B" w:rsidRDefault="00614B5B" w:rsidP="00B70543">
            <w:pPr>
              <w:rPr>
                <w:rFonts w:ascii="Cambria" w:hAnsi="Cambria" w:cs="Tahoma"/>
                <w:szCs w:val="24"/>
                <w:shd w:val="clear" w:color="auto" w:fill="FFFFFF"/>
              </w:rPr>
            </w:pPr>
            <w:r w:rsidRPr="00614B5B">
              <w:rPr>
                <w:rFonts w:ascii="Cambria" w:hAnsi="Cambria" w:cs="Tahoma"/>
                <w:szCs w:val="24"/>
              </w:rPr>
              <w:t>Podstawy pielęgniarstwa. T. 1. Założenia koncepcyjno-empiryczne opieki pielęgniarskiej / redakcja naukowa Danuta Zarzycka, Barbara Ślusarska. - Warszawa: PZWL Wydawnictwo Lekarskie, 2017</w:t>
            </w:r>
          </w:p>
        </w:tc>
        <w:tc>
          <w:tcPr>
            <w:tcW w:w="1024" w:type="dxa"/>
          </w:tcPr>
          <w:p w:rsidR="00614B5B" w:rsidRPr="00614B5B" w:rsidRDefault="00614B5B" w:rsidP="00B70543">
            <w:pPr>
              <w:jc w:val="center"/>
              <w:rPr>
                <w:rFonts w:ascii="Cambria" w:hAnsi="Cambria" w:cs="Tahoma"/>
                <w:szCs w:val="24"/>
                <w:shd w:val="clear" w:color="auto" w:fill="FFFFFF"/>
              </w:rPr>
            </w:pPr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>4</w:t>
            </w:r>
          </w:p>
        </w:tc>
      </w:tr>
      <w:tr w:rsidR="00614B5B" w:rsidRPr="00614B5B" w:rsidTr="009D5085">
        <w:tc>
          <w:tcPr>
            <w:tcW w:w="545" w:type="dxa"/>
          </w:tcPr>
          <w:p w:rsidR="00614B5B" w:rsidRPr="00614B5B" w:rsidRDefault="00DC467A" w:rsidP="00B70543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28</w:t>
            </w:r>
            <w:r w:rsidR="00614B5B" w:rsidRPr="00614B5B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7654" w:type="dxa"/>
          </w:tcPr>
          <w:p w:rsidR="00614B5B" w:rsidRPr="00614B5B" w:rsidRDefault="00614B5B" w:rsidP="00B70543">
            <w:pPr>
              <w:rPr>
                <w:rFonts w:ascii="Cambria" w:hAnsi="Cambria" w:cs="Tahoma"/>
                <w:szCs w:val="24"/>
                <w:shd w:val="clear" w:color="auto" w:fill="FFFFFF"/>
              </w:rPr>
            </w:pPr>
            <w:r w:rsidRPr="00614B5B">
              <w:rPr>
                <w:rFonts w:ascii="Cambria" w:hAnsi="Cambria" w:cs="Tahoma"/>
                <w:szCs w:val="24"/>
              </w:rPr>
              <w:t>Podstawy pielęgniarstwa. T. 2. Wybrane umiejętności i procedury opieki pielęgniarskiej  / redakcja naukowa Barbara Ślusarska, Danuta Zarzycka, Anna Majda. - Warszawa: PZWL Wydawnictwo Lekarskie, 2017 i nowsze</w:t>
            </w:r>
          </w:p>
        </w:tc>
        <w:tc>
          <w:tcPr>
            <w:tcW w:w="1024" w:type="dxa"/>
          </w:tcPr>
          <w:p w:rsidR="00614B5B" w:rsidRPr="00614B5B" w:rsidRDefault="00614B5B" w:rsidP="00B70543">
            <w:pPr>
              <w:jc w:val="center"/>
              <w:rPr>
                <w:rFonts w:ascii="Cambria" w:hAnsi="Cambria" w:cs="Tahoma"/>
                <w:szCs w:val="24"/>
                <w:shd w:val="clear" w:color="auto" w:fill="FFFFFF"/>
              </w:rPr>
            </w:pPr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>4</w:t>
            </w:r>
          </w:p>
        </w:tc>
      </w:tr>
      <w:tr w:rsidR="00614B5B" w:rsidRPr="00614B5B" w:rsidTr="009D5085">
        <w:tc>
          <w:tcPr>
            <w:tcW w:w="545" w:type="dxa"/>
          </w:tcPr>
          <w:p w:rsidR="00614B5B" w:rsidRPr="00614B5B" w:rsidRDefault="00DC467A" w:rsidP="00B70543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29</w:t>
            </w:r>
            <w:r w:rsidR="00614B5B" w:rsidRPr="00614B5B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7654" w:type="dxa"/>
            <w:vAlign w:val="center"/>
          </w:tcPr>
          <w:p w:rsidR="00614B5B" w:rsidRPr="00614B5B" w:rsidRDefault="00614B5B" w:rsidP="00B70543">
            <w:pPr>
              <w:pStyle w:val="Podpunkty"/>
              <w:rPr>
                <w:rFonts w:ascii="Cambria" w:hAnsi="Cambria" w:cs="Tahoma"/>
                <w:b/>
                <w:sz w:val="24"/>
                <w:szCs w:val="24"/>
              </w:rPr>
            </w:pPr>
            <w:r w:rsidRPr="00614B5B">
              <w:rPr>
                <w:rFonts w:ascii="Cambria" w:hAnsi="Cambria" w:cs="Tahoma"/>
                <w:sz w:val="24"/>
                <w:szCs w:val="24"/>
              </w:rPr>
              <w:t xml:space="preserve">Pielęgniarstwo: ćwiczenia: podręcznik dla studiów medycznych. T. 1 / redakcja naukowa Wiesława </w:t>
            </w:r>
            <w:proofErr w:type="spellStart"/>
            <w:r w:rsidRPr="00614B5B">
              <w:rPr>
                <w:rFonts w:ascii="Cambria" w:hAnsi="Cambria" w:cs="Tahoma"/>
                <w:sz w:val="24"/>
                <w:szCs w:val="24"/>
              </w:rPr>
              <w:t>Ciechaniewicz</w:t>
            </w:r>
            <w:proofErr w:type="spellEnd"/>
            <w:r w:rsidRPr="00614B5B">
              <w:rPr>
                <w:rFonts w:ascii="Cambria" w:hAnsi="Cambria" w:cs="Tahoma"/>
                <w:sz w:val="24"/>
                <w:szCs w:val="24"/>
              </w:rPr>
              <w:t xml:space="preserve">; [autorzy Wiesława </w:t>
            </w:r>
            <w:proofErr w:type="spellStart"/>
            <w:r w:rsidRPr="00614B5B">
              <w:rPr>
                <w:rFonts w:ascii="Cambria" w:hAnsi="Cambria" w:cs="Tahoma"/>
                <w:sz w:val="24"/>
                <w:szCs w:val="24"/>
              </w:rPr>
              <w:t>Ciechaniewicz</w:t>
            </w:r>
            <w:proofErr w:type="spellEnd"/>
            <w:r w:rsidRPr="00614B5B">
              <w:rPr>
                <w:rFonts w:ascii="Cambria" w:hAnsi="Cambria" w:cs="Tahoma"/>
                <w:sz w:val="24"/>
                <w:szCs w:val="24"/>
              </w:rPr>
              <w:t xml:space="preserve"> et al.]. - Warszawa: Wydawnictwo Lekarskie PZWL 2014 </w:t>
            </w:r>
          </w:p>
        </w:tc>
        <w:tc>
          <w:tcPr>
            <w:tcW w:w="1024" w:type="dxa"/>
          </w:tcPr>
          <w:p w:rsidR="00614B5B" w:rsidRPr="00614B5B" w:rsidRDefault="00614B5B" w:rsidP="00B70543">
            <w:pPr>
              <w:jc w:val="center"/>
              <w:rPr>
                <w:rFonts w:ascii="Cambria" w:hAnsi="Cambria" w:cs="Tahoma"/>
                <w:szCs w:val="24"/>
                <w:shd w:val="clear" w:color="auto" w:fill="FFFFFF"/>
              </w:rPr>
            </w:pPr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>4</w:t>
            </w:r>
          </w:p>
        </w:tc>
      </w:tr>
      <w:tr w:rsidR="00614B5B" w:rsidRPr="00614B5B" w:rsidTr="009D5085">
        <w:tc>
          <w:tcPr>
            <w:tcW w:w="545" w:type="dxa"/>
          </w:tcPr>
          <w:p w:rsidR="00614B5B" w:rsidRPr="00614B5B" w:rsidRDefault="00614B5B" w:rsidP="00B70543">
            <w:pPr>
              <w:rPr>
                <w:rFonts w:ascii="Cambria" w:hAnsi="Cambria"/>
                <w:szCs w:val="24"/>
              </w:rPr>
            </w:pPr>
            <w:r w:rsidRPr="00614B5B">
              <w:rPr>
                <w:rFonts w:ascii="Cambria" w:hAnsi="Cambria"/>
                <w:szCs w:val="24"/>
              </w:rPr>
              <w:lastRenderedPageBreak/>
              <w:t>3</w:t>
            </w:r>
            <w:r w:rsidR="00DC467A">
              <w:rPr>
                <w:rFonts w:ascii="Cambria" w:hAnsi="Cambria"/>
                <w:szCs w:val="24"/>
              </w:rPr>
              <w:t>0</w:t>
            </w:r>
            <w:r w:rsidRPr="00614B5B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7654" w:type="dxa"/>
            <w:vAlign w:val="center"/>
          </w:tcPr>
          <w:p w:rsidR="00614B5B" w:rsidRPr="00614B5B" w:rsidRDefault="00614B5B" w:rsidP="00B70543">
            <w:pPr>
              <w:pStyle w:val="Podpunkty"/>
              <w:rPr>
                <w:rFonts w:ascii="Cambria" w:hAnsi="Cambria" w:cs="Tahoma"/>
                <w:b/>
                <w:sz w:val="24"/>
                <w:szCs w:val="24"/>
              </w:rPr>
            </w:pPr>
            <w:r w:rsidRPr="00614B5B">
              <w:rPr>
                <w:rFonts w:ascii="Cambria" w:hAnsi="Cambria" w:cs="Tahoma"/>
                <w:sz w:val="24"/>
                <w:szCs w:val="24"/>
              </w:rPr>
              <w:t xml:space="preserve">Pielęgniarstwo: ćwiczenia: podręcznik dla studiów medycznych. T. 2 / redakcja naukowa Wiesława </w:t>
            </w:r>
            <w:proofErr w:type="spellStart"/>
            <w:r w:rsidRPr="00614B5B">
              <w:rPr>
                <w:rFonts w:ascii="Cambria" w:hAnsi="Cambria" w:cs="Tahoma"/>
                <w:sz w:val="24"/>
                <w:szCs w:val="24"/>
              </w:rPr>
              <w:t>Ciechaniewicz</w:t>
            </w:r>
            <w:proofErr w:type="spellEnd"/>
            <w:r w:rsidRPr="00614B5B">
              <w:rPr>
                <w:rFonts w:ascii="Cambria" w:hAnsi="Cambria" w:cs="Tahoma"/>
                <w:sz w:val="24"/>
                <w:szCs w:val="24"/>
              </w:rPr>
              <w:t xml:space="preserve">; [autorzy Wiesława </w:t>
            </w:r>
            <w:proofErr w:type="spellStart"/>
            <w:r w:rsidRPr="00614B5B">
              <w:rPr>
                <w:rFonts w:ascii="Cambria" w:hAnsi="Cambria" w:cs="Tahoma"/>
                <w:sz w:val="24"/>
                <w:szCs w:val="24"/>
              </w:rPr>
              <w:t>Ciechaniewicz</w:t>
            </w:r>
            <w:proofErr w:type="spellEnd"/>
            <w:r w:rsidRPr="00614B5B">
              <w:rPr>
                <w:rFonts w:ascii="Cambria" w:hAnsi="Cambria" w:cs="Tahoma"/>
                <w:sz w:val="24"/>
                <w:szCs w:val="24"/>
              </w:rPr>
              <w:t xml:space="preserve"> et al.]. - Warszawa: Wydawnictwo Lekarskie PZWL 2014 </w:t>
            </w:r>
          </w:p>
        </w:tc>
        <w:tc>
          <w:tcPr>
            <w:tcW w:w="1024" w:type="dxa"/>
          </w:tcPr>
          <w:p w:rsidR="00614B5B" w:rsidRPr="00614B5B" w:rsidRDefault="00614B5B" w:rsidP="00B70543">
            <w:pPr>
              <w:jc w:val="center"/>
              <w:rPr>
                <w:rFonts w:ascii="Cambria" w:hAnsi="Cambria" w:cs="Tahoma"/>
                <w:szCs w:val="24"/>
                <w:shd w:val="clear" w:color="auto" w:fill="FFFFFF"/>
              </w:rPr>
            </w:pPr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>4</w:t>
            </w:r>
          </w:p>
        </w:tc>
      </w:tr>
      <w:tr w:rsidR="00614B5B" w:rsidRPr="00614B5B" w:rsidTr="009D5085">
        <w:tc>
          <w:tcPr>
            <w:tcW w:w="545" w:type="dxa"/>
          </w:tcPr>
          <w:p w:rsidR="00614B5B" w:rsidRPr="00614B5B" w:rsidRDefault="00614B5B" w:rsidP="00B70543">
            <w:pPr>
              <w:rPr>
                <w:rFonts w:ascii="Cambria" w:hAnsi="Cambria"/>
                <w:szCs w:val="24"/>
              </w:rPr>
            </w:pPr>
            <w:r w:rsidRPr="00614B5B">
              <w:rPr>
                <w:rFonts w:ascii="Cambria" w:hAnsi="Cambria"/>
                <w:szCs w:val="24"/>
              </w:rPr>
              <w:t>3</w:t>
            </w:r>
            <w:r w:rsidR="00DC467A">
              <w:rPr>
                <w:rFonts w:ascii="Cambria" w:hAnsi="Cambria"/>
                <w:szCs w:val="24"/>
              </w:rPr>
              <w:t>1</w:t>
            </w:r>
            <w:r w:rsidRPr="00614B5B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7654" w:type="dxa"/>
          </w:tcPr>
          <w:p w:rsidR="00614B5B" w:rsidRPr="00614B5B" w:rsidRDefault="00614B5B" w:rsidP="00B70543">
            <w:pPr>
              <w:pStyle w:val="Podpunkty"/>
              <w:rPr>
                <w:rFonts w:ascii="Cambria" w:hAnsi="Cambria" w:cs="Tahoma"/>
                <w:b/>
                <w:sz w:val="24"/>
                <w:szCs w:val="24"/>
              </w:rPr>
            </w:pPr>
            <w:r w:rsidRPr="00614B5B">
              <w:rPr>
                <w:rFonts w:ascii="Cambria" w:hAnsi="Cambria" w:cs="Tahoma"/>
                <w:sz w:val="24"/>
                <w:szCs w:val="24"/>
              </w:rPr>
              <w:t xml:space="preserve">Pielęgniarstwo internistyczne / redakcja naukowa Grażyna Jurkowska, Katarzyna Łagoda; [aut. Tomasz Brzostek et al.]. - Warszawa: Wydawnictwo Lekarskie PZWL, </w:t>
            </w:r>
            <w:proofErr w:type="spellStart"/>
            <w:r w:rsidRPr="00614B5B">
              <w:rPr>
                <w:rFonts w:ascii="Cambria" w:hAnsi="Cambria" w:cs="Tahoma"/>
                <w:sz w:val="24"/>
                <w:szCs w:val="24"/>
              </w:rPr>
              <w:t>cop</w:t>
            </w:r>
            <w:proofErr w:type="spellEnd"/>
            <w:r w:rsidRPr="00614B5B">
              <w:rPr>
                <w:rFonts w:ascii="Cambria" w:hAnsi="Cambria" w:cs="Tahoma"/>
                <w:sz w:val="24"/>
                <w:szCs w:val="24"/>
              </w:rPr>
              <w:t xml:space="preserve">. 2015 </w:t>
            </w:r>
          </w:p>
        </w:tc>
        <w:tc>
          <w:tcPr>
            <w:tcW w:w="1024" w:type="dxa"/>
          </w:tcPr>
          <w:p w:rsidR="00614B5B" w:rsidRPr="00614B5B" w:rsidRDefault="00614B5B" w:rsidP="00B70543">
            <w:pPr>
              <w:jc w:val="center"/>
              <w:rPr>
                <w:rFonts w:ascii="Cambria" w:hAnsi="Cambria" w:cs="Tahoma"/>
                <w:szCs w:val="24"/>
                <w:shd w:val="clear" w:color="auto" w:fill="FFFFFF"/>
              </w:rPr>
            </w:pPr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>4</w:t>
            </w:r>
          </w:p>
        </w:tc>
      </w:tr>
      <w:tr w:rsidR="00614B5B" w:rsidRPr="00614B5B" w:rsidTr="009D5085">
        <w:tc>
          <w:tcPr>
            <w:tcW w:w="545" w:type="dxa"/>
          </w:tcPr>
          <w:p w:rsidR="00614B5B" w:rsidRPr="00614B5B" w:rsidRDefault="00614B5B" w:rsidP="00B70543">
            <w:pPr>
              <w:rPr>
                <w:rFonts w:ascii="Cambria" w:hAnsi="Cambria"/>
                <w:szCs w:val="24"/>
              </w:rPr>
            </w:pPr>
            <w:r w:rsidRPr="00614B5B">
              <w:rPr>
                <w:rFonts w:ascii="Cambria" w:hAnsi="Cambria"/>
                <w:szCs w:val="24"/>
              </w:rPr>
              <w:t>3</w:t>
            </w:r>
            <w:r w:rsidR="00DC467A">
              <w:rPr>
                <w:rFonts w:ascii="Cambria" w:hAnsi="Cambria"/>
                <w:szCs w:val="24"/>
              </w:rPr>
              <w:t>2</w:t>
            </w:r>
            <w:r w:rsidRPr="00614B5B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7654" w:type="dxa"/>
          </w:tcPr>
          <w:p w:rsidR="00614B5B" w:rsidRPr="00614B5B" w:rsidRDefault="00614B5B" w:rsidP="00B70543">
            <w:pPr>
              <w:pStyle w:val="Podpunkty"/>
              <w:rPr>
                <w:rFonts w:ascii="Cambria" w:hAnsi="Cambria" w:cs="Tahoma"/>
                <w:b/>
                <w:sz w:val="24"/>
                <w:szCs w:val="24"/>
              </w:rPr>
            </w:pPr>
            <w:r w:rsidRPr="00614B5B">
              <w:rPr>
                <w:rFonts w:ascii="Cambria" w:hAnsi="Cambria" w:cs="Tahoma"/>
                <w:sz w:val="24"/>
                <w:szCs w:val="24"/>
              </w:rPr>
              <w:t xml:space="preserve">Pielęgniarstwo internistyczne / redakcja naukowa Dorota </w:t>
            </w:r>
            <w:proofErr w:type="spellStart"/>
            <w:r w:rsidRPr="00614B5B">
              <w:rPr>
                <w:rFonts w:ascii="Cambria" w:hAnsi="Cambria" w:cs="Tahoma"/>
                <w:sz w:val="24"/>
                <w:szCs w:val="24"/>
              </w:rPr>
              <w:t>Talarska</w:t>
            </w:r>
            <w:proofErr w:type="spellEnd"/>
            <w:r w:rsidRPr="00614B5B">
              <w:rPr>
                <w:rFonts w:ascii="Cambria" w:hAnsi="Cambria" w:cs="Tahoma"/>
                <w:sz w:val="24"/>
                <w:szCs w:val="24"/>
              </w:rPr>
              <w:t xml:space="preserve">, Dorota Zozulińska-Ziółkiewicz. - Wydanie 2., zmienione i uaktualnione - 1 dodruk.  - Warszawa: Wydawnictwo Lekarskie PZWL, 2018 </w:t>
            </w:r>
          </w:p>
        </w:tc>
        <w:tc>
          <w:tcPr>
            <w:tcW w:w="1024" w:type="dxa"/>
          </w:tcPr>
          <w:p w:rsidR="00614B5B" w:rsidRPr="00614B5B" w:rsidRDefault="00614B5B" w:rsidP="00B70543">
            <w:pPr>
              <w:jc w:val="center"/>
              <w:rPr>
                <w:rFonts w:ascii="Cambria" w:hAnsi="Cambria" w:cs="Tahoma"/>
                <w:szCs w:val="24"/>
                <w:shd w:val="clear" w:color="auto" w:fill="FFFFFF"/>
              </w:rPr>
            </w:pPr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>4</w:t>
            </w:r>
          </w:p>
        </w:tc>
      </w:tr>
      <w:tr w:rsidR="00614B5B" w:rsidRPr="00614B5B" w:rsidTr="009D5085">
        <w:tc>
          <w:tcPr>
            <w:tcW w:w="545" w:type="dxa"/>
          </w:tcPr>
          <w:p w:rsidR="00614B5B" w:rsidRPr="00614B5B" w:rsidRDefault="00614B5B" w:rsidP="00B70543">
            <w:pPr>
              <w:rPr>
                <w:rFonts w:ascii="Cambria" w:hAnsi="Cambria"/>
                <w:szCs w:val="24"/>
              </w:rPr>
            </w:pPr>
            <w:r w:rsidRPr="00614B5B">
              <w:rPr>
                <w:rFonts w:ascii="Cambria" w:hAnsi="Cambria"/>
                <w:szCs w:val="24"/>
              </w:rPr>
              <w:t>3</w:t>
            </w:r>
            <w:r w:rsidR="00DC467A">
              <w:rPr>
                <w:rFonts w:ascii="Cambria" w:hAnsi="Cambria"/>
                <w:szCs w:val="24"/>
              </w:rPr>
              <w:t>3</w:t>
            </w:r>
            <w:r w:rsidRPr="00614B5B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7654" w:type="dxa"/>
          </w:tcPr>
          <w:p w:rsidR="00614B5B" w:rsidRPr="00614B5B" w:rsidRDefault="00614B5B" w:rsidP="00B70543">
            <w:pPr>
              <w:pStyle w:val="Podpunkty"/>
              <w:rPr>
                <w:rFonts w:ascii="Cambria" w:hAnsi="Cambria" w:cs="Tahoma"/>
                <w:sz w:val="24"/>
                <w:szCs w:val="24"/>
              </w:rPr>
            </w:pPr>
            <w:r w:rsidRPr="00614B5B">
              <w:rPr>
                <w:rFonts w:ascii="Cambria" w:hAnsi="Cambria" w:cs="Tahoma"/>
                <w:sz w:val="24"/>
                <w:szCs w:val="24"/>
              </w:rPr>
              <w:t xml:space="preserve">Badanie fizykalne w pielęgniarstwie: podręcznik dla studiów medycznych / redakcja naukowa Danuta </w:t>
            </w:r>
            <w:proofErr w:type="spellStart"/>
            <w:r w:rsidRPr="00614B5B">
              <w:rPr>
                <w:rFonts w:ascii="Cambria" w:hAnsi="Cambria" w:cs="Tahoma"/>
                <w:sz w:val="24"/>
                <w:szCs w:val="24"/>
              </w:rPr>
              <w:t>Dyk</w:t>
            </w:r>
            <w:proofErr w:type="spellEnd"/>
            <w:r w:rsidRPr="00614B5B">
              <w:rPr>
                <w:rFonts w:ascii="Cambria" w:hAnsi="Cambria" w:cs="Tahoma"/>
                <w:sz w:val="24"/>
                <w:szCs w:val="24"/>
              </w:rPr>
              <w:t>; autorzy Edyta K. Cudak [et al.]. - Warszawa: Wydawnictwo Lekarskie PZWL</w:t>
            </w:r>
            <w:r w:rsidR="004E02E9">
              <w:rPr>
                <w:rFonts w:ascii="Cambria" w:hAnsi="Cambria" w:cs="Tahoma"/>
                <w:sz w:val="24"/>
                <w:szCs w:val="24"/>
              </w:rPr>
              <w:t>, 2020</w:t>
            </w:r>
            <w:r w:rsidRPr="00614B5B">
              <w:rPr>
                <w:rFonts w:ascii="Cambria" w:hAnsi="Cambria" w:cs="Tahoma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</w:tcPr>
          <w:p w:rsidR="00614B5B" w:rsidRPr="00614B5B" w:rsidRDefault="00614B5B" w:rsidP="00B70543">
            <w:pPr>
              <w:jc w:val="center"/>
              <w:rPr>
                <w:rFonts w:ascii="Cambria" w:hAnsi="Cambria" w:cs="Tahoma"/>
                <w:szCs w:val="24"/>
                <w:shd w:val="clear" w:color="auto" w:fill="FFFFFF"/>
              </w:rPr>
            </w:pPr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>4</w:t>
            </w:r>
          </w:p>
        </w:tc>
      </w:tr>
      <w:tr w:rsidR="00614B5B" w:rsidRPr="00614B5B" w:rsidTr="009D5085">
        <w:tc>
          <w:tcPr>
            <w:tcW w:w="545" w:type="dxa"/>
          </w:tcPr>
          <w:p w:rsidR="00614B5B" w:rsidRPr="00614B5B" w:rsidRDefault="00614B5B" w:rsidP="00B70543">
            <w:pPr>
              <w:rPr>
                <w:rFonts w:ascii="Cambria" w:hAnsi="Cambria"/>
                <w:szCs w:val="24"/>
              </w:rPr>
            </w:pPr>
            <w:r w:rsidRPr="00614B5B">
              <w:rPr>
                <w:rFonts w:ascii="Cambria" w:hAnsi="Cambria"/>
                <w:szCs w:val="24"/>
              </w:rPr>
              <w:t>3</w:t>
            </w:r>
            <w:r w:rsidR="00DC467A">
              <w:rPr>
                <w:rFonts w:ascii="Cambria" w:hAnsi="Cambria"/>
                <w:szCs w:val="24"/>
              </w:rPr>
              <w:t>4</w:t>
            </w:r>
            <w:r w:rsidRPr="00614B5B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7654" w:type="dxa"/>
          </w:tcPr>
          <w:p w:rsidR="00614B5B" w:rsidRPr="00614B5B" w:rsidRDefault="00614B5B" w:rsidP="00B70543">
            <w:pPr>
              <w:pStyle w:val="Podpunkty"/>
              <w:rPr>
                <w:rFonts w:ascii="Cambria" w:hAnsi="Cambria" w:cs="Tahoma"/>
                <w:b/>
                <w:sz w:val="24"/>
                <w:szCs w:val="24"/>
              </w:rPr>
            </w:pPr>
            <w:r w:rsidRPr="00614B5B">
              <w:rPr>
                <w:rFonts w:ascii="Cambria" w:hAnsi="Cambria" w:cs="Tahoma"/>
                <w:sz w:val="24"/>
                <w:szCs w:val="24"/>
              </w:rPr>
              <w:t xml:space="preserve">Pielęgniarstwo w podstawowej opiece zdrowotnej. T. 1 / pod redakcją Doroty </w:t>
            </w:r>
            <w:proofErr w:type="spellStart"/>
            <w:r w:rsidRPr="00614B5B">
              <w:rPr>
                <w:rFonts w:ascii="Cambria" w:hAnsi="Cambria" w:cs="Tahoma"/>
                <w:sz w:val="24"/>
                <w:szCs w:val="24"/>
              </w:rPr>
              <w:t>Kilańskiej</w:t>
            </w:r>
            <w:proofErr w:type="spellEnd"/>
            <w:r w:rsidRPr="00614B5B">
              <w:rPr>
                <w:rFonts w:ascii="Cambria" w:hAnsi="Cambria" w:cs="Tahoma"/>
                <w:sz w:val="24"/>
                <w:szCs w:val="24"/>
              </w:rPr>
              <w:t>. - Wydanie 2.  - Lublin : "</w:t>
            </w:r>
            <w:proofErr w:type="spellStart"/>
            <w:r w:rsidRPr="00614B5B">
              <w:rPr>
                <w:rFonts w:ascii="Cambria" w:hAnsi="Cambria" w:cs="Tahoma"/>
                <w:sz w:val="24"/>
                <w:szCs w:val="24"/>
              </w:rPr>
              <w:t>Makmed</w:t>
            </w:r>
            <w:proofErr w:type="spellEnd"/>
            <w:r w:rsidRPr="00614B5B">
              <w:rPr>
                <w:rFonts w:ascii="Cambria" w:hAnsi="Cambria" w:cs="Tahoma"/>
                <w:sz w:val="24"/>
                <w:szCs w:val="24"/>
              </w:rPr>
              <w:t>", 2015</w:t>
            </w:r>
          </w:p>
        </w:tc>
        <w:tc>
          <w:tcPr>
            <w:tcW w:w="1024" w:type="dxa"/>
          </w:tcPr>
          <w:p w:rsidR="00614B5B" w:rsidRPr="00614B5B" w:rsidRDefault="00614B5B" w:rsidP="00B70543">
            <w:pPr>
              <w:jc w:val="center"/>
              <w:rPr>
                <w:rFonts w:ascii="Cambria" w:hAnsi="Cambria" w:cs="Tahoma"/>
                <w:szCs w:val="24"/>
                <w:shd w:val="clear" w:color="auto" w:fill="FFFFFF"/>
              </w:rPr>
            </w:pPr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>2</w:t>
            </w:r>
          </w:p>
        </w:tc>
      </w:tr>
      <w:tr w:rsidR="00614B5B" w:rsidRPr="00614B5B" w:rsidTr="009D5085">
        <w:tc>
          <w:tcPr>
            <w:tcW w:w="545" w:type="dxa"/>
          </w:tcPr>
          <w:p w:rsidR="00614B5B" w:rsidRPr="00614B5B" w:rsidRDefault="00614B5B" w:rsidP="00B70543">
            <w:pPr>
              <w:rPr>
                <w:rFonts w:ascii="Cambria" w:hAnsi="Cambria"/>
                <w:szCs w:val="24"/>
              </w:rPr>
            </w:pPr>
            <w:r w:rsidRPr="00614B5B">
              <w:rPr>
                <w:rFonts w:ascii="Cambria" w:hAnsi="Cambria"/>
                <w:szCs w:val="24"/>
              </w:rPr>
              <w:t>3</w:t>
            </w:r>
            <w:r w:rsidR="00DC467A">
              <w:rPr>
                <w:rFonts w:ascii="Cambria" w:hAnsi="Cambria"/>
                <w:szCs w:val="24"/>
              </w:rPr>
              <w:t>5</w:t>
            </w:r>
            <w:r w:rsidRPr="00614B5B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7654" w:type="dxa"/>
          </w:tcPr>
          <w:p w:rsidR="00614B5B" w:rsidRPr="00614B5B" w:rsidRDefault="00614B5B" w:rsidP="00B70543">
            <w:pPr>
              <w:pStyle w:val="Podpunkty"/>
              <w:rPr>
                <w:rFonts w:ascii="Cambria" w:hAnsi="Cambria" w:cs="Tahoma"/>
                <w:b/>
                <w:sz w:val="24"/>
                <w:szCs w:val="24"/>
              </w:rPr>
            </w:pPr>
            <w:r w:rsidRPr="00614B5B">
              <w:rPr>
                <w:rFonts w:ascii="Cambria" w:hAnsi="Cambria" w:cs="Tahoma"/>
                <w:sz w:val="24"/>
                <w:szCs w:val="24"/>
              </w:rPr>
              <w:t xml:space="preserve">Pielęgniarstwo środowiskowe. T. 2 / Beata </w:t>
            </w:r>
            <w:proofErr w:type="spellStart"/>
            <w:r w:rsidRPr="00614B5B">
              <w:rPr>
                <w:rFonts w:ascii="Cambria" w:hAnsi="Cambria" w:cs="Tahoma"/>
                <w:sz w:val="24"/>
                <w:szCs w:val="24"/>
              </w:rPr>
              <w:t>Brosowska</w:t>
            </w:r>
            <w:proofErr w:type="spellEnd"/>
            <w:r w:rsidRPr="00614B5B">
              <w:rPr>
                <w:rFonts w:ascii="Cambria" w:hAnsi="Cambria" w:cs="Tahoma"/>
                <w:sz w:val="24"/>
                <w:szCs w:val="24"/>
              </w:rPr>
              <w:t xml:space="preserve">, Elżbieta Mielczarek-Pankiewicz. - Wydanie 2.  - Lublin : Wydawnictwo </w:t>
            </w:r>
            <w:proofErr w:type="spellStart"/>
            <w:r w:rsidRPr="00614B5B">
              <w:rPr>
                <w:rFonts w:ascii="Cambria" w:hAnsi="Cambria" w:cs="Tahoma"/>
                <w:sz w:val="24"/>
                <w:szCs w:val="24"/>
              </w:rPr>
              <w:t>Makmed</w:t>
            </w:r>
            <w:proofErr w:type="spellEnd"/>
            <w:r w:rsidRPr="00614B5B">
              <w:rPr>
                <w:rFonts w:ascii="Cambria" w:hAnsi="Cambria" w:cs="Tahoma"/>
                <w:sz w:val="24"/>
                <w:szCs w:val="24"/>
              </w:rPr>
              <w:t>, 2015.</w:t>
            </w:r>
          </w:p>
        </w:tc>
        <w:tc>
          <w:tcPr>
            <w:tcW w:w="1024" w:type="dxa"/>
          </w:tcPr>
          <w:p w:rsidR="00614B5B" w:rsidRPr="00614B5B" w:rsidRDefault="00614B5B" w:rsidP="00B70543">
            <w:pPr>
              <w:jc w:val="center"/>
              <w:rPr>
                <w:rFonts w:ascii="Cambria" w:hAnsi="Cambria" w:cs="Tahoma"/>
                <w:szCs w:val="24"/>
                <w:shd w:val="clear" w:color="auto" w:fill="FFFFFF"/>
              </w:rPr>
            </w:pPr>
            <w:r w:rsidRPr="00614B5B">
              <w:rPr>
                <w:rFonts w:ascii="Cambria" w:hAnsi="Cambria" w:cs="Tahoma"/>
                <w:szCs w:val="24"/>
                <w:shd w:val="clear" w:color="auto" w:fill="FFFFFF"/>
              </w:rPr>
              <w:t>2</w:t>
            </w:r>
          </w:p>
        </w:tc>
      </w:tr>
      <w:tr w:rsidR="004B0686" w:rsidRPr="00614B5B" w:rsidTr="009D5085">
        <w:tc>
          <w:tcPr>
            <w:tcW w:w="545" w:type="dxa"/>
          </w:tcPr>
          <w:p w:rsidR="004B0686" w:rsidRPr="00614B5B" w:rsidRDefault="009D5085" w:rsidP="00B70543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3</w:t>
            </w:r>
            <w:r w:rsidR="00DC467A">
              <w:rPr>
                <w:rFonts w:ascii="Cambria" w:hAnsi="Cambria"/>
                <w:szCs w:val="24"/>
              </w:rPr>
              <w:t>6</w:t>
            </w:r>
            <w:r w:rsidR="004B0686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7654" w:type="dxa"/>
          </w:tcPr>
          <w:p w:rsidR="004B0686" w:rsidRPr="004B0686" w:rsidRDefault="004B0686" w:rsidP="004B0686">
            <w:pPr>
              <w:pStyle w:val="Podpunkty"/>
              <w:spacing w:after="0"/>
              <w:rPr>
                <w:rFonts w:ascii="Cambria" w:hAnsi="Cambria" w:cs="Tahoma"/>
                <w:sz w:val="24"/>
                <w:szCs w:val="24"/>
              </w:rPr>
            </w:pPr>
            <w:r w:rsidRPr="004B0686">
              <w:rPr>
                <w:rFonts w:ascii="Cambria" w:hAnsi="Cambria" w:cs="Tahoma"/>
                <w:sz w:val="24"/>
                <w:szCs w:val="24"/>
              </w:rPr>
              <w:t>Prawo dla pielęgniarek. Małgorzata Paszkowska. Warszawa: „</w:t>
            </w:r>
            <w:proofErr w:type="spellStart"/>
            <w:r w:rsidRPr="004B0686">
              <w:rPr>
                <w:rFonts w:ascii="Cambria" w:hAnsi="Cambria" w:cs="Tahoma"/>
                <w:sz w:val="24"/>
                <w:szCs w:val="24"/>
              </w:rPr>
              <w:t>Difin</w:t>
            </w:r>
            <w:proofErr w:type="spellEnd"/>
            <w:r w:rsidRPr="004B0686">
              <w:rPr>
                <w:rFonts w:ascii="Cambria" w:hAnsi="Cambria" w:cs="Tahoma"/>
                <w:sz w:val="24"/>
                <w:szCs w:val="24"/>
              </w:rPr>
              <w:t>”,</w:t>
            </w:r>
          </w:p>
          <w:p w:rsidR="004B0686" w:rsidRPr="00614B5B" w:rsidRDefault="004B0686" w:rsidP="004B0686">
            <w:pPr>
              <w:pStyle w:val="Podpunkty"/>
              <w:spacing w:after="0"/>
              <w:rPr>
                <w:rFonts w:ascii="Cambria" w:hAnsi="Cambria" w:cs="Tahoma"/>
                <w:sz w:val="24"/>
                <w:szCs w:val="24"/>
              </w:rPr>
            </w:pPr>
            <w:r w:rsidRPr="004B0686">
              <w:rPr>
                <w:rFonts w:ascii="Cambria" w:hAnsi="Cambria" w:cs="Tahoma"/>
                <w:sz w:val="24"/>
                <w:szCs w:val="24"/>
              </w:rPr>
              <w:t>2017</w:t>
            </w:r>
          </w:p>
        </w:tc>
        <w:tc>
          <w:tcPr>
            <w:tcW w:w="1024" w:type="dxa"/>
          </w:tcPr>
          <w:p w:rsidR="004B0686" w:rsidRPr="00614B5B" w:rsidRDefault="004B0686" w:rsidP="00B70543">
            <w:pPr>
              <w:jc w:val="center"/>
              <w:rPr>
                <w:rFonts w:ascii="Cambria" w:hAnsi="Cambria" w:cs="Tahoma"/>
                <w:szCs w:val="24"/>
                <w:shd w:val="clear" w:color="auto" w:fill="FFFFFF"/>
              </w:rPr>
            </w:pPr>
            <w:r>
              <w:rPr>
                <w:rFonts w:ascii="Cambria" w:hAnsi="Cambria" w:cs="Tahoma"/>
                <w:szCs w:val="24"/>
                <w:shd w:val="clear" w:color="auto" w:fill="FFFFFF"/>
              </w:rPr>
              <w:t>3</w:t>
            </w:r>
          </w:p>
        </w:tc>
      </w:tr>
    </w:tbl>
    <w:p w:rsidR="00317A59" w:rsidRPr="00614B5B" w:rsidRDefault="00317A59" w:rsidP="00443DE1">
      <w:pPr>
        <w:pStyle w:val="Standard"/>
        <w:ind w:right="112"/>
        <w:jc w:val="both"/>
        <w:rPr>
          <w:rFonts w:ascii="Cambria" w:hAnsi="Cambria"/>
          <w:szCs w:val="24"/>
        </w:rPr>
      </w:pPr>
      <w:bookmarkStart w:id="0" w:name="_GoBack"/>
      <w:bookmarkEnd w:id="0"/>
    </w:p>
    <w:p w:rsidR="00317A59" w:rsidRPr="00614B5B" w:rsidRDefault="00317A59" w:rsidP="00443DE1">
      <w:pPr>
        <w:rPr>
          <w:rFonts w:ascii="Cambria" w:hAnsi="Cambria" w:cs="Calibri"/>
          <w:szCs w:val="24"/>
        </w:rPr>
      </w:pPr>
    </w:p>
    <w:sectPr w:rsidR="00317A59" w:rsidRPr="00614B5B" w:rsidSect="00317A59">
      <w:headerReference w:type="default" r:id="rId14"/>
      <w:pgSz w:w="12240" w:h="15840"/>
      <w:pgMar w:top="720" w:right="1440" w:bottom="72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09C" w:rsidRDefault="00E7209C" w:rsidP="00317A59">
      <w:pPr>
        <w:spacing w:after="0" w:line="240" w:lineRule="auto"/>
      </w:pPr>
      <w:r>
        <w:separator/>
      </w:r>
    </w:p>
  </w:endnote>
  <w:endnote w:type="continuationSeparator" w:id="0">
    <w:p w:rsidR="00E7209C" w:rsidRDefault="00E7209C" w:rsidP="00317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09C" w:rsidRDefault="00E7209C" w:rsidP="00317A59">
      <w:pPr>
        <w:spacing w:after="0" w:line="240" w:lineRule="auto"/>
      </w:pPr>
      <w:r>
        <w:separator/>
      </w:r>
    </w:p>
  </w:footnote>
  <w:footnote w:type="continuationSeparator" w:id="0">
    <w:p w:rsidR="00E7209C" w:rsidRDefault="00E7209C" w:rsidP="00317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A59" w:rsidRDefault="00614B5B">
    <w:pPr>
      <w:pStyle w:val="Nagwek"/>
      <w:jc w:val="center"/>
    </w:pPr>
    <w:r w:rsidRPr="00614B5B">
      <w:rPr>
        <w:noProof/>
      </w:rPr>
      <w:drawing>
        <wp:inline distT="0" distB="0" distL="0" distR="0">
          <wp:extent cx="5753100" cy="742950"/>
          <wp:effectExtent l="0" t="0" r="0" b="0"/>
          <wp:docPr id="1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72CC"/>
    <w:multiLevelType w:val="hybridMultilevel"/>
    <w:tmpl w:val="41E20580"/>
    <w:lvl w:ilvl="0" w:tplc="575E331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5E"/>
    <w:rsid w:val="00003FE9"/>
    <w:rsid w:val="00004E3A"/>
    <w:rsid w:val="000079C3"/>
    <w:rsid w:val="00013828"/>
    <w:rsid w:val="00023E71"/>
    <w:rsid w:val="00026EE7"/>
    <w:rsid w:val="00027ACB"/>
    <w:rsid w:val="00046779"/>
    <w:rsid w:val="00047662"/>
    <w:rsid w:val="00055598"/>
    <w:rsid w:val="0008330B"/>
    <w:rsid w:val="00096789"/>
    <w:rsid w:val="00097CE5"/>
    <w:rsid w:val="000A251D"/>
    <w:rsid w:val="000B0598"/>
    <w:rsid w:val="000B1B79"/>
    <w:rsid w:val="000B2213"/>
    <w:rsid w:val="000C47F0"/>
    <w:rsid w:val="000C6F5C"/>
    <w:rsid w:val="000E3176"/>
    <w:rsid w:val="000E34A9"/>
    <w:rsid w:val="00101A4D"/>
    <w:rsid w:val="00105C13"/>
    <w:rsid w:val="00113F44"/>
    <w:rsid w:val="00122456"/>
    <w:rsid w:val="00137EEC"/>
    <w:rsid w:val="00177E3C"/>
    <w:rsid w:val="00180EA1"/>
    <w:rsid w:val="001A257C"/>
    <w:rsid w:val="001B78A2"/>
    <w:rsid w:val="001D3C86"/>
    <w:rsid w:val="001D4123"/>
    <w:rsid w:val="001D4259"/>
    <w:rsid w:val="001E2772"/>
    <w:rsid w:val="00204263"/>
    <w:rsid w:val="00204B04"/>
    <w:rsid w:val="0022111E"/>
    <w:rsid w:val="00221162"/>
    <w:rsid w:val="00225D44"/>
    <w:rsid w:val="00230774"/>
    <w:rsid w:val="002915A8"/>
    <w:rsid w:val="00293795"/>
    <w:rsid w:val="00297270"/>
    <w:rsid w:val="002A4BE6"/>
    <w:rsid w:val="002A5662"/>
    <w:rsid w:val="002A7A71"/>
    <w:rsid w:val="002B0105"/>
    <w:rsid w:val="002B2FFD"/>
    <w:rsid w:val="002B6DAE"/>
    <w:rsid w:val="002D7CE4"/>
    <w:rsid w:val="002E577B"/>
    <w:rsid w:val="002E5D8A"/>
    <w:rsid w:val="002E7800"/>
    <w:rsid w:val="00302D9D"/>
    <w:rsid w:val="003050C2"/>
    <w:rsid w:val="00317A59"/>
    <w:rsid w:val="0033047F"/>
    <w:rsid w:val="00333E40"/>
    <w:rsid w:val="003375A6"/>
    <w:rsid w:val="00354901"/>
    <w:rsid w:val="0035581A"/>
    <w:rsid w:val="003639C3"/>
    <w:rsid w:val="00364905"/>
    <w:rsid w:val="00365300"/>
    <w:rsid w:val="003C5FEA"/>
    <w:rsid w:val="003D599F"/>
    <w:rsid w:val="003F59A6"/>
    <w:rsid w:val="00410B4F"/>
    <w:rsid w:val="004179B9"/>
    <w:rsid w:val="004230DA"/>
    <w:rsid w:val="00437DF6"/>
    <w:rsid w:val="0044380D"/>
    <w:rsid w:val="00443DE1"/>
    <w:rsid w:val="00445640"/>
    <w:rsid w:val="004610AC"/>
    <w:rsid w:val="00463546"/>
    <w:rsid w:val="00463BE3"/>
    <w:rsid w:val="004840CB"/>
    <w:rsid w:val="00491B64"/>
    <w:rsid w:val="004B0686"/>
    <w:rsid w:val="004E02E9"/>
    <w:rsid w:val="004E1F7C"/>
    <w:rsid w:val="004E713B"/>
    <w:rsid w:val="004F3B6D"/>
    <w:rsid w:val="004F4111"/>
    <w:rsid w:val="004F5223"/>
    <w:rsid w:val="00512DD2"/>
    <w:rsid w:val="00517BD5"/>
    <w:rsid w:val="005404D1"/>
    <w:rsid w:val="005418C8"/>
    <w:rsid w:val="00542DD7"/>
    <w:rsid w:val="005623B5"/>
    <w:rsid w:val="005712D3"/>
    <w:rsid w:val="00582448"/>
    <w:rsid w:val="005907A3"/>
    <w:rsid w:val="00595377"/>
    <w:rsid w:val="005A492D"/>
    <w:rsid w:val="005B0189"/>
    <w:rsid w:val="005B2377"/>
    <w:rsid w:val="00602762"/>
    <w:rsid w:val="00614B5B"/>
    <w:rsid w:val="00633055"/>
    <w:rsid w:val="006358D9"/>
    <w:rsid w:val="00644991"/>
    <w:rsid w:val="00645787"/>
    <w:rsid w:val="006474E3"/>
    <w:rsid w:val="00657C5E"/>
    <w:rsid w:val="0066178A"/>
    <w:rsid w:val="00661AB6"/>
    <w:rsid w:val="00681BA9"/>
    <w:rsid w:val="00684C01"/>
    <w:rsid w:val="00690F77"/>
    <w:rsid w:val="0069208F"/>
    <w:rsid w:val="00695A0F"/>
    <w:rsid w:val="006B6C8E"/>
    <w:rsid w:val="006D184B"/>
    <w:rsid w:val="006D6F2D"/>
    <w:rsid w:val="006E1B6E"/>
    <w:rsid w:val="006E4364"/>
    <w:rsid w:val="00711283"/>
    <w:rsid w:val="0071723B"/>
    <w:rsid w:val="00722FD3"/>
    <w:rsid w:val="00726104"/>
    <w:rsid w:val="00727AA3"/>
    <w:rsid w:val="0076221D"/>
    <w:rsid w:val="007653F5"/>
    <w:rsid w:val="00767E77"/>
    <w:rsid w:val="0077395C"/>
    <w:rsid w:val="007747A0"/>
    <w:rsid w:val="00783F88"/>
    <w:rsid w:val="00792A6D"/>
    <w:rsid w:val="007A5872"/>
    <w:rsid w:val="007A58F6"/>
    <w:rsid w:val="007B1383"/>
    <w:rsid w:val="007B6A0A"/>
    <w:rsid w:val="007C2EFC"/>
    <w:rsid w:val="007D09BA"/>
    <w:rsid w:val="007D2B7F"/>
    <w:rsid w:val="007D53DC"/>
    <w:rsid w:val="007E3D9A"/>
    <w:rsid w:val="007F12EE"/>
    <w:rsid w:val="0080120E"/>
    <w:rsid w:val="008032CA"/>
    <w:rsid w:val="00806512"/>
    <w:rsid w:val="00831DAE"/>
    <w:rsid w:val="00841CFE"/>
    <w:rsid w:val="008548D2"/>
    <w:rsid w:val="0086302D"/>
    <w:rsid w:val="008C5771"/>
    <w:rsid w:val="008D2703"/>
    <w:rsid w:val="008E3A28"/>
    <w:rsid w:val="008F7597"/>
    <w:rsid w:val="00901A29"/>
    <w:rsid w:val="0091118C"/>
    <w:rsid w:val="0091123B"/>
    <w:rsid w:val="00931415"/>
    <w:rsid w:val="00947549"/>
    <w:rsid w:val="00972CFB"/>
    <w:rsid w:val="009735E2"/>
    <w:rsid w:val="00981DA8"/>
    <w:rsid w:val="009A0353"/>
    <w:rsid w:val="009A09B3"/>
    <w:rsid w:val="009A3B70"/>
    <w:rsid w:val="009A5038"/>
    <w:rsid w:val="009B6E7F"/>
    <w:rsid w:val="009B7952"/>
    <w:rsid w:val="009B7A06"/>
    <w:rsid w:val="009C49D4"/>
    <w:rsid w:val="009D2A4F"/>
    <w:rsid w:val="009D5085"/>
    <w:rsid w:val="009F5800"/>
    <w:rsid w:val="00A105CD"/>
    <w:rsid w:val="00A23125"/>
    <w:rsid w:val="00A3093F"/>
    <w:rsid w:val="00A42DD8"/>
    <w:rsid w:val="00A445E2"/>
    <w:rsid w:val="00A53010"/>
    <w:rsid w:val="00A71C76"/>
    <w:rsid w:val="00AA52F8"/>
    <w:rsid w:val="00AA646E"/>
    <w:rsid w:val="00AB331E"/>
    <w:rsid w:val="00AD4881"/>
    <w:rsid w:val="00AE43DA"/>
    <w:rsid w:val="00AF1FF9"/>
    <w:rsid w:val="00AF6BB2"/>
    <w:rsid w:val="00AF7FC3"/>
    <w:rsid w:val="00B06489"/>
    <w:rsid w:val="00B12CDE"/>
    <w:rsid w:val="00B25E5F"/>
    <w:rsid w:val="00B2657F"/>
    <w:rsid w:val="00B4615F"/>
    <w:rsid w:val="00B46BC9"/>
    <w:rsid w:val="00B5467D"/>
    <w:rsid w:val="00B54A44"/>
    <w:rsid w:val="00B76364"/>
    <w:rsid w:val="00B81CDF"/>
    <w:rsid w:val="00B87DF5"/>
    <w:rsid w:val="00B94119"/>
    <w:rsid w:val="00B9782E"/>
    <w:rsid w:val="00BA1165"/>
    <w:rsid w:val="00BB0DA7"/>
    <w:rsid w:val="00BC0904"/>
    <w:rsid w:val="00BD315E"/>
    <w:rsid w:val="00BF3CC0"/>
    <w:rsid w:val="00BF6B6A"/>
    <w:rsid w:val="00C02129"/>
    <w:rsid w:val="00C0420A"/>
    <w:rsid w:val="00C14800"/>
    <w:rsid w:val="00C1582E"/>
    <w:rsid w:val="00C17460"/>
    <w:rsid w:val="00C2302A"/>
    <w:rsid w:val="00C473FE"/>
    <w:rsid w:val="00C600D2"/>
    <w:rsid w:val="00C63B99"/>
    <w:rsid w:val="00C874C5"/>
    <w:rsid w:val="00CA1A38"/>
    <w:rsid w:val="00CA50F0"/>
    <w:rsid w:val="00CA5931"/>
    <w:rsid w:val="00CA6E63"/>
    <w:rsid w:val="00CB1E67"/>
    <w:rsid w:val="00CB3488"/>
    <w:rsid w:val="00CC7AD9"/>
    <w:rsid w:val="00CD4F6C"/>
    <w:rsid w:val="00CD66F9"/>
    <w:rsid w:val="00CF4109"/>
    <w:rsid w:val="00D03238"/>
    <w:rsid w:val="00D06687"/>
    <w:rsid w:val="00D075B8"/>
    <w:rsid w:val="00D10BA9"/>
    <w:rsid w:val="00D14A86"/>
    <w:rsid w:val="00D14BE2"/>
    <w:rsid w:val="00D20145"/>
    <w:rsid w:val="00D73EC6"/>
    <w:rsid w:val="00D75001"/>
    <w:rsid w:val="00D808E6"/>
    <w:rsid w:val="00D81CEB"/>
    <w:rsid w:val="00D84C5C"/>
    <w:rsid w:val="00D85ABF"/>
    <w:rsid w:val="00D908E3"/>
    <w:rsid w:val="00D90D86"/>
    <w:rsid w:val="00DA0B44"/>
    <w:rsid w:val="00DC467A"/>
    <w:rsid w:val="00DF1F31"/>
    <w:rsid w:val="00E02A4A"/>
    <w:rsid w:val="00E16282"/>
    <w:rsid w:val="00E20153"/>
    <w:rsid w:val="00E24705"/>
    <w:rsid w:val="00E31DFC"/>
    <w:rsid w:val="00E36F84"/>
    <w:rsid w:val="00E44EB0"/>
    <w:rsid w:val="00E57061"/>
    <w:rsid w:val="00E604D3"/>
    <w:rsid w:val="00E702E9"/>
    <w:rsid w:val="00E70B62"/>
    <w:rsid w:val="00E7209C"/>
    <w:rsid w:val="00E81020"/>
    <w:rsid w:val="00EA0409"/>
    <w:rsid w:val="00EA3B2F"/>
    <w:rsid w:val="00EA4964"/>
    <w:rsid w:val="00ED00DC"/>
    <w:rsid w:val="00EE4EA3"/>
    <w:rsid w:val="00EE7E7F"/>
    <w:rsid w:val="00F00AE5"/>
    <w:rsid w:val="00F01B5E"/>
    <w:rsid w:val="00F0242B"/>
    <w:rsid w:val="00F0429C"/>
    <w:rsid w:val="00F12AB7"/>
    <w:rsid w:val="00F12F31"/>
    <w:rsid w:val="00F20810"/>
    <w:rsid w:val="00F21629"/>
    <w:rsid w:val="00F33738"/>
    <w:rsid w:val="00F3541D"/>
    <w:rsid w:val="00F35EA9"/>
    <w:rsid w:val="00F455A6"/>
    <w:rsid w:val="00F45DC5"/>
    <w:rsid w:val="00F54303"/>
    <w:rsid w:val="00F725C1"/>
    <w:rsid w:val="00FA74CB"/>
    <w:rsid w:val="00FA7717"/>
    <w:rsid w:val="00FD7E42"/>
    <w:rsid w:val="00FE2AFA"/>
    <w:rsid w:val="00FF3E36"/>
    <w:rsid w:val="7724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A7BCF"/>
  <w15:docId w15:val="{AB87B1C5-B460-4AF4-A484-571EA6AA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17A59"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7A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7A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55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sid w:val="00317A5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7A59"/>
    <w:rPr>
      <w:sz w:val="20"/>
      <w:szCs w:val="20"/>
    </w:rPr>
  </w:style>
  <w:style w:type="paragraph" w:styleId="Stopka">
    <w:name w:val="footer"/>
    <w:basedOn w:val="Normalny"/>
    <w:rsid w:val="00317A5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317A59"/>
    <w:pPr>
      <w:overflowPunct/>
      <w:autoSpaceDE/>
    </w:pPr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rsid w:val="00317A5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317A59"/>
    <w:pPr>
      <w:widowControl/>
      <w:suppressAutoHyphens w:val="0"/>
      <w:overflowPunct/>
      <w:autoSpaceDE/>
      <w:spacing w:before="100" w:after="100"/>
      <w:textAlignment w:val="auto"/>
    </w:pPr>
    <w:rPr>
      <w:rFonts w:ascii="Times New Roman" w:hAnsi="Times New Roman"/>
      <w:kern w:val="0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7A59"/>
    <w:rPr>
      <w:vertAlign w:val="superscript"/>
    </w:rPr>
  </w:style>
  <w:style w:type="character" w:styleId="Odwoanieprzypisudolnego">
    <w:name w:val="footnote reference"/>
    <w:basedOn w:val="Domylnaczcionkaakapitu"/>
    <w:rsid w:val="00317A59"/>
    <w:rPr>
      <w:position w:val="0"/>
      <w:vertAlign w:val="superscript"/>
    </w:rPr>
  </w:style>
  <w:style w:type="character" w:styleId="Hipercze">
    <w:name w:val="Hyperlink"/>
    <w:basedOn w:val="Domylnaczcionkaakapitu"/>
    <w:rsid w:val="00317A59"/>
    <w:rPr>
      <w:color w:val="0000FF"/>
      <w:u w:val="single"/>
    </w:rPr>
  </w:style>
  <w:style w:type="paragraph" w:customStyle="1" w:styleId="Standard">
    <w:name w:val="Standard"/>
    <w:qFormat/>
    <w:rsid w:val="00317A59"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4"/>
      <w:szCs w:val="22"/>
    </w:rPr>
  </w:style>
  <w:style w:type="paragraph" w:styleId="Akapitzlist">
    <w:name w:val="List Paragraph"/>
    <w:basedOn w:val="Standard"/>
    <w:rsid w:val="00317A59"/>
    <w:pPr>
      <w:widowControl/>
      <w:overflowPunct/>
      <w:autoSpaceDE/>
      <w:ind w:left="720"/>
    </w:pPr>
    <w:rPr>
      <w:rFonts w:ascii="Times New Roman" w:eastAsia="SimSun" w:hAnsi="Times New Roman" w:cs="Mangal"/>
      <w:szCs w:val="24"/>
      <w:lang w:eastAsia="zh-CN" w:bidi="hi-IN"/>
    </w:rPr>
  </w:style>
  <w:style w:type="character" w:customStyle="1" w:styleId="NagwekZnak">
    <w:name w:val="Nagłówek Znak"/>
    <w:basedOn w:val="Domylnaczcionkaakapitu"/>
    <w:rsid w:val="00317A59"/>
  </w:style>
  <w:style w:type="character" w:customStyle="1" w:styleId="StopkaZnak">
    <w:name w:val="Stopka Znak"/>
    <w:basedOn w:val="Domylnaczcionkaakapitu"/>
    <w:rsid w:val="00317A59"/>
  </w:style>
  <w:style w:type="character" w:customStyle="1" w:styleId="TekstdymkaZnak">
    <w:name w:val="Tekst dymka Znak"/>
    <w:basedOn w:val="Domylnaczcionkaakapitu"/>
    <w:rsid w:val="00317A59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7A59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17A5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317A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317A59"/>
    <w:rPr>
      <w:rFonts w:ascii="Times New Roman" w:hAnsi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17A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5D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5D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5D44"/>
    <w:rPr>
      <w:kern w:val="3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D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5D44"/>
    <w:rPr>
      <w:b/>
      <w:bCs/>
      <w:kern w:val="3"/>
    </w:rPr>
  </w:style>
  <w:style w:type="paragraph" w:customStyle="1" w:styleId="Podpunkty">
    <w:name w:val="Podpunkty"/>
    <w:basedOn w:val="Tekstpodstawowy"/>
    <w:rsid w:val="00614B5B"/>
    <w:pPr>
      <w:widowControl/>
      <w:suppressAutoHyphens w:val="0"/>
      <w:overflowPunct/>
      <w:autoSpaceDE/>
      <w:autoSpaceDN/>
      <w:textAlignment w:val="auto"/>
    </w:pPr>
    <w:rPr>
      <w:rFonts w:asciiTheme="minorHAnsi" w:eastAsiaTheme="minorEastAsia" w:hAnsiTheme="minorHAnsi" w:cstheme="minorBidi"/>
      <w:kern w:val="0"/>
      <w:sz w:val="22"/>
    </w:rPr>
  </w:style>
  <w:style w:type="table" w:styleId="Tabela-Siatka">
    <w:name w:val="Table Grid"/>
    <w:basedOn w:val="Standardowy"/>
    <w:uiPriority w:val="59"/>
    <w:rsid w:val="00614B5B"/>
    <w:pPr>
      <w:spacing w:after="0" w:line="240" w:lineRule="auto"/>
    </w:pPr>
    <w:rPr>
      <w:rFonts w:ascii="Times New Roman" w:eastAsia="Calibri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614B5B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4B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4B5B"/>
    <w:rPr>
      <w:kern w:val="3"/>
      <w:sz w:val="24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5598"/>
    <w:rPr>
      <w:rFonts w:asciiTheme="majorHAnsi" w:eastAsiaTheme="majorEastAsia" w:hAnsiTheme="majorHAnsi" w:cstheme="majorBidi"/>
      <w:color w:val="1F4D78" w:themeColor="accent1" w:themeShade="7F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zwl.pl/autor/Andrea-Studer,a,5182721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zwl.pl/autor/Petra-Strub,a,518272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zwl.pl/autor/Beat-Schmid,a,518271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zwl.pl/autor/Jozef-Prandota,a,1589862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edbook.com.pl/ksiazka/pokaz/id/15793/tytul/infrastruktura-techniczna-w-szpitalu-bujanowska-bialy-cedew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5AAA6B-BEA6-4C2E-B1F1-AC2E3C468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903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adaszynska</dc:creator>
  <cp:lastModifiedBy>Agnieszka Masłowska</cp:lastModifiedBy>
  <cp:revision>4</cp:revision>
  <cp:lastPrinted>2019-10-13T17:27:00Z</cp:lastPrinted>
  <dcterms:created xsi:type="dcterms:W3CDTF">2020-06-17T06:07:00Z</dcterms:created>
  <dcterms:modified xsi:type="dcterms:W3CDTF">2020-07-08T09:03:00Z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