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07061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Młot </w:t>
      </w:r>
    </w:p>
    <w:p w:rsidR="00000000" w:rsidRDefault="00507061">
      <w:pPr>
        <w:rPr>
          <w:rFonts w:ascii="Arial" w:hAnsi="Arial" w:cs="Arial"/>
        </w:rPr>
      </w:pPr>
    </w:p>
    <w:p w:rsidR="00000000" w:rsidRDefault="005070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Z bliska jest śmieszny. Poobdrapywana kula na pogiętym drucie z rączką. Mosiężna powłoka wypełniona jest jednak wolframem, a japońscy inżynierowie obliczyli co do milimetra, że środek ciężkości całego młota rzeczywiście wypada w środku. Damski młot </w:t>
      </w:r>
      <w:r>
        <w:rPr>
          <w:rFonts w:ascii="Arial" w:hAnsi="Arial" w:cs="Arial"/>
        </w:rPr>
        <w:t xml:space="preserve">firmy </w:t>
      </w:r>
      <w:proofErr w:type="spellStart"/>
      <w:r>
        <w:rPr>
          <w:rFonts w:ascii="Arial" w:hAnsi="Arial" w:cs="Arial"/>
        </w:rPr>
        <w:t>Nishi</w:t>
      </w:r>
      <w:proofErr w:type="spellEnd"/>
      <w:r>
        <w:rPr>
          <w:rFonts w:ascii="Arial" w:hAnsi="Arial" w:cs="Arial"/>
        </w:rPr>
        <w:t xml:space="preserve"> waży cztery kilogramy, męski - prawie dwa razy więcej. Do treningów często używa się cięższego młota, aby ćwiczyć siłę, lub lżejszego, by ćwiczyć prędkość obrotu. W pierwszym wypadku </w:t>
      </w:r>
      <w:proofErr w:type="spellStart"/>
      <w:r>
        <w:rPr>
          <w:rFonts w:ascii="Arial" w:hAnsi="Arial" w:cs="Arial"/>
        </w:rPr>
        <w:t>młociarka</w:t>
      </w:r>
      <w:proofErr w:type="spellEnd"/>
      <w:r>
        <w:rPr>
          <w:rFonts w:ascii="Arial" w:hAnsi="Arial" w:cs="Arial"/>
        </w:rPr>
        <w:t xml:space="preserve"> wygląda jak słonica z trąbą, w drugim - jak gepard </w:t>
      </w:r>
      <w:r>
        <w:rPr>
          <w:rFonts w:ascii="Arial" w:hAnsi="Arial" w:cs="Arial"/>
        </w:rPr>
        <w:t>w skoku.</w:t>
      </w:r>
    </w:p>
    <w:p w:rsidR="00000000" w:rsidRDefault="005070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młocie bardzo ważna jest gracja. Trener młociarzy Zbigniew </w:t>
      </w:r>
      <w:proofErr w:type="spellStart"/>
      <w:r>
        <w:rPr>
          <w:rFonts w:ascii="Arial" w:hAnsi="Arial" w:cs="Arial"/>
        </w:rPr>
        <w:t>Pałyszko</w:t>
      </w:r>
      <w:proofErr w:type="spellEnd"/>
      <w:r>
        <w:rPr>
          <w:rFonts w:ascii="Arial" w:hAnsi="Arial" w:cs="Arial"/>
        </w:rPr>
        <w:t xml:space="preserve"> cieszy się, kiedy jego podopieczni idą na dyskotekę - taniec to dodatkowy trening.</w:t>
      </w:r>
    </w:p>
    <w:p w:rsidR="00000000" w:rsidRDefault="00507061">
      <w:pPr>
        <w:rPr>
          <w:rFonts w:ascii="Arial" w:hAnsi="Arial" w:cs="Arial"/>
        </w:rPr>
      </w:pPr>
      <w:r>
        <w:rPr>
          <w:rFonts w:ascii="Arial" w:hAnsi="Arial" w:cs="Arial"/>
        </w:rPr>
        <w:t>Młot wymyślono w Irlandii. W średniowieczu rzucali nim rycerze i kowale na zawodach cechowych.</w:t>
      </w:r>
      <w:r>
        <w:rPr>
          <w:rFonts w:ascii="Arial" w:hAnsi="Arial" w:cs="Arial"/>
        </w:rPr>
        <w:t xml:space="preserve"> Świetnym miotaczem był ponoć król Anglii Henryk VIII. Młot trafił na olimpiadę w 1900 r. w Paryżu. Naturalnie męski.</w:t>
      </w:r>
    </w:p>
    <w:p w:rsidR="00000000" w:rsidRDefault="00507061">
      <w:pPr>
        <w:rPr>
          <w:rFonts w:ascii="Arial" w:hAnsi="Arial" w:cs="Arial"/>
        </w:rPr>
      </w:pP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61"/>
    <w:rsid w:val="0050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Młot </vt:lpstr>
    </vt:vector>
  </TitlesOfParts>
  <Company>Katedra Zarządzania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Młot</dc:title>
  <dc:creator>Wojciech Kulik</dc:creator>
  <cp:lastModifiedBy>Aleksander Burek</cp:lastModifiedBy>
  <cp:revision>2</cp:revision>
  <dcterms:created xsi:type="dcterms:W3CDTF">2016-03-04T14:38:00Z</dcterms:created>
  <dcterms:modified xsi:type="dcterms:W3CDTF">2016-03-04T14:38:00Z</dcterms:modified>
</cp:coreProperties>
</file>